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A4A" w:rsidRDefault="00E155C9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八年级（下）英语第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AD0E8B">
        <w:rPr>
          <w:rFonts w:ascii="Times New Roman" w:hAnsi="Times New Roman" w:cs="Times New Roman" w:hint="eastAsia"/>
          <w:b/>
          <w:bCs/>
          <w:sz w:val="28"/>
          <w:szCs w:val="28"/>
        </w:rPr>
        <w:t>6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周第</w:t>
      </w:r>
      <w:r w:rsidR="00AD0E8B">
        <w:rPr>
          <w:rFonts w:ascii="Times New Roman" w:hAnsi="Times New Roman" w:cs="Times New Roman" w:hint="eastAsia"/>
          <w:b/>
          <w:bCs/>
          <w:sz w:val="28"/>
          <w:szCs w:val="28"/>
        </w:rPr>
        <w:t>3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课时</w:t>
      </w:r>
    </w:p>
    <w:p w:rsidR="00C30A4A" w:rsidRDefault="00957D4B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总复习</w:t>
      </w:r>
      <w:r w:rsidR="00AD0E8B">
        <w:rPr>
          <w:rFonts w:ascii="Times New Roman" w:hAnsi="Times New Roman" w:cs="Times New Roman" w:hint="eastAsia"/>
          <w:b/>
          <w:bCs/>
          <w:sz w:val="28"/>
          <w:szCs w:val="28"/>
        </w:rPr>
        <w:t>3</w:t>
      </w:r>
      <w:bookmarkStart w:id="0" w:name="_GoBack"/>
      <w:bookmarkEnd w:id="0"/>
      <w:r w:rsidR="00E155C9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="00E155C9">
        <w:rPr>
          <w:rFonts w:ascii="Times New Roman" w:hAnsi="Times New Roman" w:cs="Times New Roman" w:hint="eastAsia"/>
          <w:b/>
          <w:bCs/>
          <w:sz w:val="28"/>
          <w:szCs w:val="28"/>
        </w:rPr>
        <w:t>学程拓展</w:t>
      </w:r>
    </w:p>
    <w:p w:rsidR="00A913D9" w:rsidRPr="00A913D9" w:rsidRDefault="00A913D9" w:rsidP="00A913D9">
      <w:pPr>
        <w:spacing w:line="288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A913D9">
        <w:rPr>
          <w:rFonts w:ascii="Times New Roman" w:hAnsi="Times New Roman" w:cs="Times New Roman"/>
          <w:b/>
          <w:bCs/>
          <w:sz w:val="24"/>
          <w:szCs w:val="28"/>
        </w:rPr>
        <w:t>The future continuous tense</w:t>
      </w:r>
    </w:p>
    <w:p w:rsidR="00261B7E" w:rsidRDefault="00A913D9" w:rsidP="00A913D9">
      <w:pPr>
        <w:spacing w:line="288" w:lineRule="auto"/>
        <w:ind w:firstLineChars="200" w:firstLine="480"/>
        <w:rPr>
          <w:rFonts w:ascii="Times New Roman" w:hAnsi="Times New Roman" w:cs="Times New Roman"/>
          <w:bCs/>
          <w:sz w:val="24"/>
          <w:szCs w:val="28"/>
        </w:rPr>
      </w:pPr>
      <w:r w:rsidRPr="00A913D9">
        <w:rPr>
          <w:rFonts w:ascii="Times New Roman" w:hAnsi="Times New Roman" w:cs="Times New Roman"/>
          <w:bCs/>
          <w:sz w:val="24"/>
          <w:szCs w:val="28"/>
        </w:rPr>
        <w:t xml:space="preserve">The future </w:t>
      </w:r>
      <w:r>
        <w:rPr>
          <w:rFonts w:ascii="Times New Roman" w:hAnsi="Times New Roman" w:cs="Times New Roman"/>
          <w:bCs/>
          <w:sz w:val="24"/>
          <w:szCs w:val="28"/>
        </w:rPr>
        <w:t>continuous</w:t>
      </w:r>
      <w:r w:rsidRPr="00A913D9">
        <w:rPr>
          <w:rFonts w:ascii="Times New Roman" w:hAnsi="Times New Roman" w:cs="Times New Roman"/>
          <w:bCs/>
          <w:sz w:val="24"/>
          <w:szCs w:val="28"/>
        </w:rPr>
        <w:t xml:space="preserve"> tense describes an event that will be in progress in the future</w:t>
      </w:r>
      <w:r>
        <w:rPr>
          <w:rFonts w:ascii="Times New Roman" w:hAnsi="Times New Roman" w:cs="Times New Roman"/>
          <w:bCs/>
          <w:sz w:val="24"/>
          <w:szCs w:val="28"/>
        </w:rPr>
        <w:t xml:space="preserve">. </w:t>
      </w:r>
    </w:p>
    <w:p w:rsidR="00A913D9" w:rsidRDefault="00A913D9" w:rsidP="00A913D9">
      <w:pPr>
        <w:spacing w:line="288" w:lineRule="auto"/>
        <w:ind w:firstLineChars="200" w:firstLine="48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To form the</w:t>
      </w:r>
      <w:r w:rsidRPr="00A913D9">
        <w:rPr>
          <w:rFonts w:ascii="Times New Roman" w:hAnsi="Times New Roman" w:cs="Times New Roman"/>
          <w:bCs/>
          <w:sz w:val="24"/>
          <w:szCs w:val="28"/>
        </w:rPr>
        <w:t xml:space="preserve"> future </w:t>
      </w:r>
      <w:r>
        <w:rPr>
          <w:rFonts w:ascii="Times New Roman" w:hAnsi="Times New Roman" w:cs="Times New Roman"/>
          <w:bCs/>
          <w:sz w:val="24"/>
          <w:szCs w:val="28"/>
        </w:rPr>
        <w:t>continuous</w:t>
      </w:r>
      <w:r w:rsidRPr="00A913D9">
        <w:rPr>
          <w:rFonts w:ascii="Times New Roman" w:hAnsi="Times New Roman" w:cs="Times New Roman"/>
          <w:bCs/>
          <w:sz w:val="24"/>
          <w:szCs w:val="28"/>
        </w:rPr>
        <w:t xml:space="preserve"> tense</w:t>
      </w:r>
      <w:r>
        <w:rPr>
          <w:rFonts w:ascii="Times New Roman" w:hAnsi="Times New Roman" w:cs="Times New Roman"/>
          <w:bCs/>
          <w:sz w:val="24"/>
          <w:szCs w:val="28"/>
        </w:rPr>
        <w:t>, use</w:t>
      </w:r>
      <w:r w:rsidRPr="00A913D9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261B7E">
        <w:rPr>
          <w:rFonts w:ascii="Times New Roman" w:hAnsi="Times New Roman" w:cs="Times New Roman"/>
          <w:bCs/>
          <w:i/>
          <w:sz w:val="24"/>
          <w:szCs w:val="28"/>
        </w:rPr>
        <w:t>will be</w:t>
      </w:r>
      <w:r w:rsidRPr="00A913D9">
        <w:rPr>
          <w:rFonts w:ascii="Times New Roman" w:hAnsi="Times New Roman" w:cs="Times New Roman"/>
          <w:bCs/>
          <w:sz w:val="24"/>
          <w:szCs w:val="28"/>
        </w:rPr>
        <w:t xml:space="preserve"> followed</w:t>
      </w:r>
      <w:r>
        <w:rPr>
          <w:rFonts w:ascii="Times New Roman" w:hAnsi="Times New Roman" w:cs="Times New Roman"/>
          <w:bCs/>
          <w:sz w:val="24"/>
          <w:szCs w:val="28"/>
        </w:rPr>
        <w:t xml:space="preserve"> by an </w:t>
      </w:r>
      <w:r w:rsidRPr="00261B7E">
        <w:rPr>
          <w:rFonts w:ascii="Times New Roman" w:hAnsi="Times New Roman" w:cs="Times New Roman"/>
          <w:bCs/>
          <w:i/>
          <w:sz w:val="24"/>
          <w:szCs w:val="28"/>
        </w:rPr>
        <w:t>–</w:t>
      </w:r>
      <w:proofErr w:type="spellStart"/>
      <w:r w:rsidRPr="00261B7E">
        <w:rPr>
          <w:rFonts w:ascii="Times New Roman" w:hAnsi="Times New Roman" w:cs="Times New Roman"/>
          <w:bCs/>
          <w:i/>
          <w:sz w:val="24"/>
          <w:szCs w:val="28"/>
        </w:rPr>
        <w:t>ing</w:t>
      </w:r>
      <w:proofErr w:type="spellEnd"/>
      <w:r>
        <w:rPr>
          <w:rFonts w:ascii="Times New Roman" w:hAnsi="Times New Roman" w:cs="Times New Roman"/>
          <w:bCs/>
          <w:sz w:val="24"/>
          <w:szCs w:val="28"/>
        </w:rPr>
        <w:t xml:space="preserve"> verb. For example:</w:t>
      </w:r>
    </w:p>
    <w:p w:rsidR="00A913D9" w:rsidRPr="00261B7E" w:rsidRDefault="00A913D9" w:rsidP="00A913D9">
      <w:pPr>
        <w:spacing w:line="288" w:lineRule="auto"/>
        <w:ind w:firstLineChars="200" w:firstLine="480"/>
        <w:rPr>
          <w:rFonts w:ascii="Times New Roman" w:hAnsi="Times New Roman" w:cs="Times New Roman"/>
          <w:bCs/>
          <w:i/>
          <w:sz w:val="24"/>
          <w:szCs w:val="28"/>
        </w:rPr>
      </w:pPr>
      <w:r w:rsidRPr="00261B7E">
        <w:rPr>
          <w:rFonts w:ascii="Times New Roman" w:hAnsi="Times New Roman" w:cs="Times New Roman" w:hint="eastAsia"/>
          <w:bCs/>
          <w:i/>
          <w:sz w:val="24"/>
          <w:szCs w:val="28"/>
        </w:rPr>
        <w:t>I</w:t>
      </w:r>
      <w:r w:rsidRPr="00261B7E">
        <w:rPr>
          <w:rFonts w:ascii="Times New Roman" w:hAnsi="Times New Roman" w:cs="Times New Roman"/>
          <w:bCs/>
          <w:i/>
          <w:sz w:val="24"/>
          <w:szCs w:val="28"/>
        </w:rPr>
        <w:t xml:space="preserve"> </w:t>
      </w:r>
      <w:r w:rsidRPr="00261B7E">
        <w:rPr>
          <w:rFonts w:ascii="Times New Roman" w:hAnsi="Times New Roman" w:cs="Times New Roman"/>
          <w:b/>
          <w:bCs/>
          <w:i/>
          <w:sz w:val="24"/>
          <w:szCs w:val="28"/>
        </w:rPr>
        <w:t>will be waiting</w:t>
      </w:r>
      <w:r w:rsidRPr="00261B7E">
        <w:rPr>
          <w:rFonts w:ascii="Times New Roman" w:hAnsi="Times New Roman" w:cs="Times New Roman"/>
          <w:bCs/>
          <w:i/>
          <w:sz w:val="24"/>
          <w:szCs w:val="28"/>
        </w:rPr>
        <w:t xml:space="preserve"> for you when you finish work.</w:t>
      </w:r>
    </w:p>
    <w:p w:rsidR="00261B7E" w:rsidRDefault="00A913D9" w:rsidP="00A913D9">
      <w:pPr>
        <w:spacing w:line="288" w:lineRule="auto"/>
        <w:ind w:firstLineChars="200" w:firstLine="480"/>
        <w:rPr>
          <w:rFonts w:ascii="Times New Roman" w:hAnsi="Times New Roman" w:cs="Times New Roman"/>
          <w:bCs/>
          <w:sz w:val="24"/>
          <w:szCs w:val="28"/>
        </w:rPr>
      </w:pPr>
      <w:r w:rsidRPr="00A913D9">
        <w:rPr>
          <w:rFonts w:ascii="Times New Roman" w:hAnsi="Times New Roman" w:cs="Times New Roman"/>
          <w:bCs/>
          <w:sz w:val="24"/>
          <w:szCs w:val="28"/>
        </w:rPr>
        <w:t>The future progressive can be</w:t>
      </w:r>
      <w:r w:rsidR="00B2538F">
        <w:rPr>
          <w:rFonts w:ascii="Times New Roman" w:hAnsi="Times New Roman" w:cs="Times New Roman"/>
          <w:bCs/>
          <w:sz w:val="24"/>
          <w:szCs w:val="28"/>
        </w:rPr>
        <w:t xml:space="preserve"> useful when you are making plans. Imagine your friend </w:t>
      </w:r>
      <w:r w:rsidRPr="00A913D9">
        <w:rPr>
          <w:rFonts w:ascii="Times New Roman" w:hAnsi="Times New Roman" w:cs="Times New Roman"/>
          <w:bCs/>
          <w:sz w:val="24"/>
          <w:szCs w:val="28"/>
        </w:rPr>
        <w:t xml:space="preserve">wants you to pick her up </w:t>
      </w:r>
      <w:r w:rsidR="00261B7E">
        <w:rPr>
          <w:rFonts w:ascii="Times New Roman" w:hAnsi="Times New Roman" w:cs="Times New Roman"/>
          <w:bCs/>
          <w:sz w:val="24"/>
          <w:szCs w:val="28"/>
        </w:rPr>
        <w:t xml:space="preserve">at </w:t>
      </w:r>
      <w:r w:rsidRPr="00A913D9">
        <w:rPr>
          <w:rFonts w:ascii="Times New Roman" w:hAnsi="Times New Roman" w:cs="Times New Roman"/>
          <w:bCs/>
          <w:sz w:val="24"/>
          <w:szCs w:val="28"/>
        </w:rPr>
        <w:t>the airpor</w:t>
      </w:r>
      <w:r w:rsidR="00B2538F">
        <w:rPr>
          <w:rFonts w:ascii="Times New Roman" w:hAnsi="Times New Roman" w:cs="Times New Roman"/>
          <w:bCs/>
          <w:sz w:val="24"/>
          <w:szCs w:val="28"/>
        </w:rPr>
        <w:t xml:space="preserve">t tomorrow. But you have to work. </w:t>
      </w:r>
      <w:r w:rsidRPr="00A913D9">
        <w:rPr>
          <w:rFonts w:ascii="Times New Roman" w:hAnsi="Times New Roman" w:cs="Times New Roman"/>
          <w:bCs/>
          <w:sz w:val="24"/>
          <w:szCs w:val="28"/>
        </w:rPr>
        <w:t>You c</w:t>
      </w:r>
      <w:r w:rsidR="00261B7E">
        <w:rPr>
          <w:rFonts w:ascii="Times New Roman" w:hAnsi="Times New Roman" w:cs="Times New Roman"/>
          <w:bCs/>
          <w:sz w:val="24"/>
          <w:szCs w:val="28"/>
        </w:rPr>
        <w:t>ould tell her:</w:t>
      </w:r>
    </w:p>
    <w:p w:rsidR="00A913D9" w:rsidRDefault="00B2538F" w:rsidP="00A913D9">
      <w:pPr>
        <w:spacing w:line="288" w:lineRule="auto"/>
        <w:ind w:firstLineChars="200" w:firstLine="480"/>
        <w:rPr>
          <w:rFonts w:ascii="Times New Roman" w:hAnsi="Times New Roman" w:cs="Times New Roman"/>
          <w:bCs/>
          <w:i/>
          <w:sz w:val="24"/>
          <w:szCs w:val="28"/>
        </w:rPr>
      </w:pPr>
      <w:r w:rsidRPr="00261B7E">
        <w:rPr>
          <w:rFonts w:ascii="Times New Roman" w:hAnsi="Times New Roman" w:cs="Times New Roman"/>
          <w:bCs/>
          <w:i/>
          <w:sz w:val="24"/>
          <w:szCs w:val="28"/>
        </w:rPr>
        <w:t>I’m sorry</w:t>
      </w:r>
      <w:r w:rsidR="00A913D9" w:rsidRPr="00261B7E">
        <w:rPr>
          <w:rFonts w:ascii="Times New Roman" w:hAnsi="Times New Roman" w:cs="Times New Roman"/>
          <w:bCs/>
          <w:i/>
          <w:sz w:val="24"/>
          <w:szCs w:val="28"/>
        </w:rPr>
        <w:t xml:space="preserve">, but I </w:t>
      </w:r>
      <w:r w:rsidR="00A913D9" w:rsidRPr="00261B7E">
        <w:rPr>
          <w:rFonts w:ascii="Times New Roman" w:hAnsi="Times New Roman" w:cs="Times New Roman"/>
          <w:b/>
          <w:bCs/>
          <w:i/>
          <w:sz w:val="24"/>
          <w:szCs w:val="28"/>
        </w:rPr>
        <w:t>will be w</w:t>
      </w:r>
      <w:r w:rsidRPr="00261B7E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orking </w:t>
      </w:r>
      <w:r w:rsidR="00A913D9" w:rsidRPr="00261B7E">
        <w:rPr>
          <w:rFonts w:ascii="Times New Roman" w:hAnsi="Times New Roman" w:cs="Times New Roman"/>
          <w:bCs/>
          <w:i/>
          <w:sz w:val="24"/>
          <w:szCs w:val="28"/>
        </w:rPr>
        <w:t>when your plane</w:t>
      </w:r>
      <w:r w:rsidRPr="00261B7E">
        <w:rPr>
          <w:rFonts w:ascii="Times New Roman" w:hAnsi="Times New Roman" w:cs="Times New Roman"/>
          <w:bCs/>
          <w:i/>
          <w:sz w:val="24"/>
          <w:szCs w:val="28"/>
        </w:rPr>
        <w:t xml:space="preserve"> gets in.</w:t>
      </w:r>
    </w:p>
    <w:p w:rsidR="00261B7E" w:rsidRPr="00261B7E" w:rsidRDefault="00261B7E" w:rsidP="00A913D9">
      <w:pPr>
        <w:spacing w:line="288" w:lineRule="auto"/>
        <w:ind w:firstLineChars="200" w:firstLine="480"/>
        <w:rPr>
          <w:rFonts w:ascii="Times New Roman" w:hAnsi="Times New Roman" w:cs="Times New Roman"/>
          <w:bCs/>
          <w:i/>
          <w:sz w:val="24"/>
          <w:szCs w:val="28"/>
        </w:rPr>
      </w:pPr>
    </w:p>
    <w:p w:rsidR="0009617C" w:rsidRPr="00A913D9" w:rsidRDefault="0009617C" w:rsidP="00A913D9">
      <w:pPr>
        <w:spacing w:line="288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A913D9">
        <w:rPr>
          <w:rFonts w:ascii="Times New Roman" w:hAnsi="Times New Roman" w:cs="Times New Roman"/>
          <w:b/>
          <w:bCs/>
          <w:sz w:val="24"/>
          <w:szCs w:val="28"/>
        </w:rPr>
        <w:t>Stative Verbs</w:t>
      </w:r>
    </w:p>
    <w:p w:rsidR="0009617C" w:rsidRDefault="0009617C" w:rsidP="0009617C">
      <w:pPr>
        <w:spacing w:line="288" w:lineRule="auto"/>
        <w:ind w:firstLineChars="200" w:firstLine="480"/>
        <w:rPr>
          <w:rFonts w:ascii="Times New Roman" w:hAnsi="Times New Roman" w:cs="Times New Roman"/>
          <w:bCs/>
          <w:sz w:val="24"/>
          <w:szCs w:val="28"/>
        </w:rPr>
      </w:pPr>
      <w:r w:rsidRPr="0009617C">
        <w:rPr>
          <w:rFonts w:ascii="Times New Roman" w:hAnsi="Times New Roman" w:cs="Times New Roman"/>
          <w:bCs/>
          <w:sz w:val="24"/>
          <w:szCs w:val="28"/>
        </w:rPr>
        <w:t xml:space="preserve">There are some verbs that cannot be used in the </w:t>
      </w:r>
      <w:r>
        <w:rPr>
          <w:rFonts w:ascii="Times New Roman" w:hAnsi="Times New Roman" w:cs="Times New Roman"/>
          <w:bCs/>
          <w:sz w:val="24"/>
          <w:szCs w:val="28"/>
        </w:rPr>
        <w:t xml:space="preserve">continuous tenses. </w:t>
      </w:r>
    </w:p>
    <w:p w:rsidR="0009617C" w:rsidRDefault="0009617C" w:rsidP="0009617C">
      <w:pPr>
        <w:spacing w:line="288" w:lineRule="auto"/>
        <w:ind w:firstLineChars="200" w:firstLine="48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You would say “</w:t>
      </w:r>
      <w:r w:rsidRPr="0009617C">
        <w:rPr>
          <w:rFonts w:ascii="Times New Roman" w:hAnsi="Times New Roman" w:cs="Times New Roman"/>
          <w:bCs/>
          <w:i/>
          <w:sz w:val="24"/>
          <w:szCs w:val="28"/>
        </w:rPr>
        <w:t>I own a car</w:t>
      </w:r>
      <w:r w:rsidRPr="0009617C">
        <w:rPr>
          <w:rFonts w:ascii="Times New Roman" w:hAnsi="Times New Roman" w:cs="Times New Roman"/>
          <w:bCs/>
          <w:sz w:val="24"/>
          <w:szCs w:val="28"/>
        </w:rPr>
        <w:t>,</w:t>
      </w:r>
      <w:r>
        <w:rPr>
          <w:rFonts w:ascii="Times New Roman" w:hAnsi="Times New Roman" w:cs="Times New Roman"/>
          <w:bCs/>
          <w:sz w:val="24"/>
          <w:szCs w:val="28"/>
        </w:rPr>
        <w:t>”</w:t>
      </w:r>
      <w:r w:rsidRPr="0009617C">
        <w:rPr>
          <w:rFonts w:ascii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</w:rPr>
        <w:t>not “</w:t>
      </w:r>
      <w:r w:rsidRPr="0009617C">
        <w:rPr>
          <w:rFonts w:ascii="Times New Roman" w:hAnsi="Times New Roman" w:cs="Times New Roman"/>
          <w:bCs/>
          <w:i/>
          <w:strike/>
          <w:sz w:val="24"/>
          <w:szCs w:val="28"/>
        </w:rPr>
        <w:t>I am owning a car</w:t>
      </w:r>
      <w:r>
        <w:rPr>
          <w:rFonts w:ascii="Times New Roman" w:hAnsi="Times New Roman" w:cs="Times New Roman"/>
          <w:bCs/>
          <w:sz w:val="24"/>
          <w:szCs w:val="28"/>
        </w:rPr>
        <w:t xml:space="preserve">.” </w:t>
      </w:r>
      <w:r w:rsidRPr="0009617C">
        <w:rPr>
          <w:rFonts w:ascii="Times New Roman" w:hAnsi="Times New Roman" w:cs="Times New Roman"/>
          <w:bCs/>
          <w:i/>
          <w:sz w:val="24"/>
          <w:szCs w:val="28"/>
        </w:rPr>
        <w:t>Own</w:t>
      </w:r>
      <w:r>
        <w:rPr>
          <w:rFonts w:ascii="Times New Roman" w:hAnsi="Times New Roman" w:cs="Times New Roman"/>
          <w:bCs/>
          <w:sz w:val="24"/>
          <w:szCs w:val="28"/>
        </w:rPr>
        <w:t xml:space="preserve"> is a stative verb</w:t>
      </w:r>
      <w:r w:rsidRPr="0009617C">
        <w:rPr>
          <w:rFonts w:ascii="Times New Roman" w:hAnsi="Times New Roman" w:cs="Times New Roman"/>
          <w:bCs/>
          <w:sz w:val="24"/>
          <w:szCs w:val="28"/>
        </w:rPr>
        <w:t xml:space="preserve">. </w:t>
      </w:r>
    </w:p>
    <w:p w:rsidR="0009617C" w:rsidRDefault="0009617C" w:rsidP="0009617C">
      <w:pPr>
        <w:spacing w:line="288" w:lineRule="auto"/>
        <w:ind w:firstLineChars="200" w:firstLine="480"/>
        <w:rPr>
          <w:rFonts w:ascii="Times New Roman" w:hAnsi="Times New Roman" w:cs="Times New Roman"/>
          <w:bCs/>
          <w:sz w:val="24"/>
          <w:szCs w:val="28"/>
        </w:rPr>
      </w:pPr>
      <w:r w:rsidRPr="0009617C">
        <w:rPr>
          <w:rFonts w:ascii="Times New Roman" w:hAnsi="Times New Roman" w:cs="Times New Roman"/>
          <w:bCs/>
          <w:sz w:val="24"/>
          <w:szCs w:val="28"/>
        </w:rPr>
        <w:t>Stative verbs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09617C">
        <w:rPr>
          <w:rFonts w:ascii="Times New Roman" w:hAnsi="Times New Roman" w:cs="Times New Roman"/>
          <w:bCs/>
          <w:sz w:val="24"/>
          <w:szCs w:val="28"/>
        </w:rPr>
        <w:t>describe unchanging conditions or situations</w:t>
      </w:r>
      <w:r>
        <w:rPr>
          <w:rFonts w:ascii="Times New Roman" w:hAnsi="Times New Roman" w:cs="Times New Roman"/>
          <w:bCs/>
          <w:sz w:val="24"/>
          <w:szCs w:val="28"/>
        </w:rPr>
        <w:t>.</w:t>
      </w:r>
      <w:r w:rsidRPr="0009617C">
        <w:rPr>
          <w:rFonts w:ascii="Times New Roman" w:hAnsi="Times New Roman" w:cs="Times New Roman"/>
          <w:bCs/>
          <w:sz w:val="24"/>
          <w:szCs w:val="28"/>
        </w:rPr>
        <w:t xml:space="preserve"> Stative verbs often refer to mental states such as </w:t>
      </w:r>
      <w:r w:rsidRPr="0009617C">
        <w:rPr>
          <w:rFonts w:ascii="Times New Roman" w:hAnsi="Times New Roman" w:cs="Times New Roman"/>
          <w:bCs/>
          <w:i/>
          <w:sz w:val="24"/>
          <w:szCs w:val="28"/>
        </w:rPr>
        <w:t>know, realize, like, believe, understand, love, hate, appear</w:t>
      </w:r>
      <w:r w:rsidRPr="0009617C">
        <w:rPr>
          <w:rFonts w:ascii="Times New Roman" w:hAnsi="Times New Roman" w:cs="Times New Roman"/>
          <w:bCs/>
          <w:sz w:val="24"/>
          <w:szCs w:val="28"/>
        </w:rPr>
        <w:t>, a</w:t>
      </w:r>
      <w:r>
        <w:rPr>
          <w:rFonts w:ascii="Times New Roman" w:hAnsi="Times New Roman" w:cs="Times New Roman"/>
          <w:bCs/>
          <w:sz w:val="24"/>
          <w:szCs w:val="28"/>
        </w:rPr>
        <w:t xml:space="preserve">nd </w:t>
      </w:r>
      <w:r w:rsidRPr="0009617C">
        <w:rPr>
          <w:rFonts w:ascii="Times New Roman" w:hAnsi="Times New Roman" w:cs="Times New Roman"/>
          <w:bCs/>
          <w:i/>
          <w:sz w:val="24"/>
          <w:szCs w:val="28"/>
        </w:rPr>
        <w:t>exist</w:t>
      </w:r>
      <w:r w:rsidRPr="0009617C">
        <w:rPr>
          <w:rFonts w:ascii="Times New Roman" w:hAnsi="Times New Roman" w:cs="Times New Roman"/>
          <w:bCs/>
          <w:sz w:val="24"/>
          <w:szCs w:val="28"/>
        </w:rPr>
        <w:t>.</w:t>
      </w:r>
    </w:p>
    <w:p w:rsidR="00A913D9" w:rsidRDefault="0009617C" w:rsidP="0009617C">
      <w:pPr>
        <w:spacing w:line="288" w:lineRule="auto"/>
        <w:ind w:firstLineChars="200" w:firstLine="480"/>
        <w:rPr>
          <w:rFonts w:ascii="Times New Roman" w:hAnsi="Times New Roman" w:cs="Times New Roman"/>
          <w:bCs/>
          <w:sz w:val="24"/>
          <w:szCs w:val="28"/>
        </w:rPr>
      </w:pPr>
      <w:r w:rsidRPr="0009617C">
        <w:rPr>
          <w:rFonts w:ascii="Times New Roman" w:hAnsi="Times New Roman" w:cs="Times New Roman"/>
          <w:bCs/>
          <w:sz w:val="24"/>
          <w:szCs w:val="28"/>
        </w:rPr>
        <w:t>A few verbs have both s</w:t>
      </w:r>
      <w:r>
        <w:rPr>
          <w:rFonts w:ascii="Times New Roman" w:hAnsi="Times New Roman" w:cs="Times New Roman"/>
          <w:bCs/>
          <w:sz w:val="24"/>
          <w:szCs w:val="28"/>
        </w:rPr>
        <w:t>tative and non-stative meanings</w:t>
      </w:r>
      <w:r w:rsidRPr="0009617C">
        <w:rPr>
          <w:rFonts w:ascii="Times New Roman" w:hAnsi="Times New Roman" w:cs="Times New Roman"/>
          <w:bCs/>
          <w:sz w:val="24"/>
          <w:szCs w:val="28"/>
        </w:rPr>
        <w:t>. Let</w:t>
      </w:r>
      <w:r>
        <w:rPr>
          <w:rFonts w:ascii="Times New Roman" w:hAnsi="Times New Roman" w:cs="Times New Roman"/>
          <w:bCs/>
          <w:sz w:val="24"/>
          <w:szCs w:val="28"/>
        </w:rPr>
        <w:t>’</w:t>
      </w:r>
      <w:r w:rsidRPr="0009617C">
        <w:rPr>
          <w:rFonts w:ascii="Times New Roman" w:hAnsi="Times New Roman" w:cs="Times New Roman"/>
          <w:bCs/>
          <w:sz w:val="24"/>
          <w:szCs w:val="28"/>
        </w:rPr>
        <w:t xml:space="preserve">s look at the verb </w:t>
      </w:r>
      <w:r w:rsidRPr="0009617C">
        <w:rPr>
          <w:rFonts w:ascii="Times New Roman" w:hAnsi="Times New Roman" w:cs="Times New Roman"/>
          <w:bCs/>
          <w:i/>
          <w:sz w:val="24"/>
          <w:szCs w:val="28"/>
        </w:rPr>
        <w:t>think</w:t>
      </w:r>
      <w:r w:rsidRPr="0009617C">
        <w:rPr>
          <w:rFonts w:ascii="Times New Roman" w:hAnsi="Times New Roman" w:cs="Times New Roman"/>
          <w:bCs/>
          <w:sz w:val="24"/>
          <w:szCs w:val="28"/>
        </w:rPr>
        <w:t xml:space="preserve">. </w:t>
      </w:r>
      <w:r>
        <w:rPr>
          <w:rFonts w:ascii="Times New Roman" w:hAnsi="Times New Roman" w:cs="Times New Roman"/>
          <w:bCs/>
          <w:sz w:val="24"/>
          <w:szCs w:val="28"/>
        </w:rPr>
        <w:t>“</w:t>
      </w:r>
      <w:r w:rsidRPr="0009617C">
        <w:rPr>
          <w:rFonts w:ascii="Times New Roman" w:hAnsi="Times New Roman" w:cs="Times New Roman"/>
          <w:bCs/>
          <w:i/>
          <w:sz w:val="24"/>
          <w:szCs w:val="28"/>
        </w:rPr>
        <w:t>I think the book is good</w:t>
      </w:r>
      <w:r>
        <w:rPr>
          <w:rFonts w:ascii="Times New Roman" w:hAnsi="Times New Roman" w:cs="Times New Roman"/>
          <w:bCs/>
          <w:sz w:val="24"/>
          <w:szCs w:val="28"/>
        </w:rPr>
        <w:t>” is stative. The action does not change</w:t>
      </w:r>
      <w:r w:rsidRPr="0009617C">
        <w:rPr>
          <w:rFonts w:ascii="Times New Roman" w:hAnsi="Times New Roman" w:cs="Times New Roman"/>
          <w:bCs/>
          <w:sz w:val="24"/>
          <w:szCs w:val="28"/>
        </w:rPr>
        <w:t xml:space="preserve">. </w:t>
      </w:r>
      <w:r>
        <w:rPr>
          <w:rFonts w:ascii="Times New Roman" w:hAnsi="Times New Roman" w:cs="Times New Roman"/>
          <w:bCs/>
          <w:sz w:val="24"/>
          <w:szCs w:val="28"/>
        </w:rPr>
        <w:t>“</w:t>
      </w:r>
      <w:r w:rsidRPr="0009617C">
        <w:rPr>
          <w:rFonts w:ascii="Times New Roman" w:hAnsi="Times New Roman" w:cs="Times New Roman"/>
          <w:bCs/>
          <w:i/>
          <w:sz w:val="24"/>
          <w:szCs w:val="28"/>
        </w:rPr>
        <w:t>I am thinking about you</w:t>
      </w:r>
      <w:r>
        <w:rPr>
          <w:rFonts w:ascii="Times New Roman" w:hAnsi="Times New Roman" w:cs="Times New Roman"/>
          <w:bCs/>
          <w:sz w:val="24"/>
          <w:szCs w:val="28"/>
        </w:rPr>
        <w:t>”</w:t>
      </w:r>
      <w:r w:rsidRPr="0009617C">
        <w:rPr>
          <w:rFonts w:ascii="Times New Roman" w:hAnsi="Times New Roman" w:cs="Times New Roman"/>
          <w:bCs/>
          <w:sz w:val="24"/>
          <w:szCs w:val="28"/>
        </w:rPr>
        <w:t xml:space="preserve"> is pro</w:t>
      </w:r>
      <w:r>
        <w:rPr>
          <w:rFonts w:ascii="Times New Roman" w:hAnsi="Times New Roman" w:cs="Times New Roman"/>
          <w:bCs/>
          <w:sz w:val="24"/>
          <w:szCs w:val="28"/>
        </w:rPr>
        <w:t>gressive. It shows a temporary, changing action</w:t>
      </w:r>
      <w:r w:rsidRPr="0009617C">
        <w:rPr>
          <w:rFonts w:ascii="Times New Roman" w:hAnsi="Times New Roman" w:cs="Times New Roman"/>
          <w:bCs/>
          <w:sz w:val="24"/>
          <w:szCs w:val="28"/>
        </w:rPr>
        <w:t xml:space="preserve">. </w:t>
      </w:r>
    </w:p>
    <w:p w:rsidR="00261B7E" w:rsidRDefault="0009617C" w:rsidP="00A913D9">
      <w:pPr>
        <w:spacing w:line="288" w:lineRule="auto"/>
        <w:ind w:firstLineChars="200" w:firstLine="480"/>
        <w:rPr>
          <w:rFonts w:ascii="Times New Roman" w:hAnsi="Times New Roman" w:cs="Times New Roman"/>
          <w:bCs/>
          <w:sz w:val="24"/>
          <w:szCs w:val="28"/>
        </w:rPr>
      </w:pPr>
      <w:r w:rsidRPr="0009617C">
        <w:rPr>
          <w:rFonts w:ascii="Times New Roman" w:hAnsi="Times New Roman" w:cs="Times New Roman"/>
          <w:bCs/>
          <w:sz w:val="24"/>
          <w:szCs w:val="28"/>
        </w:rPr>
        <w:t>Sensory v</w:t>
      </w:r>
      <w:r>
        <w:rPr>
          <w:rFonts w:ascii="Times New Roman" w:hAnsi="Times New Roman" w:cs="Times New Roman"/>
          <w:bCs/>
          <w:sz w:val="24"/>
          <w:szCs w:val="28"/>
        </w:rPr>
        <w:t xml:space="preserve">erbs like </w:t>
      </w:r>
      <w:r w:rsidRPr="00A913D9">
        <w:rPr>
          <w:rFonts w:ascii="Times New Roman" w:hAnsi="Times New Roman" w:cs="Times New Roman"/>
          <w:bCs/>
          <w:i/>
          <w:sz w:val="24"/>
          <w:szCs w:val="28"/>
        </w:rPr>
        <w:t xml:space="preserve">see, taste, feel, smell, </w:t>
      </w:r>
      <w:r w:rsidRPr="0009617C">
        <w:rPr>
          <w:rFonts w:ascii="Times New Roman" w:hAnsi="Times New Roman" w:cs="Times New Roman"/>
          <w:bCs/>
          <w:sz w:val="24"/>
          <w:szCs w:val="28"/>
        </w:rPr>
        <w:t xml:space="preserve">and </w:t>
      </w:r>
      <w:r w:rsidRPr="00A913D9">
        <w:rPr>
          <w:rFonts w:ascii="Times New Roman" w:hAnsi="Times New Roman" w:cs="Times New Roman"/>
          <w:bCs/>
          <w:i/>
          <w:sz w:val="24"/>
          <w:szCs w:val="28"/>
        </w:rPr>
        <w:t>hear</w:t>
      </w:r>
      <w:r w:rsidRPr="0009617C">
        <w:rPr>
          <w:rFonts w:ascii="Times New Roman" w:hAnsi="Times New Roman" w:cs="Times New Roman"/>
          <w:bCs/>
          <w:sz w:val="24"/>
          <w:szCs w:val="28"/>
        </w:rPr>
        <w:t xml:space="preserve"> work</w:t>
      </w:r>
      <w:r>
        <w:rPr>
          <w:rFonts w:ascii="Times New Roman" w:hAnsi="Times New Roman" w:cs="Times New Roman"/>
          <w:bCs/>
          <w:sz w:val="24"/>
          <w:szCs w:val="28"/>
        </w:rPr>
        <w:t xml:space="preserve"> in the same way</w:t>
      </w:r>
      <w:r w:rsidRPr="0009617C">
        <w:rPr>
          <w:rFonts w:ascii="Times New Roman" w:hAnsi="Times New Roman" w:cs="Times New Roman"/>
          <w:bCs/>
          <w:sz w:val="24"/>
          <w:szCs w:val="28"/>
        </w:rPr>
        <w:t>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:rsidR="00A913D9" w:rsidRDefault="0009617C" w:rsidP="00A913D9">
      <w:pPr>
        <w:spacing w:line="288" w:lineRule="auto"/>
        <w:ind w:firstLineChars="200" w:firstLine="480"/>
        <w:rPr>
          <w:rFonts w:ascii="Times New Roman" w:hAnsi="Times New Roman" w:cs="Times New Roman"/>
          <w:bCs/>
          <w:sz w:val="24"/>
          <w:szCs w:val="28"/>
        </w:rPr>
      </w:pPr>
      <w:r w:rsidRPr="0009617C">
        <w:rPr>
          <w:rFonts w:ascii="Times New Roman" w:hAnsi="Times New Roman" w:cs="Times New Roman"/>
          <w:bCs/>
          <w:sz w:val="24"/>
          <w:szCs w:val="28"/>
        </w:rPr>
        <w:t>Progressive</w:t>
      </w:r>
      <w:r w:rsidR="00261B7E">
        <w:rPr>
          <w:rFonts w:ascii="Times New Roman" w:hAnsi="Times New Roman" w:cs="Times New Roman"/>
          <w:bCs/>
          <w:sz w:val="24"/>
          <w:szCs w:val="28"/>
        </w:rPr>
        <w:t xml:space="preserve"> (continuous)</w:t>
      </w:r>
      <w:r w:rsidRPr="0009617C">
        <w:rPr>
          <w:rFonts w:ascii="Times New Roman" w:hAnsi="Times New Roman" w:cs="Times New Roman"/>
          <w:bCs/>
          <w:sz w:val="24"/>
          <w:szCs w:val="28"/>
        </w:rPr>
        <w:t xml:space="preserve"> verbs are especially useful for descr</w:t>
      </w:r>
      <w:r>
        <w:rPr>
          <w:rFonts w:ascii="Times New Roman" w:hAnsi="Times New Roman" w:cs="Times New Roman"/>
          <w:bCs/>
          <w:sz w:val="24"/>
          <w:szCs w:val="28"/>
        </w:rPr>
        <w:t>ibing changing emotional states</w:t>
      </w:r>
      <w:r w:rsidR="00A913D9">
        <w:rPr>
          <w:rFonts w:ascii="Times New Roman" w:hAnsi="Times New Roman" w:cs="Times New Roman"/>
          <w:bCs/>
          <w:sz w:val="24"/>
          <w:szCs w:val="28"/>
        </w:rPr>
        <w:t>. For that reason</w:t>
      </w:r>
      <w:r w:rsidRPr="0009617C">
        <w:rPr>
          <w:rFonts w:ascii="Times New Roman" w:hAnsi="Times New Roman" w:cs="Times New Roman"/>
          <w:bCs/>
          <w:sz w:val="24"/>
          <w:szCs w:val="28"/>
        </w:rPr>
        <w:t>, they are very common in song lyrics</w:t>
      </w:r>
      <w:r w:rsidR="00A913D9">
        <w:rPr>
          <w:rFonts w:ascii="Times New Roman" w:hAnsi="Times New Roman" w:cs="Times New Roman"/>
          <w:bCs/>
          <w:sz w:val="24"/>
          <w:szCs w:val="28"/>
        </w:rPr>
        <w:t>.</w:t>
      </w:r>
    </w:p>
    <w:p w:rsidR="00B2538F" w:rsidRDefault="00B2538F" w:rsidP="00A913D9">
      <w:pPr>
        <w:spacing w:line="288" w:lineRule="auto"/>
        <w:ind w:firstLineChars="200" w:firstLine="480"/>
        <w:rPr>
          <w:rFonts w:ascii="Times New Roman" w:hAnsi="Times New Roman" w:cs="Times New Roman"/>
          <w:bCs/>
          <w:sz w:val="24"/>
          <w:szCs w:val="28"/>
        </w:rPr>
      </w:pPr>
    </w:p>
    <w:p w:rsidR="00A913D9" w:rsidRPr="0009617C" w:rsidRDefault="00A913D9" w:rsidP="00A913D9">
      <w:pPr>
        <w:spacing w:line="288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(From VOA special English, Everyday Grammar: </w:t>
      </w:r>
      <w:r w:rsidRPr="00A913D9">
        <w:rPr>
          <w:rFonts w:ascii="Times New Roman" w:hAnsi="Times New Roman" w:cs="Times New Roman"/>
          <w:bCs/>
          <w:i/>
          <w:sz w:val="24"/>
          <w:szCs w:val="28"/>
        </w:rPr>
        <w:t>Are You Learning the Progressive Tenses?</w:t>
      </w:r>
      <w:r>
        <w:rPr>
          <w:rFonts w:ascii="Times New Roman" w:hAnsi="Times New Roman" w:cs="Times New Roman"/>
          <w:bCs/>
          <w:sz w:val="24"/>
          <w:szCs w:val="28"/>
        </w:rPr>
        <w:t>)</w:t>
      </w:r>
    </w:p>
    <w:sectPr w:rsidR="00A913D9" w:rsidRPr="0009617C">
      <w:headerReference w:type="default" r:id="rId8"/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2F4" w:rsidRDefault="002732F4">
      <w:r>
        <w:separator/>
      </w:r>
    </w:p>
  </w:endnote>
  <w:endnote w:type="continuationSeparator" w:id="0">
    <w:p w:rsidR="002732F4" w:rsidRDefault="0027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2F4" w:rsidRDefault="002732F4">
      <w:r>
        <w:separator/>
      </w:r>
    </w:p>
  </w:footnote>
  <w:footnote w:type="continuationSeparator" w:id="0">
    <w:p w:rsidR="002732F4" w:rsidRDefault="00273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A4A" w:rsidRDefault="00E155C9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5123815</wp:posOffset>
          </wp:positionH>
          <wp:positionV relativeFrom="paragraph">
            <wp:posOffset>-411480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2" name="图片 2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2AC1D"/>
    <w:multiLevelType w:val="singleLevel"/>
    <w:tmpl w:val="21A2AC1D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6FF15C65"/>
    <w:multiLevelType w:val="singleLevel"/>
    <w:tmpl w:val="6FF15C65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22433"/>
    <w:rsid w:val="00073D00"/>
    <w:rsid w:val="0009617C"/>
    <w:rsid w:val="00236C4C"/>
    <w:rsid w:val="00261B7E"/>
    <w:rsid w:val="002732F4"/>
    <w:rsid w:val="00510B20"/>
    <w:rsid w:val="00531819"/>
    <w:rsid w:val="0078790F"/>
    <w:rsid w:val="008E724D"/>
    <w:rsid w:val="00957D4B"/>
    <w:rsid w:val="00A913D9"/>
    <w:rsid w:val="00AD0E8B"/>
    <w:rsid w:val="00B2538F"/>
    <w:rsid w:val="00BC20DE"/>
    <w:rsid w:val="00C30A4A"/>
    <w:rsid w:val="00D939A5"/>
    <w:rsid w:val="00E155C9"/>
    <w:rsid w:val="00F91A80"/>
    <w:rsid w:val="011431E9"/>
    <w:rsid w:val="07B12D43"/>
    <w:rsid w:val="0A0870AC"/>
    <w:rsid w:val="0A26493B"/>
    <w:rsid w:val="0C645487"/>
    <w:rsid w:val="0EFA2D7A"/>
    <w:rsid w:val="0FB57CDA"/>
    <w:rsid w:val="106C5E8A"/>
    <w:rsid w:val="126D5AC4"/>
    <w:rsid w:val="130274D6"/>
    <w:rsid w:val="13A23371"/>
    <w:rsid w:val="1D9A238A"/>
    <w:rsid w:val="25154FAF"/>
    <w:rsid w:val="25C80B0E"/>
    <w:rsid w:val="280F4FC4"/>
    <w:rsid w:val="34645736"/>
    <w:rsid w:val="36F20A0D"/>
    <w:rsid w:val="37BE2D33"/>
    <w:rsid w:val="38CA08EE"/>
    <w:rsid w:val="3C35657E"/>
    <w:rsid w:val="3D290383"/>
    <w:rsid w:val="44B71687"/>
    <w:rsid w:val="46C1439E"/>
    <w:rsid w:val="46C85CD9"/>
    <w:rsid w:val="4E0D7AAD"/>
    <w:rsid w:val="5BB76F39"/>
    <w:rsid w:val="5E0420CE"/>
    <w:rsid w:val="5F010CA5"/>
    <w:rsid w:val="612523B9"/>
    <w:rsid w:val="62D87AF1"/>
    <w:rsid w:val="64134826"/>
    <w:rsid w:val="650602D6"/>
    <w:rsid w:val="65C52B9B"/>
    <w:rsid w:val="69552576"/>
    <w:rsid w:val="69F22A05"/>
    <w:rsid w:val="6A861DA2"/>
    <w:rsid w:val="6FCA72D4"/>
    <w:rsid w:val="6FFA2A1F"/>
    <w:rsid w:val="70722433"/>
    <w:rsid w:val="7FC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D951F2F-9F99-488C-9A55-9510DCF5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913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table" w:styleId="a6">
    <w:name w:val="Table Grid"/>
    <w:basedOn w:val="a1"/>
    <w:unhideWhenUsed/>
    <w:rsid w:val="007879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rsid w:val="00A913D9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user</cp:lastModifiedBy>
  <cp:revision>12</cp:revision>
  <dcterms:created xsi:type="dcterms:W3CDTF">2020-01-31T10:38:00Z</dcterms:created>
  <dcterms:modified xsi:type="dcterms:W3CDTF">2021-05-05T06:51:00Z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