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高一年级 《音乐鉴赏》 第15课时 音乐与舞蹈《反弹琵琶》 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拓展资源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/>
          <w:b/>
          <w:bCs/>
          <w:sz w:val="24"/>
          <w:szCs w:val="24"/>
        </w:rPr>
        <w:t>资源</w:t>
      </w: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（一）《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丝路花雨</w:t>
      </w:r>
      <w:r>
        <w:rPr>
          <w:rFonts w:hint="eastAsia" w:ascii="宋体" w:hAnsi="宋体" w:eastAsia="宋体"/>
          <w:b/>
          <w:bCs/>
          <w:sz w:val="24"/>
          <w:szCs w:val="24"/>
        </w:rPr>
        <w:t>》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历史意义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《丝路花雨》是一首礼赞中外人民友谊的优美诗篇，也是一幅中国人民创造的绚丽的历史画卷。该剧突出的艺术贡献，就是“复活”了敦煌壁画的舞蹈形象，创造了一种“敦煌舞”的舞种，改变了过去民族舞剧只以戏曲舞蹈为基础的一种做法，使观众耳目一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编剧们经过长期的深入观察研究、学习临摹，不仅掌握了壁画上的舞姿特色，而且研究出为敦煌舞特有的S形曲线运动规律，并运用中国古典舞蹈的节奏韵律，把静止的姿态与其风格统一的动作过程结合起来，形成了一个比较完整的舞蹈运动和造型体系，用以展现剧情、塑造人物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特别是反弹琵琶伎乐天的造型姿态和与之相适应的一段独舞，动作由缓到急，幅度由小到大，从不同的角度、以不同的节奏，细腻地表现了英娘善良天真的性格，塑造出优美动人的形象。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扮演英娘的演员贺燕云，有扎实的基本功，表演朴实自然，感情充沛，舞姿优美，造型稳健飘逸，对敦煌舞的风格有很好的表现，给广大观众留下了深刻的印象。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</w:t>
      </w:r>
      <w:r>
        <w:rPr>
          <w:rFonts w:hint="eastAsia" w:ascii="楷体" w:hAnsi="楷体" w:eastAsia="楷体"/>
          <w:szCs w:val="21"/>
          <w:lang w:val="en-US" w:eastAsia="zh-CN"/>
        </w:rPr>
        <w:t>中国近现代当代舞蹈发展史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  <w:lang w:val="en-US" w:eastAsia="zh-CN"/>
        </w:rPr>
        <w:t>王克芬、隆荫培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  <w:lang w:val="en-US" w:eastAsia="zh-CN"/>
        </w:rPr>
        <w:t>人民音乐</w:t>
      </w:r>
      <w:r>
        <w:rPr>
          <w:rFonts w:hint="eastAsia" w:ascii="楷体" w:hAnsi="楷体" w:eastAsia="楷体"/>
          <w:szCs w:val="21"/>
          <w:lang w:eastAsia="zh-CN"/>
        </w:rPr>
        <w:t>出版社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  <w:lang w:val="en-US" w:eastAsia="zh-CN"/>
        </w:rPr>
        <w:t>1999年9月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  <w:lang w:val="en-US" w:eastAsia="zh-CN"/>
        </w:rPr>
        <w:t>978-7-103-01807-1</w:t>
      </w: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</w:rPr>
        <w:t>）《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丝路花雨</w:t>
      </w:r>
      <w:r>
        <w:rPr>
          <w:rFonts w:hint="eastAsia" w:ascii="宋体" w:hAnsi="宋体" w:eastAsia="宋体"/>
          <w:b/>
          <w:bCs/>
          <w:sz w:val="24"/>
          <w:szCs w:val="24"/>
        </w:rPr>
        <w:t>》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主演的思考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复活敦煌舞蹈绝非只是模仿。它体现了古代舞蹈艺术、绘画艺术、诗文艺术和当代舞蹈艺术的灵性的结合，是一个贯穿当代人审美意图的创新过程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敦煌莫高窟壁画有45000多平方米，上自魏晋南北朝经隋唐至宋元，绝大多数壁画中有古代乐舞的场面。这种历史遗存不仅是人类绘画史的奇迹，也是舞蹈史的奇迹。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舞蹈永远只存在于现在时，敦煌壁画中的舞蹈姿态只是静止的画面、孤立的片段，而不称其为舞蹈。没有录像和摄影的记录，即便只是模仿也无法实现。使敦煌舞产生“活性”，唯一的可能是融入当代人审美的感知力、想象力和创作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当年激活我们舞蹈灵感的对象无疑是敦煌壁画舞姿造型的新颖、独特性，这种舞姿在过去的中国古典舞蹈和其他民族民间舞蹈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中都未曾见识过。经过大量的辨识和筛选，它的典型特征呈现为歪颈、拧腰、移胯、勾脚的类似S型的三道弯式。对敦煌舞蹈这个基本造型的确认，可以说是《丝路花雨》编导者的一个重要发现。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文章</w:t>
      </w:r>
      <w:r>
        <w:rPr>
          <w:rFonts w:hint="eastAsia" w:ascii="楷体" w:hAnsi="楷体" w:eastAsia="楷体"/>
          <w:szCs w:val="21"/>
        </w:rPr>
        <w:t>：《</w:t>
      </w:r>
      <w:r>
        <w:rPr>
          <w:rFonts w:hint="eastAsia" w:ascii="楷体" w:hAnsi="楷体" w:eastAsia="楷体"/>
          <w:szCs w:val="21"/>
          <w:lang w:val="en-US" w:eastAsia="zh-CN"/>
        </w:rPr>
        <w:t>从敦煌壁画复活的神奇舞蹈——&lt;丝路花雨&gt;主演谈敦煌舞的编创、表演及教学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  <w:lang w:val="en-US" w:eastAsia="zh-CN"/>
        </w:rPr>
        <w:t>贺燕云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发表期刊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  <w:lang w:val="en-US" w:eastAsia="zh-CN"/>
        </w:rPr>
        <w:t>艺术评论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发表</w:t>
      </w:r>
      <w:r>
        <w:rPr>
          <w:rFonts w:ascii="楷体" w:hAnsi="楷体" w:eastAsia="楷体"/>
          <w:szCs w:val="21"/>
        </w:rPr>
        <w:t>时间：</w:t>
      </w:r>
      <w:r>
        <w:rPr>
          <w:rFonts w:hint="eastAsia" w:ascii="楷体" w:hAnsi="楷体" w:eastAsia="楷体"/>
          <w:szCs w:val="21"/>
          <w:lang w:val="en-US" w:eastAsia="zh-CN"/>
        </w:rPr>
        <w:t>2008年5月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IS</w:t>
      </w:r>
      <w:r>
        <w:rPr>
          <w:rFonts w:hint="eastAsia" w:ascii="楷体" w:hAnsi="楷体" w:eastAsia="楷体"/>
          <w:szCs w:val="21"/>
          <w:lang w:val="en-US" w:eastAsia="zh-CN"/>
        </w:rPr>
        <w:t>S</w:t>
      </w:r>
      <w:r>
        <w:rPr>
          <w:rFonts w:ascii="楷体" w:hAnsi="楷体" w:eastAsia="楷体"/>
          <w:szCs w:val="21"/>
        </w:rPr>
        <w:t>N：</w:t>
      </w:r>
      <w:r>
        <w:rPr>
          <w:rFonts w:hint="eastAsia" w:ascii="楷体" w:hAnsi="楷体" w:eastAsia="楷体"/>
          <w:szCs w:val="21"/>
          <w:lang w:val="en-US" w:eastAsia="zh-CN"/>
        </w:rPr>
        <w:t>1672-6243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CN：11-4907/J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二、推荐欣赏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（一）舞剧《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丝路花雨</w:t>
      </w:r>
      <w:r>
        <w:rPr>
          <w:rFonts w:hint="eastAsia" w:ascii="宋体" w:hAnsi="宋体" w:eastAsia="宋体"/>
          <w:b/>
          <w:bCs/>
          <w:sz w:val="24"/>
          <w:szCs w:val="24"/>
        </w:rPr>
        <w:t>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该剧为六场历史舞剧。在丝绸之路上，各国商旅络绎不绝。突然狂风四起，老画工神笔张带着女儿英娘救起了昏倒在沙漠的波斯商人伊努思。但在途中，英娘被强盗劫去。数年后，在敦煌市场，神笔张找到了女儿，但英娘已沦为百戏班子的歌舞伎。伊努思为英娘赎身，父女团聚。莫高窟中，神笔张按照女儿的舞姿画出了代表作——反弹琵琶伎乐天。掌管贸易的市曹企图霸占英娘，英娘跟伊努思到波斯避难。英娘与波斯人们朝夕相处，互授技艺。伊努思奉命率商队使唐，英娘也相随回到祖国。市曹唆使戏班拦劫商队。神笔张点起烽火报警救下商队，自己却献出了生命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【资料来源】</w:t>
      </w:r>
      <w:r>
        <w:rPr>
          <w:rFonts w:hint="eastAsia" w:ascii="楷体" w:hAnsi="楷体" w:eastAsia="楷体"/>
          <w:szCs w:val="21"/>
          <w:lang w:val="en-US" w:eastAsia="zh-CN"/>
        </w:rPr>
        <w:t xml:space="preserve">              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出品单位</w:t>
      </w:r>
      <w:r>
        <w:rPr>
          <w:rFonts w:hint="eastAsia"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  <w:lang w:val="en-US" w:eastAsia="zh-CN"/>
        </w:rPr>
        <w:t xml:space="preserve">甘肃省歌舞剧院                             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首演时间</w:t>
      </w:r>
      <w:r>
        <w:rPr>
          <w:rFonts w:hint="eastAsia" w:ascii="楷体" w:hAnsi="楷体" w:eastAsia="楷体"/>
          <w:szCs w:val="21"/>
          <w:lang w:eastAsia="zh-CN"/>
        </w:rPr>
        <w:t>：</w:t>
      </w:r>
      <w:r>
        <w:rPr>
          <w:rFonts w:hint="eastAsia" w:ascii="楷体" w:hAnsi="楷体" w:eastAsia="楷体"/>
          <w:szCs w:val="21"/>
        </w:rPr>
        <w:t>1979年5月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eastAsia="zh-CN"/>
        </w:rPr>
        <w:t>演出场馆：敦煌大剧院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 xml:space="preserve">编导：刘少雄等                              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  <w:lang w:eastAsia="zh-CN"/>
        </w:rPr>
        <w:t>作曲：韩中才，呼延，焦凯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Cs w:val="21"/>
          <w:lang w:eastAsia="zh-CN"/>
        </w:rPr>
        <w:t>主演：仲明华，贺燕云，李为民</w:t>
      </w:r>
    </w:p>
    <w:p>
      <w:pPr>
        <w:spacing w:line="360" w:lineRule="auto"/>
        <w:ind w:firstLine="482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纪录片</w:t>
      </w:r>
      <w:r>
        <w:rPr>
          <w:rFonts w:hint="eastAsia" w:ascii="宋体" w:hAnsi="宋体" w:eastAsia="宋体"/>
          <w:b/>
          <w:bCs/>
          <w:sz w:val="24"/>
          <w:szCs w:val="24"/>
        </w:rPr>
        <w:t>《穿越丝路的花雨》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穿越丝路的花雨》用艺术化的影像,真实还原40年前《丝路花雨》经典舞剧诞生的故事。该片细致讲述了艺术家们在敦煌莫高窟,面对千年壁画曾经遇到的挑战和困惑。创新和坚持使《丝路花雨》成为舞剧的经典之作,该片同时也展示了每一代舞者的坚守和传承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【资料来源】</w:t>
      </w:r>
      <w:r>
        <w:rPr>
          <w:rFonts w:hint="eastAsia" w:ascii="楷体" w:hAnsi="楷体" w:eastAsia="楷体"/>
          <w:szCs w:val="21"/>
          <w:lang w:val="en-US" w:eastAsia="zh-CN"/>
        </w:rPr>
        <w:t xml:space="preserve">              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出品单位</w:t>
      </w:r>
      <w:r>
        <w:rPr>
          <w:rFonts w:hint="eastAsia" w:ascii="楷体" w:hAnsi="楷体" w:eastAsia="楷体"/>
          <w:szCs w:val="21"/>
        </w:rPr>
        <w:t>：</w:t>
      </w:r>
      <w:r>
        <w:rPr>
          <w:rFonts w:hint="eastAsia" w:ascii="楷体" w:hAnsi="楷体" w:eastAsia="楷体" w:cs="楷体"/>
          <w:sz w:val="21"/>
          <w:szCs w:val="21"/>
        </w:rPr>
        <w:t>中央电视台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记录</w:t>
      </w:r>
      <w:r>
        <w:rPr>
          <w:rFonts w:hint="eastAsia" w:ascii="楷体" w:hAnsi="楷体" w:eastAsia="楷体" w:cs="楷体"/>
          <w:sz w:val="21"/>
          <w:szCs w:val="21"/>
        </w:rPr>
        <w:t>频道CCTV-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9</w:t>
      </w:r>
      <w:r>
        <w:rPr>
          <w:rFonts w:hint="eastAsia" w:ascii="楷体" w:hAnsi="楷体" w:eastAsia="楷体"/>
          <w:szCs w:val="21"/>
          <w:lang w:val="en-US" w:eastAsia="zh-CN"/>
        </w:rPr>
        <w:t xml:space="preserve">                              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播出</w:t>
      </w:r>
      <w:r>
        <w:rPr>
          <w:rFonts w:hint="eastAsia" w:ascii="楷体" w:hAnsi="楷体" w:eastAsia="楷体"/>
          <w:szCs w:val="21"/>
        </w:rPr>
        <w:t>时间</w:t>
      </w:r>
      <w:r>
        <w:rPr>
          <w:rFonts w:hint="eastAsia" w:ascii="楷体" w:hAnsi="楷体" w:eastAsia="楷体"/>
          <w:szCs w:val="21"/>
          <w:lang w:eastAsia="zh-CN"/>
        </w:rPr>
        <w:t>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2020年9月29日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84073"/>
    <w:rsid w:val="000D37EF"/>
    <w:rsid w:val="0030041C"/>
    <w:rsid w:val="00354E1C"/>
    <w:rsid w:val="003E2DAC"/>
    <w:rsid w:val="005039C0"/>
    <w:rsid w:val="006C4826"/>
    <w:rsid w:val="006C48AC"/>
    <w:rsid w:val="007242DE"/>
    <w:rsid w:val="00A67DDB"/>
    <w:rsid w:val="00C01B10"/>
    <w:rsid w:val="00CE5EDE"/>
    <w:rsid w:val="00DB1F37"/>
    <w:rsid w:val="00EB5446"/>
    <w:rsid w:val="03C85032"/>
    <w:rsid w:val="066D0400"/>
    <w:rsid w:val="08880E10"/>
    <w:rsid w:val="0B013BC8"/>
    <w:rsid w:val="0C050C15"/>
    <w:rsid w:val="0C847502"/>
    <w:rsid w:val="0D285B85"/>
    <w:rsid w:val="121C2512"/>
    <w:rsid w:val="151F0123"/>
    <w:rsid w:val="17104AFB"/>
    <w:rsid w:val="1C4B2A7B"/>
    <w:rsid w:val="1CA43A26"/>
    <w:rsid w:val="1CAE1D65"/>
    <w:rsid w:val="1E41041C"/>
    <w:rsid w:val="1F481D46"/>
    <w:rsid w:val="20D77105"/>
    <w:rsid w:val="20EC3CC9"/>
    <w:rsid w:val="2133338A"/>
    <w:rsid w:val="230F2197"/>
    <w:rsid w:val="232772F8"/>
    <w:rsid w:val="24401813"/>
    <w:rsid w:val="28D658F2"/>
    <w:rsid w:val="2A7576F1"/>
    <w:rsid w:val="2CDA5953"/>
    <w:rsid w:val="2E926E4A"/>
    <w:rsid w:val="2EED30C0"/>
    <w:rsid w:val="35670001"/>
    <w:rsid w:val="358322D9"/>
    <w:rsid w:val="39270E6D"/>
    <w:rsid w:val="39D2413D"/>
    <w:rsid w:val="3B73340E"/>
    <w:rsid w:val="3E9245EB"/>
    <w:rsid w:val="3EC95EF6"/>
    <w:rsid w:val="41FC0EC1"/>
    <w:rsid w:val="434A2E97"/>
    <w:rsid w:val="44AC7C1E"/>
    <w:rsid w:val="4F040488"/>
    <w:rsid w:val="50512388"/>
    <w:rsid w:val="53720CF3"/>
    <w:rsid w:val="554D246C"/>
    <w:rsid w:val="56E62B29"/>
    <w:rsid w:val="5B225A05"/>
    <w:rsid w:val="5C6D3611"/>
    <w:rsid w:val="5C957D33"/>
    <w:rsid w:val="5E9C712B"/>
    <w:rsid w:val="5F6859C4"/>
    <w:rsid w:val="5F8379F9"/>
    <w:rsid w:val="61300DE6"/>
    <w:rsid w:val="62441934"/>
    <w:rsid w:val="62F42E2A"/>
    <w:rsid w:val="67215F45"/>
    <w:rsid w:val="67D50345"/>
    <w:rsid w:val="67F960AB"/>
    <w:rsid w:val="67FA0290"/>
    <w:rsid w:val="6B8D6207"/>
    <w:rsid w:val="6BBC6D77"/>
    <w:rsid w:val="6BDA7A4E"/>
    <w:rsid w:val="6E344BA0"/>
    <w:rsid w:val="75A9229F"/>
    <w:rsid w:val="763B3C08"/>
    <w:rsid w:val="779408E3"/>
    <w:rsid w:val="790D409E"/>
    <w:rsid w:val="7C840DFD"/>
    <w:rsid w:val="7E097C4C"/>
    <w:rsid w:val="7E4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1465</Characters>
  <Lines>12</Lines>
  <Paragraphs>3</Paragraphs>
  <TotalTime>9</TotalTime>
  <ScaleCrop>false</ScaleCrop>
  <LinksUpToDate>false</LinksUpToDate>
  <CharactersWithSpaces>1718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2020-08-04T04:26:00Z</dcterms:created>
  <dc:creator>yuanyanming112@163.com</dc:creator>
  <cp:lastModifiedBy>骆驼鱼</cp:lastModifiedBy>
  <dcterms:modified xsi:type="dcterms:W3CDTF">2021-05-26T07:20:30Z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C5E0A27566344BFABAA6EEF3AC46E09A</vt:lpwstr>
  </property>
</Properties>
</file>