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1405" w:firstLineChars="500"/>
        <w:rPr>
          <w:rFonts w:hint="default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eastAsia" w:ascii="宋体" w:hAnsi="宋体" w:eastAsia="宋体" w:cs="宋体"/>
          <w:b/>
          <w:sz w:val="28"/>
          <w:szCs w:val="28"/>
        </w:rPr>
        <w:t>景览天下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图析地理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学程拓展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Calibri" w:hAnsi="Calibri" w:eastAsia="宋体" w:cs="Times New Roman"/>
          <w:szCs w:val="24"/>
          <w:lang w:eastAsia="zh-CN"/>
        </w:rPr>
        <w:t>要求：根据下面的景观图，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>任选一图，</w:t>
      </w:r>
      <w:r>
        <w:rPr>
          <w:rFonts w:hint="eastAsia" w:ascii="Calibri" w:hAnsi="Calibri" w:eastAsia="宋体" w:cs="Times New Roman"/>
          <w:szCs w:val="24"/>
          <w:lang w:eastAsia="zh-CN"/>
        </w:rPr>
        <w:t>设计一道地理试题，并说明你的设计思路。</w:t>
      </w:r>
    </w:p>
    <w:p>
      <w:pPr>
        <w:numPr>
          <w:ilvl w:val="0"/>
          <w:numId w:val="0"/>
        </w:numPr>
        <w:spacing w:line="300" w:lineRule="auto"/>
        <w:ind w:firstLine="210" w:firstLineChars="100"/>
        <w:rPr>
          <w:rFonts w:hint="eastAsia" w:ascii="Calibri" w:hAnsi="Calibri" w:eastAsia="宋体" w:cs="Times New Roman"/>
          <w:szCs w:val="24"/>
          <w:lang w:eastAsia="zh-CN"/>
        </w:rPr>
      </w:pPr>
      <w:r>
        <w:rPr>
          <w:rFonts w:hint="eastAsia" w:ascii="Calibri" w:hAnsi="Calibri" w:eastAsia="宋体" w:cs="Times New Roman"/>
          <w:szCs w:val="24"/>
          <w:lang w:eastAsia="zh-CN"/>
        </w:rPr>
        <w:t>（可从景观要素特征、地理位置、要素关系以及当地居民的生活方式等角度考虑）</w:t>
      </w:r>
    </w:p>
    <w:p>
      <w:pPr>
        <w:spacing w:line="480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sz w:val="21"/>
        </w:rPr>
        <w:pict>
          <v:shape id="_x0000_s1036" o:spid="_x0000_s1036" o:spt="202" type="#_x0000_t202" style="position:absolute;left:0pt;margin-left:80.8pt;margin-top:369.2pt;height:22.15pt;width:32.5pt;z-index:25166131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乙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sz w:val="21"/>
        </w:rPr>
        <w:pict>
          <v:shape id="_x0000_s1038" o:spid="_x0000_s1038" o:spt="202" type="#_x0000_t202" style="position:absolute;left:0pt;margin-left:214.6pt;margin-top:214.55pt;height:122pt;width:239.15pt;z-index:25166233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EFEF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EFEFE"/>
                      <w:lang w:val="en-US" w:eastAsia="zh-CN"/>
                    </w:rPr>
                    <w:t>乙—法式大餐</w:t>
                  </w:r>
                </w:p>
                <w:p>
                  <w:pPr>
                    <w:ind w:firstLine="420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EFEF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EFEFE"/>
                      <w:lang w:val="en-US" w:eastAsia="zh-CN"/>
                    </w:rPr>
                    <w:t>法国位于欧洲西部，主要气候类型为温带海洋性气候，全年温和湿润。</w:t>
                  </w:r>
                </w:p>
                <w:p>
                  <w:pPr>
                    <w:ind w:firstLine="420"/>
                    <w:rPr>
                      <w:rFonts w:hint="default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EFEF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EFEFE"/>
                      <w:lang w:val="en-US" w:eastAsia="zh-CN"/>
                    </w:rPr>
                    <w:t>法式大餐享誉世界，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FFFFF"/>
                    </w:rPr>
                    <w:t>法式菜还比较讲究吃半熟或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u w:val="none"/>
                      <w:shd w:val="clear" w:fill="FFFFFF"/>
                    </w:rPr>
                    <w:fldChar w:fldCharType="begin"/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u w:val="none"/>
                      <w:shd w:val="clear" w:fill="FFFFFF"/>
                    </w:rPr>
                    <w:instrText xml:space="preserve"> HYPERLINK "https://baike.baidu.com/item/%E7%94%9F%E9%A3%9F/8167875" \t "https://baike.baidu.com/item/%E6%B3%95%E5%BC%8F%E5%A4%A7%E9%A4%90/_blank" </w:instrTex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u w:val="none"/>
                      <w:shd w:val="clear" w:fill="FFFFFF"/>
                    </w:rPr>
                    <w:fldChar w:fldCharType="separate"/>
                  </w:r>
                  <w:r>
                    <w:rPr>
                      <w:rStyle w:val="8"/>
                      <w:rFonts w:hint="default" w:ascii="Arial" w:hAnsi="Arial" w:eastAsia="宋体" w:cs="Arial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u w:val="none"/>
                      <w:shd w:val="clear" w:fill="FFFFFF"/>
                    </w:rPr>
                    <w:t>生食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u w:val="none"/>
                      <w:shd w:val="clear" w:fill="FFFFFF"/>
                    </w:rPr>
                    <w:fldChar w:fldCharType="end"/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FFFFF"/>
                    </w:rPr>
                    <w:t>，如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u w:val="none"/>
                      <w:shd w:val="clear" w:fill="FFFFFF"/>
                    </w:rPr>
                    <w:fldChar w:fldCharType="begin"/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u w:val="none"/>
                      <w:shd w:val="clear" w:fill="FFFFFF"/>
                    </w:rPr>
                    <w:instrText xml:space="preserve"> HYPERLINK "https://baike.baidu.com/item/%E7%89%9B%E6%8E%92/1156436" \t "https://baike.baidu.com/item/%E6%B3%95%E5%BC%8F%E5%A4%A7%E9%A4%90/_blank" </w:instrTex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u w:val="none"/>
                      <w:shd w:val="clear" w:fill="FFFFFF"/>
                    </w:rPr>
                    <w:fldChar w:fldCharType="separate"/>
                  </w:r>
                  <w:r>
                    <w:rPr>
                      <w:rStyle w:val="8"/>
                      <w:rFonts w:hint="default" w:ascii="Arial" w:hAnsi="Arial" w:eastAsia="宋体" w:cs="Arial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u w:val="none"/>
                      <w:shd w:val="clear" w:fill="FFFFFF"/>
                    </w:rPr>
                    <w:t>牛排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u w:val="none"/>
                      <w:shd w:val="clear" w:fill="FFFFFF"/>
                    </w:rPr>
                    <w:fldChar w:fldCharType="end"/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FFFFF"/>
                    </w:rPr>
                    <w:t>、羊腿以半熟鲜嫩为特点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FFFFF"/>
                      <w:lang w:eastAsia="zh-CN"/>
                    </w:rPr>
                    <w:t>，</w:t>
                  </w:r>
                  <w:r>
                    <w:rPr>
                      <w:rFonts w:hint="eastAsia" w:ascii="Arial" w:hAnsi="Arial" w:eastAsia="宋体" w:cs="Arial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法式菜肴比较注重</w:t>
                  </w:r>
                  <w:r>
                    <w:rPr>
                      <w:rFonts w:hint="default" w:ascii="Arial" w:hAnsi="Arial" w:eastAsia="宋体" w:cs="Arial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FFFFF"/>
                    </w:rPr>
                    <w:t>调味品种类多样。用酒来调味，法国人十分喜爱吃奶酪、水果和各种新鲜蔬菜。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7" o:spid="_x0000_s1037" o:spt="202" type="#_x0000_t202" style="position:absolute;left:0pt;margin-left:210.6pt;margin-top:5.45pt;height:159.1pt;width:239.15pt;z-index:25166028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EFEFE"/>
                      <w:lang w:val="en-US" w:eastAsia="zh-CN"/>
                    </w:rPr>
                    <w:t>甲—泰国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FFFFF"/>
                    </w:rPr>
                    <w:t>水上四季村</w:t>
                  </w:r>
                </w:p>
                <w:p>
                  <w:pPr>
                    <w:ind w:firstLine="420" w:firstLineChars="200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该地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FFFFF"/>
                    </w:rPr>
                    <w:t>位于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泰国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FFFFF"/>
                    </w:rPr>
                    <w:t>曼谷前往芭堤雅的途中，是泰国仅存的暹逻湾民俗风情水上市场，沿袭了泰国较为古老的水上交易方式。商品种类很多，以食品居多，汇集了泰国东、南、北、中部的民间土特产。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泰国属于热带季风气候，全年高温，分旱雨两季。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9" o:spid="_x0000_s1039" o:spt="202" type="#_x0000_t202" style="position:absolute;left:0pt;margin-left:-6.5pt;margin-top:407.7pt;height:204.65pt;width:454.5pt;z-index:25166028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2700020</wp:posOffset>
            </wp:positionV>
            <wp:extent cx="2406650" cy="1981200"/>
            <wp:effectExtent l="0" t="0" r="6350" b="0"/>
            <wp:wrapTight wrapText="bothSides">
              <wp:wrapPolygon>
                <wp:start x="0" y="0"/>
                <wp:lineTo x="0" y="21462"/>
                <wp:lineTo x="21543" y="21462"/>
                <wp:lineTo x="21543" y="0"/>
                <wp:lineTo x="0" y="0"/>
              </wp:wrapPolygon>
            </wp:wrapTight>
            <wp:docPr id="52256" name="图片 5" descr="9a504fc2d5628535322b4c0495ef76c6a6ef63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6" name="图片 5" descr="9a504fc2d5628535322b4c0495ef76c6a6ef63c8"/>
                    <pic:cNvPicPr>
                      <a:picLocks noChangeAspect="1"/>
                    </pic:cNvPicPr>
                  </pic:nvPicPr>
                  <pic:blipFill>
                    <a:blip r:embed="rId6"/>
                    <a:srcRect b="9709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pict>
          <v:shape id="_x0000_s1035" o:spid="_x0000_s1035" o:spt="202" type="#_x0000_t202" style="position:absolute;left:0pt;margin-left:72.6pt;margin-top:169pt;height:38.35pt;width:32.5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甲</w:t>
                  </w:r>
                </w:p>
              </w:txbxContent>
            </v:textbox>
          </v:shape>
        </w:pict>
      </w:r>
      <w:r>
        <w:rPr>
          <w:sz w:val="21"/>
        </w:rPr>
        <w:drawing>
          <wp:inline distT="0" distB="0" distL="114300" distR="114300">
            <wp:extent cx="2581910" cy="2024380"/>
            <wp:effectExtent l="0" t="0" r="8890" b="7620"/>
            <wp:docPr id="2" name="图片 2" descr="65066a3f2adf48b7bea7b27d5df176d4_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066a3f2adf48b7bea7b27d5df176d4_t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3034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黑体"/>
        <w:lang w:val="en-US"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学程拓展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3613"/>
    <w:rsid w:val="00005D75"/>
    <w:rsid w:val="000168D8"/>
    <w:rsid w:val="00052F80"/>
    <w:rsid w:val="00060B58"/>
    <w:rsid w:val="00065F1B"/>
    <w:rsid w:val="00093A78"/>
    <w:rsid w:val="000A6FE0"/>
    <w:rsid w:val="000B3E08"/>
    <w:rsid w:val="00111B7E"/>
    <w:rsid w:val="00175B13"/>
    <w:rsid w:val="00182FDE"/>
    <w:rsid w:val="001A5FFE"/>
    <w:rsid w:val="001B44EB"/>
    <w:rsid w:val="001D2CF0"/>
    <w:rsid w:val="001D47B0"/>
    <w:rsid w:val="00207001"/>
    <w:rsid w:val="00213613"/>
    <w:rsid w:val="00227D9A"/>
    <w:rsid w:val="002727B4"/>
    <w:rsid w:val="00275023"/>
    <w:rsid w:val="0028147E"/>
    <w:rsid w:val="00284925"/>
    <w:rsid w:val="002B53C7"/>
    <w:rsid w:val="002C2521"/>
    <w:rsid w:val="002D393F"/>
    <w:rsid w:val="00300C70"/>
    <w:rsid w:val="00307C69"/>
    <w:rsid w:val="00314524"/>
    <w:rsid w:val="00340E99"/>
    <w:rsid w:val="003A3BC8"/>
    <w:rsid w:val="004340D9"/>
    <w:rsid w:val="004379E9"/>
    <w:rsid w:val="00455EC6"/>
    <w:rsid w:val="004A7DB8"/>
    <w:rsid w:val="004B4182"/>
    <w:rsid w:val="004D6D7D"/>
    <w:rsid w:val="00500D1B"/>
    <w:rsid w:val="00507128"/>
    <w:rsid w:val="005114C7"/>
    <w:rsid w:val="00512887"/>
    <w:rsid w:val="005434A0"/>
    <w:rsid w:val="00587B67"/>
    <w:rsid w:val="005936A8"/>
    <w:rsid w:val="005957D6"/>
    <w:rsid w:val="005A1469"/>
    <w:rsid w:val="005E72C0"/>
    <w:rsid w:val="00617B67"/>
    <w:rsid w:val="006671F3"/>
    <w:rsid w:val="006D536B"/>
    <w:rsid w:val="007114CA"/>
    <w:rsid w:val="007163C0"/>
    <w:rsid w:val="0074622E"/>
    <w:rsid w:val="00803D39"/>
    <w:rsid w:val="00837F9F"/>
    <w:rsid w:val="008578EA"/>
    <w:rsid w:val="008A3CFA"/>
    <w:rsid w:val="008A493F"/>
    <w:rsid w:val="008B3327"/>
    <w:rsid w:val="008F65DB"/>
    <w:rsid w:val="00911DAD"/>
    <w:rsid w:val="00916290"/>
    <w:rsid w:val="00932AB8"/>
    <w:rsid w:val="00941C3C"/>
    <w:rsid w:val="00953780"/>
    <w:rsid w:val="00954A79"/>
    <w:rsid w:val="009578F5"/>
    <w:rsid w:val="00962D0B"/>
    <w:rsid w:val="009942A1"/>
    <w:rsid w:val="00A12626"/>
    <w:rsid w:val="00A36BDD"/>
    <w:rsid w:val="00A51F09"/>
    <w:rsid w:val="00A7071B"/>
    <w:rsid w:val="00AA3573"/>
    <w:rsid w:val="00AC72CF"/>
    <w:rsid w:val="00AD4A1B"/>
    <w:rsid w:val="00AE5DE7"/>
    <w:rsid w:val="00B3586A"/>
    <w:rsid w:val="00B74D48"/>
    <w:rsid w:val="00BB142E"/>
    <w:rsid w:val="00BD0447"/>
    <w:rsid w:val="00BD6C21"/>
    <w:rsid w:val="00BE1FA0"/>
    <w:rsid w:val="00BE4CF8"/>
    <w:rsid w:val="00BF7855"/>
    <w:rsid w:val="00C01F0D"/>
    <w:rsid w:val="00C10892"/>
    <w:rsid w:val="00C2572B"/>
    <w:rsid w:val="00C6337A"/>
    <w:rsid w:val="00C738C5"/>
    <w:rsid w:val="00C85F20"/>
    <w:rsid w:val="00C914BF"/>
    <w:rsid w:val="00C963D2"/>
    <w:rsid w:val="00CC5FF2"/>
    <w:rsid w:val="00CD43DF"/>
    <w:rsid w:val="00CF61FA"/>
    <w:rsid w:val="00D0740F"/>
    <w:rsid w:val="00D11657"/>
    <w:rsid w:val="00D40F97"/>
    <w:rsid w:val="00D45F76"/>
    <w:rsid w:val="00D63064"/>
    <w:rsid w:val="00D67211"/>
    <w:rsid w:val="00D71DC3"/>
    <w:rsid w:val="00D76504"/>
    <w:rsid w:val="00D91430"/>
    <w:rsid w:val="00DC5270"/>
    <w:rsid w:val="00DD14C7"/>
    <w:rsid w:val="00DD6357"/>
    <w:rsid w:val="00DE2AB7"/>
    <w:rsid w:val="00DE3144"/>
    <w:rsid w:val="00E85E68"/>
    <w:rsid w:val="00EA1BF7"/>
    <w:rsid w:val="00EB6A9B"/>
    <w:rsid w:val="00ED5774"/>
    <w:rsid w:val="00EE1FF6"/>
    <w:rsid w:val="00EF0DCA"/>
    <w:rsid w:val="00F12A4F"/>
    <w:rsid w:val="00F224C3"/>
    <w:rsid w:val="00FB5B45"/>
    <w:rsid w:val="00FD4D62"/>
    <w:rsid w:val="0EA92949"/>
    <w:rsid w:val="16230544"/>
    <w:rsid w:val="1E590C04"/>
    <w:rsid w:val="28915E73"/>
    <w:rsid w:val="36321DD6"/>
    <w:rsid w:val="4C414B6D"/>
    <w:rsid w:val="4D4C103F"/>
    <w:rsid w:val="509D2662"/>
    <w:rsid w:val="512444EF"/>
    <w:rsid w:val="56B24E59"/>
    <w:rsid w:val="589F3A18"/>
    <w:rsid w:val="5E551CA8"/>
    <w:rsid w:val="5EB37C3B"/>
    <w:rsid w:val="5EC913A0"/>
    <w:rsid w:val="605E4CA9"/>
    <w:rsid w:val="63C74BC4"/>
    <w:rsid w:val="63DB10FF"/>
    <w:rsid w:val="65120896"/>
    <w:rsid w:val="66654482"/>
    <w:rsid w:val="6756789D"/>
    <w:rsid w:val="71A748D0"/>
    <w:rsid w:val="7873249D"/>
    <w:rsid w:val="79343C5E"/>
    <w:rsid w:val="7B7861FB"/>
    <w:rsid w:val="7B8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8"/>
    <customShpInfo spid="_x0000_s1037"/>
    <customShpInfo spid="_x0000_s1039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90</Characters>
  <Lines>2</Lines>
  <Paragraphs>1</Paragraphs>
  <TotalTime>44</TotalTime>
  <ScaleCrop>false</ScaleCrop>
  <LinksUpToDate>false</LinksUpToDate>
  <CharactersWithSpaces>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2020-02-05T03:37:00Z</dcterms:created>
  <dc:creator>admin</dc:creator>
  <cp:lastModifiedBy>小博</cp:lastModifiedBy>
  <dcterms:modified xsi:type="dcterms:W3CDTF">2021-04-10T02:49:09Z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BEC543FD1C6249759D427CB23727D1CD</vt:lpwstr>
  </property>
</Properties>
</file>