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小打击乐器的王国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default" w:ascii="MV Boli" w:hAnsi="MV Boli" w:cs="MV Boli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你还知道有哪些打击乐器，说一说它们的名字。</w:t>
      </w:r>
    </w:p>
    <w:p>
      <w:pPr>
        <w:rPr>
          <w:rFonts w:hint="default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请用小打击乐器为你最喜爱的歌曲伴奏。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3.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请跟你的小伙伴介绍一下你最喜爱的打击乐器。</w:t>
      </w:r>
      <w:bookmarkStart w:id="0" w:name="_GoBack"/>
      <w:bookmarkEnd w:id="0"/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第1题正确答案：</w:t>
      </w:r>
      <w:r>
        <w:rPr>
          <w:rFonts w:hint="eastAsia"/>
          <w:sz w:val="28"/>
          <w:szCs w:val="28"/>
          <w:lang w:val="en-US" w:eastAsia="zh-CN"/>
        </w:rPr>
        <w:t>小鼓、大鼓、定音鼓等。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第2题正确答案：</w:t>
      </w:r>
      <w:r>
        <w:rPr>
          <w:rFonts w:hint="eastAsia"/>
          <w:sz w:val="28"/>
          <w:szCs w:val="28"/>
          <w:lang w:val="en-US" w:eastAsia="zh-CN"/>
        </w:rPr>
        <w:t>注意长短音的结合。</w:t>
      </w:r>
    </w:p>
    <w:p>
      <w:pPr>
        <w:tabs>
          <w:tab w:val="left" w:pos="2820"/>
        </w:tabs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第3题正确答案：</w:t>
      </w:r>
      <w:r>
        <w:rPr>
          <w:rFonts w:hint="eastAsia"/>
          <w:sz w:val="28"/>
          <w:szCs w:val="28"/>
          <w:lang w:val="en-US" w:eastAsia="zh-CN"/>
        </w:rPr>
        <w:t>可从材质、形状、音色、音的长短等方面进行介绍。</w:t>
      </w:r>
      <w:r>
        <w:rPr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2776351"/>
    <w:rsid w:val="12B15B4E"/>
    <w:rsid w:val="345F4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3</TotalTime>
  <ScaleCrop>false</ScaleCrop>
  <LinksUpToDate>false</LinksUpToDate>
  <CharactersWithSpaces>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石玉</cp:lastModifiedBy>
  <dcterms:modified xsi:type="dcterms:W3CDTF">2021-04-15T04:04:44Z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