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t>高一年级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《</w:t>
      </w:r>
      <w:r>
        <w:rPr>
          <w:rFonts w:hint="eastAsia" w:ascii="宋体" w:hAnsi="宋体" w:eastAsia="宋体"/>
          <w:b/>
          <w:sz w:val="30"/>
          <w:szCs w:val="30"/>
        </w:rPr>
        <w:t>音乐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鉴赏》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0"/>
          <w:szCs w:val="30"/>
        </w:rPr>
        <w:t>第1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/>
          <w:b/>
          <w:sz w:val="30"/>
          <w:szCs w:val="30"/>
        </w:rPr>
        <w:t>课时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《外国民族民间音乐赏析：欧洲民间音乐》 </w:t>
      </w:r>
      <w:r>
        <w:rPr>
          <w:rFonts w:hint="eastAsia" w:ascii="宋体" w:hAnsi="宋体" w:eastAsia="宋体"/>
          <w:b/>
          <w:sz w:val="30"/>
          <w:szCs w:val="30"/>
        </w:rPr>
        <w:t>拓展资源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阅读</w:t>
      </w:r>
      <w:r>
        <w:rPr>
          <w:rFonts w:hint="eastAsia" w:ascii="宋体" w:hAnsi="宋体" w:eastAsia="宋体"/>
          <w:b/>
          <w:bCs/>
          <w:sz w:val="24"/>
          <w:szCs w:val="24"/>
        </w:rPr>
        <w:t>资源</w:t>
      </w:r>
      <w:bookmarkStart w:id="0" w:name="_GoBack"/>
      <w:bookmarkEnd w:id="0"/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欧洲民间音乐—西方音乐文化的源流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凡是通过口头或耳听传承的音乐都可以称为民间音乐（更多通过表演或听觉，而不是靠乐谱）。其创作是匿名的，至少很大比例的作品不是靠作者名字来记忆。民间音乐在许多社会中都可以找到，它以不同的面貌存在于社会的许多方面和不同的文化中。欧洲的民间音乐既是西方音乐的源流，又有其独特的不同于西方音乐的特点。与“古典音乐”或“艺术音乐”相比，欧洲民间音乐的表演者没有经过很多专门的训练，其音乐总是和他们的生活相联系。如：音乐存在于仪式、工作和孩子的培养中等。民间音乐更多的被认为是广阔乡村、未受教育和淳朴的音乐。在教育、政治和经济发达的地区，当然也有杰出的音乐家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</w:t>
      </w:r>
      <w:r>
        <w:rPr>
          <w:rFonts w:hint="eastAsia" w:ascii="楷体" w:hAnsi="楷体" w:eastAsia="楷体"/>
          <w:szCs w:val="21"/>
          <w:lang w:eastAsia="zh-CN"/>
        </w:rPr>
        <w:t>世界民族音乐</w:t>
      </w:r>
      <w:r>
        <w:rPr>
          <w:rFonts w:hint="eastAsia" w:ascii="楷体" w:hAnsi="楷体" w:eastAsia="楷体"/>
          <w:szCs w:val="21"/>
        </w:rPr>
        <w:t>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  <w:lang w:eastAsia="zh-CN"/>
        </w:rPr>
        <w:t>安平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  <w:lang w:eastAsia="zh-CN"/>
        </w:rPr>
        <w:t>高等教育出版社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  <w:lang w:val="en-US" w:eastAsia="zh-CN"/>
        </w:rPr>
        <w:t>2011年6月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default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ISBN：</w:t>
      </w:r>
      <w:r>
        <w:rPr>
          <w:rFonts w:hint="eastAsia" w:ascii="楷体" w:hAnsi="楷体" w:eastAsia="楷体"/>
          <w:szCs w:val="21"/>
          <w:lang w:val="en-US" w:eastAsia="zh-CN"/>
        </w:rPr>
        <w:t>978-7-04-032538-6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欧洲民间音乐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欧洲民间音乐多数使用自然七声音阶，但也有一些地区，例如：苏格兰和匈牙利的音乐表现出明显的无半音五声音阶的倾向。一些儿童游戏歌曲的旋律甚至只有三声或四声。大调和小调是这里民间音乐常见的调式，但在艺术音乐中已不再采用的古老教会调式，在民间音乐中也常常如此。欧洲民歌体裁众多，内容广泛，功能多样。与此形成对比的是民间器乐几乎都是娱乐性的，舞曲是其主要体裁，各地不同体裁的舞曲都有自己特定的节拍和特征性的节奏型，其中以西班牙的舞蹈音乐最为丰富多样。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【资料来源】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书名：《</w:t>
      </w:r>
      <w:r>
        <w:rPr>
          <w:rFonts w:hint="eastAsia" w:ascii="楷体" w:hAnsi="楷体" w:eastAsia="楷体"/>
          <w:szCs w:val="21"/>
          <w:lang w:eastAsia="zh-CN"/>
        </w:rPr>
        <w:t>欧洲民间音乐</w:t>
      </w:r>
      <w:r>
        <w:rPr>
          <w:rFonts w:hint="eastAsia" w:ascii="楷体" w:hAnsi="楷体" w:eastAsia="楷体"/>
          <w:szCs w:val="21"/>
        </w:rPr>
        <w:t>》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作者：</w:t>
      </w:r>
      <w:r>
        <w:rPr>
          <w:rFonts w:hint="eastAsia" w:ascii="楷体" w:hAnsi="楷体" w:eastAsia="楷体"/>
          <w:szCs w:val="21"/>
          <w:lang w:eastAsia="zh-CN"/>
        </w:rPr>
        <w:t>张玉榛、雷达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出版社：</w:t>
      </w:r>
      <w:r>
        <w:rPr>
          <w:rFonts w:hint="eastAsia" w:ascii="楷体" w:hAnsi="楷体" w:eastAsia="楷体"/>
          <w:szCs w:val="21"/>
          <w:lang w:eastAsia="zh-CN"/>
        </w:rPr>
        <w:t>首都师范大学出版社</w:t>
      </w:r>
      <w:r>
        <w:rPr>
          <w:rFonts w:hint="eastAsia"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出版时间：</w:t>
      </w:r>
      <w:r>
        <w:rPr>
          <w:rFonts w:hint="eastAsia" w:ascii="楷体" w:hAnsi="楷体" w:eastAsia="楷体"/>
          <w:szCs w:val="21"/>
          <w:lang w:val="en-US" w:eastAsia="zh-CN"/>
        </w:rPr>
        <w:t>2006年11月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ISBN：</w:t>
      </w:r>
      <w:r>
        <w:rPr>
          <w:rFonts w:hint="eastAsia" w:ascii="楷体" w:hAnsi="楷体" w:eastAsia="楷体"/>
          <w:szCs w:val="21"/>
          <w:lang w:val="en-US" w:eastAsia="zh-CN"/>
        </w:rPr>
        <w:t>7-81064-931-0</w:t>
      </w:r>
      <w:r>
        <w:rPr>
          <w:rFonts w:ascii="楷体" w:hAnsi="楷体" w:eastAsia="楷体"/>
          <w:szCs w:val="21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推荐欣赏</w:t>
      </w:r>
    </w:p>
    <w:p>
      <w:pPr>
        <w:numPr>
          <w:ilvl w:val="0"/>
          <w:numId w:val="0"/>
        </w:numPr>
        <w:spacing w:line="360" w:lineRule="auto"/>
        <w:ind w:firstLine="481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40640</wp:posOffset>
            </wp:positionV>
            <wp:extent cx="1725930" cy="2108835"/>
            <wp:effectExtent l="0" t="0" r="7620" b="5715"/>
            <wp:wrapSquare wrapText="bothSides"/>
            <wp:docPr id="1" name="图片 1" descr="7ae963129af14c9a64107a8be0cf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e963129af14c9a64107a8be0cf148"/>
                    <pic:cNvPicPr>
                      <a:picLocks noChangeAspect="1"/>
                    </pic:cNvPicPr>
                  </pic:nvPicPr>
                  <pic:blipFill>
                    <a:blip r:embed="rId4"/>
                    <a:srcRect l="11029" r="10679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该作品是安东尼奥▪加德斯与大导演卡洛斯▪索拉于1983年为巴黎歌剧院而作，将弗拉门戈与芭蕾舞蹈结合；加德斯将比才的歌剧音乐融合传统弗拉门戈音乐，加上自己的创作，是加德斯最受欢迎的作品之一。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sz w:val="21"/>
          <w:szCs w:val="21"/>
        </w:rPr>
        <w:t>【资料来源】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               </w:t>
      </w:r>
    </w:p>
    <w:p>
      <w:pPr>
        <w:ind w:firstLine="420" w:firstLineChars="200"/>
        <w:rPr>
          <w:rFonts w:hint="eastAsia" w:ascii="楷体" w:hAnsi="楷体" w:eastAsia="楷体"/>
          <w:sz w:val="21"/>
          <w:szCs w:val="21"/>
          <w:lang w:val="en-US" w:eastAsia="zh-CN"/>
        </w:rPr>
      </w:pPr>
      <w:r>
        <w:rPr>
          <w:rFonts w:ascii="楷体" w:hAnsi="楷体" w:eastAsia="楷体"/>
          <w:sz w:val="21"/>
          <w:szCs w:val="21"/>
        </w:rPr>
        <w:t>专辑名称：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Antonio Gades&amp;Carlos Saura：Carmen                              </w:t>
      </w:r>
    </w:p>
    <w:p>
      <w:pPr>
        <w:ind w:firstLine="420" w:firstLineChars="200"/>
        <w:rPr>
          <w:rFonts w:hint="eastAsia" w:ascii="楷体" w:hAnsi="楷体" w:eastAsia="楷体"/>
          <w:sz w:val="21"/>
          <w:szCs w:val="21"/>
          <w:lang w:val="en-US" w:eastAsia="zh-CN"/>
        </w:rPr>
      </w:pPr>
      <w:r>
        <w:rPr>
          <w:rFonts w:ascii="楷体" w:hAnsi="楷体" w:eastAsia="楷体"/>
          <w:sz w:val="21"/>
          <w:szCs w:val="21"/>
        </w:rPr>
        <w:t>协奏乐团：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Teatro Real Madrid </w:t>
      </w:r>
    </w:p>
    <w:p>
      <w:pPr>
        <w:ind w:firstLine="420" w:firstLineChars="200"/>
        <w:rPr>
          <w:rFonts w:hint="eastAsia" w:ascii="楷体" w:hAnsi="楷体" w:eastAsia="楷体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编导：Antonio Gades&amp;Carlos Saura                               </w:t>
      </w:r>
    </w:p>
    <w:p>
      <w:pPr>
        <w:ind w:firstLine="420" w:firstLineChars="200"/>
        <w:rPr>
          <w:rFonts w:hint="default" w:ascii="楷体" w:hAnsi="楷体" w:eastAsia="楷体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lang w:eastAsia="zh-CN"/>
        </w:rPr>
        <w:t>艺术总监</w:t>
      </w:r>
      <w:r>
        <w:rPr>
          <w:rFonts w:ascii="楷体" w:hAnsi="楷体" w:eastAsia="楷体"/>
          <w:sz w:val="21"/>
          <w:szCs w:val="21"/>
        </w:rPr>
        <w:t>：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 xml:space="preserve">Stella Arauzo                          </w:t>
      </w:r>
    </w:p>
    <w:p>
      <w:pPr>
        <w:spacing w:line="360" w:lineRule="auto"/>
        <w:ind w:firstLine="420" w:firstLineChars="200"/>
        <w:jc w:val="left"/>
        <w:rPr>
          <w:rFonts w:ascii="楷体" w:hAnsi="楷体" w:eastAsia="楷体"/>
          <w:szCs w:val="21"/>
        </w:rPr>
      </w:pPr>
    </w:p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99150"/>
    <w:multiLevelType w:val="singleLevel"/>
    <w:tmpl w:val="90F991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C"/>
    <w:rsid w:val="00084073"/>
    <w:rsid w:val="000D37EF"/>
    <w:rsid w:val="0030041C"/>
    <w:rsid w:val="003E2DAC"/>
    <w:rsid w:val="006C4826"/>
    <w:rsid w:val="006C48AC"/>
    <w:rsid w:val="00A3239A"/>
    <w:rsid w:val="00A67DDB"/>
    <w:rsid w:val="00C01B10"/>
    <w:rsid w:val="00CE5EDE"/>
    <w:rsid w:val="00DB1F37"/>
    <w:rsid w:val="00EB5446"/>
    <w:rsid w:val="01314BCF"/>
    <w:rsid w:val="0167759B"/>
    <w:rsid w:val="0246674D"/>
    <w:rsid w:val="08863BD7"/>
    <w:rsid w:val="0B270C74"/>
    <w:rsid w:val="22BE632F"/>
    <w:rsid w:val="26895FB4"/>
    <w:rsid w:val="26CB12BD"/>
    <w:rsid w:val="27E26D75"/>
    <w:rsid w:val="2CF530BA"/>
    <w:rsid w:val="2EEF20A0"/>
    <w:rsid w:val="32943863"/>
    <w:rsid w:val="4979253A"/>
    <w:rsid w:val="4CC70C83"/>
    <w:rsid w:val="534D75C6"/>
    <w:rsid w:val="57AD6A52"/>
    <w:rsid w:val="5ADA1007"/>
    <w:rsid w:val="5BC54297"/>
    <w:rsid w:val="5DDF3C20"/>
    <w:rsid w:val="5FB019EF"/>
    <w:rsid w:val="630E6081"/>
    <w:rsid w:val="6825652E"/>
    <w:rsid w:val="6A3B72E1"/>
    <w:rsid w:val="6B8D4F7D"/>
    <w:rsid w:val="6D93469D"/>
    <w:rsid w:val="6E10005E"/>
    <w:rsid w:val="6E8E4FD9"/>
    <w:rsid w:val="75D36DB9"/>
    <w:rsid w:val="7BE01EE5"/>
    <w:rsid w:val="7DF71E77"/>
    <w:rsid w:val="7EB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2020-08-04T04:26:00Z</dcterms:created>
  <dc:creator>yuanyanming112@163.com</dc:creator>
  <cp:lastModifiedBy>陈稳稳</cp:lastModifiedBy>
  <dcterms:modified xsi:type="dcterms:W3CDTF">2021-04-18T13:33:38Z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KSORubyTemplateID" linkTarget="0">
    <vt:lpwstr>6</vt:lpwstr>
  </property>
  <property fmtid="{D5CDD505-2E9C-101B-9397-08002B2CF9AE}" pid="4" name="ICV">
    <vt:lpwstr>5FF1E3D6E6C248ED87C267F06F640FBE</vt:lpwstr>
  </property>
</Properties>
</file>