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80" w:leftChars="38" w:firstLine="916" w:firstLineChars="326"/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北方地区（2）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资源</w:t>
      </w:r>
    </w:p>
    <w:p>
      <w:pPr>
        <w:spacing w:line="0" w:lineRule="atLeast"/>
        <w:ind w:left="80" w:leftChars="38" w:firstLine="916" w:firstLineChars="326"/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ind w:firstLine="420" w:firstLineChars="200"/>
        <w:rPr>
          <w:rFonts w:ascii="Calibri" w:hAnsi="Calibri" w:eastAsia="宋体" w:cs="Times New Roman"/>
          <w:bCs/>
          <w:szCs w:val="24"/>
        </w:rPr>
      </w:pPr>
      <w:r>
        <w:rPr>
          <w:rFonts w:hint="eastAsia" w:ascii="Calibri" w:hAnsi="Calibri" w:eastAsia="宋体" w:cs="Times New Roman"/>
          <w:bCs/>
          <w:szCs w:val="24"/>
          <w:lang w:val="en-US" w:eastAsia="zh-CN"/>
        </w:rPr>
        <w:t>1.</w:t>
      </w:r>
      <w:r>
        <w:rPr>
          <w:rFonts w:hint="eastAsia" w:ascii="Calibri" w:hAnsi="Calibri" w:eastAsia="宋体" w:cs="Times New Roman"/>
          <w:bCs/>
          <w:szCs w:val="24"/>
        </w:rPr>
        <w:t>依据材料，</w:t>
      </w:r>
      <w:r>
        <w:rPr>
          <w:rFonts w:hint="eastAsia" w:ascii="Calibri" w:hAnsi="Calibri" w:eastAsia="宋体" w:cs="Times New Roman"/>
          <w:bCs/>
          <w:szCs w:val="24"/>
          <w:lang w:val="en-US" w:eastAsia="zh-CN"/>
        </w:rPr>
        <w:t>对比</w:t>
      </w:r>
      <w:r>
        <w:rPr>
          <w:rFonts w:hint="eastAsia" w:ascii="Calibri" w:hAnsi="Calibri" w:eastAsia="宋体" w:cs="Times New Roman"/>
          <w:bCs/>
          <w:szCs w:val="24"/>
        </w:rPr>
        <w:t>分析</w:t>
      </w:r>
      <w:r>
        <w:rPr>
          <w:rFonts w:hint="eastAsia" w:ascii="Calibri" w:hAnsi="Calibri" w:eastAsia="宋体" w:cs="Times New Roman"/>
          <w:bCs/>
          <w:szCs w:val="24"/>
          <w:lang w:val="en-US" w:eastAsia="zh-CN"/>
        </w:rPr>
        <w:t>兰州、哈尔滨的自然环境特征</w:t>
      </w:r>
      <w:r>
        <w:rPr>
          <w:rFonts w:hint="eastAsia" w:ascii="Calibri" w:hAnsi="Calibri" w:eastAsia="宋体" w:cs="Times New Roman"/>
          <w:bCs/>
          <w:szCs w:val="24"/>
        </w:rPr>
        <w:t>。</w:t>
      </w:r>
      <w:r>
        <w:rPr>
          <w:rFonts w:ascii="Calibri" w:hAnsi="Calibri" w:eastAsia="宋体" w:cs="Times New Roman"/>
          <w:bCs/>
          <w:szCs w:val="24"/>
        </w:rPr>
        <w:t xml:space="preserve"> </w:t>
      </w:r>
    </w:p>
    <w:p>
      <w:pPr>
        <w:ind w:firstLine="420" w:firstLineChars="200"/>
        <w:rPr>
          <w:rFonts w:ascii="Calibri" w:hAnsi="Calibri" w:eastAsia="宋体" w:cs="Times New Roman"/>
          <w:bCs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-3280410</wp:posOffset>
                </wp:positionH>
                <wp:positionV relativeFrom="paragraph">
                  <wp:posOffset>2178685</wp:posOffset>
                </wp:positionV>
                <wp:extent cx="267970" cy="233680"/>
                <wp:effectExtent l="6350" t="6350" r="11430" b="762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970" cy="233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flip:y;margin-left:-258.3pt;margin-top:171.55pt;height:18.4pt;width:21.1pt;z-index:251671552;v-text-anchor:middle;mso-width-relative:page;mso-height-relative:page;" filled="f" stroked="t" coordsize="21600,21600" o:gfxdata="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TrK7fcAAAADQEAAA8AAAAAAAAAAQAgAAAAIgAAAGRy&#10;cy9kb3ducmV2LnhtbFBLAQIUABQAAAAIAIdO4kChy77RcwIAANcEAAAOAAAAAAAAAAEAIAAAACsB&#10;AABkcnMvZTJvRG9jLnhtbFBLBQYAAAAABgAGAFkBAAAQBg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-1181735</wp:posOffset>
                </wp:positionH>
                <wp:positionV relativeFrom="paragraph">
                  <wp:posOffset>1005205</wp:posOffset>
                </wp:positionV>
                <wp:extent cx="371475" cy="146685"/>
                <wp:effectExtent l="6350" t="6350" r="22225" b="1841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0990" y="2578735"/>
                          <a:ext cx="371475" cy="1466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3.05pt;margin-top:79.15pt;height:11.55pt;width:29.25pt;z-index:251664384;v-text-anchor:middle;mso-width-relative:page;mso-height-relative:page;" filled="f" stroked="t" coordsize="21600,21600" o:gfxdata="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v50vtgAAAANAQAADwAAAAAAAAABACAAAAAiAAAA&#10;ZHJzL2Rvd25yZXYueG1sUEsBAhQAFAAAAAgAh07iQNNakQ95AgAA2QQAAA4AAAAAAAAAAQAgAAAA&#10;JwEAAGRycy9lMm9Eb2MueG1sUEsFBgAAAAAGAAYAWQEAABI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45720</wp:posOffset>
            </wp:positionV>
            <wp:extent cx="3373755" cy="2834640"/>
            <wp:effectExtent l="0" t="0" r="17145" b="3810"/>
            <wp:wrapSquare wrapText="bothSides"/>
            <wp:docPr id="25" name="图片 5" descr="8-1-04北方地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 descr="8-1-04北方地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283464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142875</wp:posOffset>
            </wp:positionV>
            <wp:extent cx="1570355" cy="2226945"/>
            <wp:effectExtent l="0" t="0" r="10795" b="190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rcRect l="74633" r="296" b="6572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146685</wp:posOffset>
            </wp:positionV>
            <wp:extent cx="1694180" cy="2138045"/>
            <wp:effectExtent l="0" t="0" r="1270" b="14605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rcRect r="72889" b="9492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/>
          <w:sz w:val="15"/>
          <w:szCs w:val="20"/>
        </w:rPr>
      </w:pPr>
      <w:r>
        <w:rPr>
          <w:rFonts w:hint="eastAsia" w:ascii="宋体" w:hAnsi="宋体" w:eastAsia="宋体"/>
          <w:color w:val="000000"/>
          <w:sz w:val="15"/>
          <w:szCs w:val="21"/>
        </w:rPr>
        <w:t xml:space="preserve">                               </w:t>
      </w:r>
    </w:p>
    <w:p>
      <w:pPr>
        <w:rPr>
          <w:rFonts w:ascii="宋体" w:hAnsi="宋体" w:eastAsia="宋体" w:cs="Times New Roman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80" w:lineRule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ind w:firstLine="630" w:firstLineChars="300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兰 州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840" w:firstLineChars="400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地形特征</w:t>
            </w: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气候特征</w:t>
            </w: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河流特征</w:t>
            </w: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宋体" w:hAnsi="宋体" w:eastAsia="宋体" w:cs="宋体"/>
                <w:szCs w:val="21"/>
                <w:vertAlign w:val="baseline"/>
              </w:rPr>
            </w:pPr>
          </w:p>
        </w:tc>
      </w:tr>
    </w:tbl>
    <w:p>
      <w:pPr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某中学生在兰州游学时写下观察日记：</w:t>
      </w:r>
      <w:r>
        <w:rPr>
          <w:rFonts w:hint="eastAsia" w:ascii="楷体" w:hAnsi="楷体" w:eastAsia="楷体" w:cs="楷体"/>
          <w:szCs w:val="21"/>
          <w:lang w:val="en-US" w:eastAsia="zh-CN"/>
        </w:rPr>
        <w:t>当地房屋都是土筑的平房，屋顶是苇席上压沙柳条、麦秸，再抹一层黄泥。这里的村民一辈子不知道什么叫倾盆大雨，三五年给屋顶重上一层黄泥就好了，既然无水可排屋顶就建成平顶，还可以晾晒玉米，谷物。</w:t>
      </w:r>
      <w:r>
        <w:rPr>
          <w:rFonts w:hint="eastAsia" w:ascii="宋体" w:hAnsi="宋体" w:eastAsia="宋体" w:cs="宋体"/>
          <w:szCs w:val="21"/>
          <w:lang w:val="en-US" w:eastAsia="zh-CN"/>
        </w:rPr>
        <w:t>依据资料，简要分析当地民居特点与自然环境的关系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numPr>
          <w:ilvl w:val="0"/>
          <w:numId w:val="0"/>
        </w:numPr>
        <w:spacing w:line="48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spacing w:line="480" w:lineRule="auto"/>
        <w:rPr>
          <w:rFonts w:ascii="宋体" w:hAnsi="宋体" w:eastAsia="宋体" w:cs="宋体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七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资源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0E91E0"/>
    <w:multiLevelType w:val="singleLevel"/>
    <w:tmpl w:val="D10E91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43C94"/>
    <w:rsid w:val="0017247C"/>
    <w:rsid w:val="00175B13"/>
    <w:rsid w:val="00182FDE"/>
    <w:rsid w:val="00190996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228FF"/>
    <w:rsid w:val="00774E53"/>
    <w:rsid w:val="0079337D"/>
    <w:rsid w:val="00796C29"/>
    <w:rsid w:val="007F0E1B"/>
    <w:rsid w:val="008020A2"/>
    <w:rsid w:val="00803D39"/>
    <w:rsid w:val="00837F9F"/>
    <w:rsid w:val="008578EA"/>
    <w:rsid w:val="008A3CFA"/>
    <w:rsid w:val="008A493F"/>
    <w:rsid w:val="008B592C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ED7B1E"/>
    <w:rsid w:val="00F12A4F"/>
    <w:rsid w:val="00F224C3"/>
    <w:rsid w:val="00F2366F"/>
    <w:rsid w:val="00FD4D62"/>
    <w:rsid w:val="021A421A"/>
    <w:rsid w:val="0F065F21"/>
    <w:rsid w:val="13EB5916"/>
    <w:rsid w:val="174D1F8B"/>
    <w:rsid w:val="17531E90"/>
    <w:rsid w:val="20C048C4"/>
    <w:rsid w:val="249B2EE5"/>
    <w:rsid w:val="29EF093A"/>
    <w:rsid w:val="2F701B55"/>
    <w:rsid w:val="34FE570D"/>
    <w:rsid w:val="37A8186B"/>
    <w:rsid w:val="3A057065"/>
    <w:rsid w:val="3B9B2EFD"/>
    <w:rsid w:val="426C0091"/>
    <w:rsid w:val="441B0594"/>
    <w:rsid w:val="44597BB6"/>
    <w:rsid w:val="467F0078"/>
    <w:rsid w:val="4A891AE6"/>
    <w:rsid w:val="4E1F4661"/>
    <w:rsid w:val="50B7628E"/>
    <w:rsid w:val="56E41847"/>
    <w:rsid w:val="58F7676E"/>
    <w:rsid w:val="5A501B1A"/>
    <w:rsid w:val="638A16F0"/>
    <w:rsid w:val="6A7E0F05"/>
    <w:rsid w:val="712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188</Characters>
  <Lines>1</Lines>
  <Paragraphs>1</Paragraphs>
  <TotalTime>31</TotalTime>
  <ScaleCrop>false</ScaleCrop>
  <LinksUpToDate>false</LinksUpToDate>
  <CharactersWithSpaces>592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京东超体</cp:lastModifiedBy>
  <cp:lastPrinted>2020-03-05T12:02:00Z</cp:lastPrinted>
  <dcterms:modified xsi:type="dcterms:W3CDTF">2021-02-08T15:32:39Z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