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A5E" w:rsidRDefault="00265C21">
      <w:pPr>
        <w:jc w:val="center"/>
        <w:rPr>
          <w:rFonts w:ascii="宋体" w:eastAsia="宋体" w:hAnsi="宋体" w:cs="宋体"/>
          <w:b/>
          <w:sz w:val="32"/>
          <w:szCs w:val="32"/>
        </w:rPr>
      </w:pPr>
      <w:r>
        <w:rPr>
          <w:rFonts w:ascii="宋体" w:eastAsia="宋体" w:hAnsi="宋体" w:cs="宋体" w:hint="eastAsia"/>
          <w:b/>
          <w:sz w:val="32"/>
          <w:szCs w:val="32"/>
        </w:rPr>
        <w:t>小学体育与健康空中课堂指导课程</w:t>
      </w:r>
    </w:p>
    <w:p w:rsidR="001A6A5E" w:rsidRDefault="00265C21">
      <w:pPr>
        <w:jc w:val="center"/>
        <w:rPr>
          <w:rFonts w:ascii="宋体" w:eastAsia="宋体" w:hAnsi="宋体" w:cs="宋体"/>
          <w:b/>
          <w:sz w:val="32"/>
          <w:szCs w:val="32"/>
        </w:rPr>
      </w:pPr>
      <w:r>
        <w:rPr>
          <w:rFonts w:ascii="宋体" w:eastAsia="宋体" w:hAnsi="宋体" w:cs="宋体" w:hint="eastAsia"/>
          <w:b/>
          <w:sz w:val="32"/>
          <w:szCs w:val="32"/>
        </w:rPr>
        <w:t>水平</w:t>
      </w:r>
      <w:proofErr w:type="gramStart"/>
      <w:r>
        <w:rPr>
          <w:rFonts w:ascii="宋体" w:eastAsia="宋体" w:hAnsi="宋体" w:cs="宋体" w:hint="eastAsia"/>
          <w:b/>
          <w:sz w:val="32"/>
          <w:szCs w:val="32"/>
        </w:rPr>
        <w:t>一</w:t>
      </w:r>
      <w:proofErr w:type="gramEnd"/>
      <w:r>
        <w:rPr>
          <w:rFonts w:ascii="宋体" w:eastAsia="宋体" w:hAnsi="宋体" w:cs="宋体" w:hint="eastAsia"/>
          <w:b/>
          <w:sz w:val="32"/>
          <w:szCs w:val="32"/>
        </w:rPr>
        <w:t>第</w:t>
      </w:r>
      <w:r>
        <w:rPr>
          <w:rFonts w:ascii="宋体" w:eastAsia="宋体" w:hAnsi="宋体" w:cs="宋体" w:hint="eastAsia"/>
          <w:b/>
          <w:sz w:val="32"/>
          <w:szCs w:val="32"/>
        </w:rPr>
        <w:t>七</w:t>
      </w:r>
      <w:r>
        <w:rPr>
          <w:rFonts w:ascii="宋体" w:eastAsia="宋体" w:hAnsi="宋体" w:cs="宋体" w:hint="eastAsia"/>
          <w:b/>
          <w:sz w:val="32"/>
          <w:szCs w:val="32"/>
        </w:rPr>
        <w:t>周课程</w:t>
      </w:r>
    </w:p>
    <w:p w:rsidR="001A6A5E" w:rsidRDefault="00265C21">
      <w:pPr>
        <w:jc w:val="center"/>
        <w:rPr>
          <w:rFonts w:ascii="宋体" w:eastAsia="宋体" w:hAnsi="宋体" w:cs="宋体"/>
          <w:b/>
          <w:sz w:val="32"/>
          <w:szCs w:val="32"/>
        </w:rPr>
      </w:pPr>
      <w:r>
        <w:rPr>
          <w:rFonts w:ascii="宋体" w:eastAsia="宋体" w:hAnsi="宋体" w:cs="宋体" w:hint="eastAsia"/>
          <w:b/>
          <w:sz w:val="32"/>
          <w:szCs w:val="32"/>
        </w:rPr>
        <w:t>30</w:t>
      </w:r>
      <w:r>
        <w:rPr>
          <w:rFonts w:ascii="宋体" w:eastAsia="宋体" w:hAnsi="宋体" w:cs="宋体" w:hint="eastAsia"/>
          <w:b/>
          <w:sz w:val="32"/>
          <w:szCs w:val="32"/>
        </w:rPr>
        <w:t>米快速跑与游戏</w:t>
      </w:r>
    </w:p>
    <w:p w:rsidR="001A6A5E" w:rsidRDefault="001A6A5E">
      <w:pPr>
        <w:jc w:val="center"/>
        <w:rPr>
          <w:rFonts w:ascii="宋体" w:eastAsia="宋体" w:hAnsi="宋体" w:cs="宋体"/>
          <w:b/>
          <w:sz w:val="32"/>
          <w:szCs w:val="32"/>
        </w:rPr>
      </w:pPr>
    </w:p>
    <w:p w:rsidR="001A6A5E" w:rsidRDefault="00265C21">
      <w:pPr>
        <w:jc w:val="center"/>
        <w:rPr>
          <w:rFonts w:ascii="宋体" w:eastAsia="宋体" w:hAnsi="宋体" w:cs="宋体"/>
          <w:b/>
          <w:sz w:val="32"/>
          <w:szCs w:val="32"/>
        </w:rPr>
      </w:pPr>
      <w:r>
        <w:rPr>
          <w:rFonts w:ascii="宋体" w:eastAsia="宋体" w:hAnsi="宋体" w:cs="宋体" w:hint="eastAsia"/>
          <w:b/>
          <w:sz w:val="32"/>
          <w:szCs w:val="32"/>
        </w:rPr>
        <w:t>学程拓展</w:t>
      </w:r>
    </w:p>
    <w:p w:rsidR="001A6A5E" w:rsidRDefault="00265C21">
      <w:pPr>
        <w:pStyle w:val="a5"/>
        <w:widowControl/>
        <w:shd w:val="clear" w:color="auto" w:fill="FFFFFF"/>
        <w:spacing w:beforeAutospacing="1" w:line="360" w:lineRule="auto"/>
        <w:ind w:firstLineChars="200" w:firstLine="420"/>
        <w:jc w:val="left"/>
        <w:rPr>
          <w:rFonts w:ascii="宋体" w:eastAsia="宋体" w:hAnsi="宋体" w:cs="Times New Roman"/>
          <w:sz w:val="21"/>
          <w:szCs w:val="21"/>
        </w:rPr>
      </w:pPr>
      <w:r>
        <w:rPr>
          <w:rFonts w:ascii="宋体" w:eastAsia="宋体" w:hAnsi="宋体" w:cs="Times New Roman" w:hint="eastAsia"/>
          <w:sz w:val="21"/>
          <w:szCs w:val="21"/>
        </w:rPr>
        <w:t>跑是儿童游戏、生活中最基本的活动技能。快速跑是一项典型且普遍的跑的运动项目，是每个水平的教学内容之选。</w:t>
      </w:r>
      <w:r>
        <w:rPr>
          <w:rFonts w:ascii="宋体" w:eastAsia="宋体" w:hAnsi="宋体" w:cs="Times New Roman" w:hint="eastAsia"/>
          <w:sz w:val="21"/>
          <w:szCs w:val="21"/>
        </w:rPr>
        <w:t>30</w:t>
      </w:r>
      <w:r>
        <w:rPr>
          <w:rFonts w:ascii="宋体" w:eastAsia="宋体" w:hAnsi="宋体" w:cs="Times New Roman" w:hint="eastAsia"/>
          <w:sz w:val="21"/>
          <w:szCs w:val="21"/>
        </w:rPr>
        <w:t>米快速跑对培养小学生勇敢、顽强、拼搏向上的精神和发展身体的协调性及快速奔跑能力都有着非常重要的作用。通过学练，提高学生的奔跑能力，让学生在奔跑中体验跑的正确动作。</w:t>
      </w:r>
    </w:p>
    <w:p w:rsidR="001A6A5E" w:rsidRDefault="00265C21">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要想提高跑的能力，我们还需要更多的跑的练习，老师挑选了以下学习资源，请同学们作为参考学习：</w:t>
      </w:r>
    </w:p>
    <w:p w:rsidR="001A6A5E" w:rsidRDefault="00265C21" w:rsidP="00265C21">
      <w:pPr>
        <w:tabs>
          <w:tab w:val="left" w:pos="312"/>
        </w:tabs>
        <w:spacing w:line="360" w:lineRule="auto"/>
        <w:ind w:left="420"/>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hint="eastAsia"/>
          <w:szCs w:val="21"/>
        </w:rPr>
        <w:t>可参考相关指导书籍进行练习：</w:t>
      </w:r>
    </w:p>
    <w:p w:rsidR="001A6A5E" w:rsidRDefault="00265C21">
      <w:pPr>
        <w:spacing w:line="360" w:lineRule="auto"/>
        <w:ind w:firstLineChars="400" w:firstLine="840"/>
        <w:rPr>
          <w:rFonts w:ascii="宋体" w:eastAsia="宋体" w:hAnsi="宋体" w:cs="Times New Roman"/>
          <w:szCs w:val="21"/>
        </w:rPr>
      </w:pPr>
      <w:r>
        <w:rPr>
          <w:rFonts w:ascii="宋体" w:eastAsia="宋体" w:hAnsi="宋体" w:cs="Times New Roman" w:hint="eastAsia"/>
          <w:szCs w:val="21"/>
        </w:rPr>
        <w:t>《儿童身体素质提升指导与实践》</w:t>
      </w:r>
      <w:r>
        <w:rPr>
          <w:rFonts w:ascii="宋体" w:eastAsia="宋体" w:hAnsi="宋体" w:cs="Times New Roman" w:hint="eastAsia"/>
          <w:szCs w:val="21"/>
        </w:rPr>
        <w:t xml:space="preserve"> </w:t>
      </w:r>
    </w:p>
    <w:p w:rsidR="001A6A5E" w:rsidRDefault="00265C21">
      <w:pPr>
        <w:spacing w:line="360" w:lineRule="auto"/>
        <w:ind w:firstLineChars="400" w:firstLine="960"/>
        <w:rPr>
          <w:rFonts w:ascii="宋体" w:eastAsia="宋体" w:hAnsi="宋体" w:cs="宋体"/>
          <w:sz w:val="24"/>
          <w:szCs w:val="24"/>
        </w:rPr>
      </w:pPr>
      <w:r>
        <w:rPr>
          <w:rFonts w:ascii="宋体" w:eastAsia="宋体" w:hAnsi="宋体" w:cs="宋体"/>
          <w:noProof/>
          <w:sz w:val="24"/>
          <w:szCs w:val="24"/>
        </w:rPr>
        <w:drawing>
          <wp:inline distT="0" distB="0" distL="114300" distR="114300">
            <wp:extent cx="2715895" cy="2072640"/>
            <wp:effectExtent l="0" t="0" r="1905" b="1016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cstate="print"/>
                    <a:stretch>
                      <a:fillRect/>
                    </a:stretch>
                  </pic:blipFill>
                  <pic:spPr>
                    <a:xfrm>
                      <a:off x="0" y="0"/>
                      <a:ext cx="2715895" cy="2072640"/>
                    </a:xfrm>
                    <a:prstGeom prst="rect">
                      <a:avLst/>
                    </a:prstGeom>
                    <a:noFill/>
                    <a:ln w="9525">
                      <a:noFill/>
                    </a:ln>
                  </pic:spPr>
                </pic:pic>
              </a:graphicData>
            </a:graphic>
          </wp:inline>
        </w:drawing>
      </w:r>
    </w:p>
    <w:p w:rsidR="001A6A5E" w:rsidRDefault="00265C21" w:rsidP="00265C21">
      <w:pPr>
        <w:tabs>
          <w:tab w:val="left" w:pos="312"/>
        </w:tabs>
        <w:spacing w:line="360" w:lineRule="auto"/>
        <w:ind w:left="420"/>
        <w:rPr>
          <w:rFonts w:ascii="宋体" w:eastAsia="宋体" w:hAnsi="宋体" w:cs="Times New Roman"/>
          <w:szCs w:val="21"/>
        </w:rPr>
      </w:pPr>
      <w:bookmarkStart w:id="0" w:name="_GoBack"/>
      <w:r>
        <w:rPr>
          <w:rFonts w:ascii="宋体" w:eastAsia="宋体" w:hAnsi="宋体" w:cs="Times New Roman" w:hint="eastAsia"/>
          <w:szCs w:val="21"/>
        </w:rPr>
        <w:t>2.</w:t>
      </w:r>
      <w:r>
        <w:rPr>
          <w:rFonts w:ascii="宋体" w:eastAsia="宋体" w:hAnsi="宋体" w:cs="Times New Roman" w:hint="eastAsia"/>
          <w:szCs w:val="21"/>
        </w:rPr>
        <w:t>也可在百度中搜索以下网址，学习提高跑的能力的方法，如：</w:t>
      </w:r>
    </w:p>
    <w:p w:rsidR="001A6A5E" w:rsidRDefault="001A6A5E">
      <w:pPr>
        <w:numPr>
          <w:ilvl w:val="0"/>
          <w:numId w:val="2"/>
        </w:numPr>
        <w:spacing w:line="360" w:lineRule="auto"/>
        <w:ind w:firstLineChars="400" w:firstLine="840"/>
        <w:rPr>
          <w:rFonts w:ascii="宋体" w:eastAsia="宋体" w:hAnsi="宋体" w:cs="Times New Roman"/>
          <w:szCs w:val="21"/>
        </w:rPr>
      </w:pPr>
      <w:hyperlink r:id="rId7" w:history="1">
        <w:r w:rsidR="00265C21">
          <w:rPr>
            <w:rStyle w:val="a6"/>
            <w:rFonts w:ascii="宋体" w:eastAsia="宋体" w:hAnsi="宋体" w:cs="Times New Roman"/>
            <w:szCs w:val="21"/>
          </w:rPr>
          <w:t>https://www.bilibili.com/video/av415498388/</w:t>
        </w:r>
      </w:hyperlink>
    </w:p>
    <w:p w:rsidR="001A6A5E" w:rsidRDefault="001A6A5E">
      <w:pPr>
        <w:numPr>
          <w:ilvl w:val="0"/>
          <w:numId w:val="2"/>
        </w:numPr>
        <w:spacing w:line="360" w:lineRule="auto"/>
        <w:ind w:firstLineChars="400" w:firstLine="840"/>
        <w:rPr>
          <w:rFonts w:ascii="宋体" w:eastAsia="宋体" w:hAnsi="宋体" w:cs="Times New Roman"/>
          <w:szCs w:val="21"/>
        </w:rPr>
      </w:pPr>
      <w:hyperlink r:id="rId8" w:history="1">
        <w:r w:rsidR="00265C21">
          <w:rPr>
            <w:rStyle w:val="a6"/>
            <w:rFonts w:ascii="宋体" w:eastAsia="宋体" w:hAnsi="宋体" w:cs="Times New Roman"/>
            <w:szCs w:val="21"/>
          </w:rPr>
          <w:t>https://haokan.baidu.com/v?vid=13932361710925363638&amp;pd=bjh&amp;fr=bjhauthor&amp;type=video</w:t>
        </w:r>
      </w:hyperlink>
    </w:p>
    <w:bookmarkEnd w:id="0"/>
    <w:p w:rsidR="001A6A5E" w:rsidRDefault="001A6A5E">
      <w:pPr>
        <w:spacing w:line="360" w:lineRule="auto"/>
        <w:rPr>
          <w:rFonts w:ascii="宋体" w:eastAsia="宋体" w:hAnsi="宋体" w:cs="Times New Roman"/>
          <w:szCs w:val="21"/>
        </w:rPr>
      </w:pPr>
    </w:p>
    <w:sectPr w:rsidR="001A6A5E" w:rsidSect="001A6A5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32DC0"/>
    <w:multiLevelType w:val="singleLevel"/>
    <w:tmpl w:val="13C32DC0"/>
    <w:lvl w:ilvl="0">
      <w:start w:val="1"/>
      <w:numFmt w:val="decimal"/>
      <w:lvlText w:val="%1."/>
      <w:lvlJc w:val="left"/>
      <w:pPr>
        <w:tabs>
          <w:tab w:val="left" w:pos="312"/>
        </w:tabs>
      </w:pPr>
    </w:lvl>
  </w:abstractNum>
  <w:abstractNum w:abstractNumId="1">
    <w:nsid w:val="57C823F1"/>
    <w:multiLevelType w:val="singleLevel"/>
    <w:tmpl w:val="57C823F1"/>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F02F5"/>
    <w:rsid w:val="00004A69"/>
    <w:rsid w:val="00051015"/>
    <w:rsid w:val="00081CB4"/>
    <w:rsid w:val="001032BD"/>
    <w:rsid w:val="00127BE1"/>
    <w:rsid w:val="001934BB"/>
    <w:rsid w:val="001A6A5E"/>
    <w:rsid w:val="001B70F3"/>
    <w:rsid w:val="00265C21"/>
    <w:rsid w:val="002F6DC6"/>
    <w:rsid w:val="00310FAB"/>
    <w:rsid w:val="0033196D"/>
    <w:rsid w:val="00332644"/>
    <w:rsid w:val="005320A5"/>
    <w:rsid w:val="00570D17"/>
    <w:rsid w:val="005F56E0"/>
    <w:rsid w:val="00696FCA"/>
    <w:rsid w:val="007529B6"/>
    <w:rsid w:val="007A4BCC"/>
    <w:rsid w:val="00803F38"/>
    <w:rsid w:val="00A729EB"/>
    <w:rsid w:val="00B32C9F"/>
    <w:rsid w:val="00CF02F5"/>
    <w:rsid w:val="00CF610D"/>
    <w:rsid w:val="34997601"/>
    <w:rsid w:val="39AF28F1"/>
    <w:rsid w:val="5B1324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A5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1A6A5E"/>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1A6A5E"/>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rsid w:val="001A6A5E"/>
    <w:rPr>
      <w:sz w:val="24"/>
    </w:rPr>
  </w:style>
  <w:style w:type="character" w:styleId="a6">
    <w:name w:val="Hyperlink"/>
    <w:basedOn w:val="a0"/>
    <w:uiPriority w:val="99"/>
    <w:unhideWhenUsed/>
    <w:qFormat/>
    <w:rsid w:val="001A6A5E"/>
    <w:rPr>
      <w:color w:val="0563C1" w:themeColor="hyperlink"/>
      <w:u w:val="single"/>
    </w:rPr>
  </w:style>
  <w:style w:type="character" w:customStyle="1" w:styleId="UnresolvedMention">
    <w:name w:val="Unresolved Mention"/>
    <w:basedOn w:val="a0"/>
    <w:uiPriority w:val="99"/>
    <w:semiHidden/>
    <w:unhideWhenUsed/>
    <w:qFormat/>
    <w:rsid w:val="001A6A5E"/>
    <w:rPr>
      <w:color w:val="605E5C"/>
      <w:shd w:val="clear" w:color="auto" w:fill="E1DFDD"/>
    </w:rPr>
  </w:style>
  <w:style w:type="character" w:customStyle="1" w:styleId="Char0">
    <w:name w:val="页眉 Char"/>
    <w:basedOn w:val="a0"/>
    <w:link w:val="a4"/>
    <w:uiPriority w:val="99"/>
    <w:qFormat/>
    <w:rsid w:val="001A6A5E"/>
    <w:rPr>
      <w:sz w:val="18"/>
      <w:szCs w:val="18"/>
    </w:rPr>
  </w:style>
  <w:style w:type="character" w:customStyle="1" w:styleId="Char">
    <w:name w:val="页脚 Char"/>
    <w:basedOn w:val="a0"/>
    <w:link w:val="a3"/>
    <w:uiPriority w:val="99"/>
    <w:qFormat/>
    <w:rsid w:val="001A6A5E"/>
    <w:rPr>
      <w:sz w:val="18"/>
      <w:szCs w:val="18"/>
    </w:rPr>
  </w:style>
  <w:style w:type="paragraph" w:styleId="a7">
    <w:name w:val="Balloon Text"/>
    <w:basedOn w:val="a"/>
    <w:link w:val="Char1"/>
    <w:uiPriority w:val="99"/>
    <w:semiHidden/>
    <w:unhideWhenUsed/>
    <w:rsid w:val="00265C21"/>
    <w:rPr>
      <w:sz w:val="18"/>
      <w:szCs w:val="18"/>
    </w:rPr>
  </w:style>
  <w:style w:type="character" w:customStyle="1" w:styleId="Char1">
    <w:name w:val="批注框文本 Char"/>
    <w:basedOn w:val="a0"/>
    <w:link w:val="a7"/>
    <w:uiPriority w:val="99"/>
    <w:semiHidden/>
    <w:rsid w:val="00265C21"/>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haokan.baidu.com/v?vid=13932361710925363638&amp;pd=bjh&amp;fr=bjhauthor&amp;type=video" TargetMode="External"/><Relationship Id="rId3" Type="http://schemas.openxmlformats.org/officeDocument/2006/relationships/styles" Target="styles.xml"/><Relationship Id="rId7" Type="http://schemas.openxmlformats.org/officeDocument/2006/relationships/hyperlink" Target="https://www.bilibili.com/video/av41549838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85</Words>
  <Characters>490</Characters>
  <Application>Microsoft Office Word</Application>
  <DocSecurity>0</DocSecurity>
  <Lines>4</Lines>
  <Paragraphs>1</Paragraphs>
  <ScaleCrop>false</ScaleCrop>
  <Company/>
  <LinksUpToDate>false</LinksUpToDate>
  <CharactersWithSpaces>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 丹丹</dc:creator>
  <cp:lastModifiedBy>lifeng</cp:lastModifiedBy>
  <cp:revision>11</cp:revision>
  <dcterms:created xsi:type="dcterms:W3CDTF">2020-08-07T07:20:00Z</dcterms:created>
  <dcterms:modified xsi:type="dcterms:W3CDTF">2021-03-05T01:58:00Z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