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  <w:lang w:eastAsia="zh-CN"/>
        </w:rPr>
        <w:t>七</w:t>
      </w:r>
      <w:r>
        <w:rPr>
          <w:rFonts w:hint="eastAsia" w:ascii="宋体" w:hAnsi="宋体"/>
          <w:b/>
          <w:color w:val="auto"/>
          <w:sz w:val="30"/>
          <w:szCs w:val="30"/>
        </w:rPr>
        <w:t>年级</w:t>
      </w:r>
      <w:r>
        <w:rPr>
          <w:rFonts w:hint="eastAsia" w:ascii="宋体" w:hAnsi="宋体"/>
          <w:b/>
          <w:color w:val="auto"/>
          <w:sz w:val="30"/>
          <w:szCs w:val="30"/>
          <w:lang w:eastAsia="zh-CN"/>
        </w:rPr>
        <w:t>音乐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 w:val="30"/>
          <w:szCs w:val="30"/>
        </w:rPr>
        <w:t>第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color w:val="auto"/>
          <w:sz w:val="30"/>
          <w:szCs w:val="30"/>
        </w:rPr>
        <w:t>课时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 w:val="30"/>
          <w:szCs w:val="30"/>
        </w:rPr>
        <w:t>《</w:t>
      </w:r>
      <w:r>
        <w:rPr>
          <w:rFonts w:hint="eastAsia" w:ascii="宋体" w:hAnsi="宋体"/>
          <w:b/>
          <w:color w:val="auto"/>
          <w:sz w:val="30"/>
          <w:szCs w:val="30"/>
          <w:lang w:eastAsia="zh-CN"/>
        </w:rPr>
        <w:t>传统京剧与现代京剧</w:t>
      </w:r>
      <w:r>
        <w:rPr>
          <w:rFonts w:hint="eastAsia" w:ascii="宋体" w:hAnsi="宋体"/>
          <w:b/>
          <w:color w:val="auto"/>
          <w:sz w:val="30"/>
          <w:szCs w:val="30"/>
        </w:rPr>
        <w:t>》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 w:val="30"/>
          <w:szCs w:val="30"/>
        </w:rPr>
        <w:t>拓展资源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b/>
          <w:bCs/>
          <w:color w:val="auto"/>
          <w:kern w:val="0"/>
          <w:sz w:val="24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lang w:val="en-US"/>
        </w:rPr>
        <w:t>文字资源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传统</w:t>
      </w:r>
      <w:r>
        <w:rPr>
          <w:rFonts w:hint="eastAsia"/>
          <w:color w:val="auto"/>
          <w:sz w:val="24"/>
        </w:rPr>
        <w:t>的京剧唱腔属于板腔体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</w:rPr>
        <w:t>根据不同的角色和不同的唱腔与板式，有着严格的“程式化”要求。</w:t>
      </w:r>
      <w:r>
        <w:rPr>
          <w:rFonts w:hint="eastAsia"/>
          <w:b w:val="0"/>
          <w:bCs/>
          <w:color w:val="auto"/>
          <w:sz w:val="24"/>
        </w:rPr>
        <w:t>现代</w:t>
      </w:r>
      <w:r>
        <w:rPr>
          <w:rFonts w:hint="eastAsia"/>
          <w:color w:val="auto"/>
          <w:sz w:val="24"/>
        </w:rPr>
        <w:t>京剧在保持唱腔音乐基本的腔体要求之上，每个剧</w:t>
      </w:r>
      <w:r>
        <w:rPr>
          <w:rFonts w:hint="eastAsia"/>
          <w:color w:val="auto"/>
          <w:sz w:val="24"/>
          <w:lang w:eastAsia="zh-CN"/>
        </w:rPr>
        <w:t>种</w:t>
      </w:r>
      <w:r>
        <w:rPr>
          <w:rFonts w:hint="eastAsia"/>
          <w:color w:val="auto"/>
          <w:sz w:val="24"/>
        </w:rPr>
        <w:t>的主要人物都有自己专属的音乐主题，成为了现代京剧唱腔音乐的重要特征。节奏相对较快，干净紧凑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</w:rPr>
        <w:t>歌词更容易被理解。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传统京剧</w:t>
      </w:r>
      <w:r>
        <w:rPr>
          <w:rFonts w:hint="eastAsia"/>
          <w:b w:val="0"/>
          <w:bCs/>
          <w:color w:val="auto"/>
          <w:sz w:val="24"/>
          <w:lang w:eastAsia="zh-CN"/>
        </w:rPr>
        <w:t>以</w:t>
      </w:r>
      <w:r>
        <w:rPr>
          <w:rFonts w:hint="eastAsia"/>
          <w:color w:val="auto"/>
          <w:sz w:val="24"/>
        </w:rPr>
        <w:t>“西皮”和“二黄”为主，并具有极强的“程式化”特征</w:t>
      </w:r>
      <w:r>
        <w:rPr>
          <w:rFonts w:hint="eastAsia"/>
          <w:b/>
          <w:color w:val="auto"/>
          <w:sz w:val="24"/>
        </w:rPr>
        <w:t>，</w:t>
      </w:r>
      <w:r>
        <w:rPr>
          <w:rFonts w:hint="eastAsia"/>
          <w:color w:val="auto"/>
          <w:sz w:val="24"/>
        </w:rPr>
        <w:t>表演是写意的，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着重表现表演的意趣和精神，通过夸张的手法来反映虚拟的舞台艺术，一台完整的京剧演出，饱含多种艺术因素，“虚拟”的艺术表现手法是其一，也是传统京剧舞台表演的重要内容，在传统的京剧音乐中，通常是采用以武场为主体，偶尔使用有特色的吹管乐器的方式，来渲染剧情所需要的各种气氛。在道具布景上，一桌二椅，既可以是客厅，也可以是点将台。演员借助这些抽象的、简朴的可以象征各种虚拟情境的摆设，假景描摹，用一种虚拟变形的舞台逻辑，展示给观众景随情移，形影相随的艺术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现代京剧</w:t>
      </w:r>
      <w:r>
        <w:rPr>
          <w:rFonts w:hint="eastAsia"/>
          <w:color w:val="auto"/>
          <w:sz w:val="24"/>
        </w:rPr>
        <w:t>受到了西方戏剧的影响。因而从剧本的规定情景到表演的时空变幻都遵守着“时间一致，地点一致，情节一致”的“三一律”。注重布景的真实性，布景拟实，道具丰富，唱段、道白、动作都具有写实风格。以剧情发生、发展为主线的序曲、幕间曲、场景音乐，在现代京剧音乐中起到了重要的作用。改变了传统京剧中以打击乐器的锣鼓开场模式，从现代京剧剧本来看，作者对演员表演、动作的提示，也明显带有写实特点。“写实”风格主要注重现实对象，以表现客观现实的真实性为主，其实就是指表演风格更接近生活原态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hAnsi="楷体" w:eastAsia="楷体"/>
          <w:color w:val="auto"/>
          <w:szCs w:val="21"/>
        </w:rPr>
      </w:pPr>
      <w:r>
        <w:rPr>
          <w:rFonts w:hint="eastAsia" w:ascii="楷体" w:hAnsi="楷体" w:eastAsia="楷体"/>
          <w:color w:val="auto"/>
          <w:szCs w:val="21"/>
        </w:rPr>
        <w:t>【资料来源】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/>
          <w:color w:val="auto"/>
          <w:szCs w:val="21"/>
          <w:lang w:eastAsia="zh-CN"/>
        </w:rPr>
      </w:pPr>
      <w:r>
        <w:rPr>
          <w:rFonts w:hint="eastAsia" w:ascii="楷体" w:hAnsi="楷体" w:eastAsia="楷体"/>
          <w:color w:val="auto"/>
          <w:szCs w:val="21"/>
        </w:rPr>
        <w:t>文章名：</w:t>
      </w:r>
      <w:r>
        <w:rPr>
          <w:rFonts w:hint="eastAsia" w:ascii="楷体" w:hAnsi="楷体" w:eastAsia="楷体"/>
          <w:color w:val="auto"/>
          <w:szCs w:val="21"/>
          <w:lang w:eastAsia="zh-CN"/>
        </w:rPr>
        <w:t>谈传统京剧与现代京剧的舞台表演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/>
          <w:color w:val="auto"/>
          <w:szCs w:val="21"/>
          <w:lang w:eastAsia="zh-CN"/>
        </w:rPr>
      </w:pPr>
      <w:r>
        <w:rPr>
          <w:rFonts w:hint="eastAsia" w:ascii="楷体" w:hAnsi="楷体" w:eastAsia="楷体"/>
          <w:color w:val="auto"/>
          <w:szCs w:val="21"/>
        </w:rPr>
        <w:t xml:space="preserve">作者： </w:t>
      </w:r>
      <w:r>
        <w:rPr>
          <w:rFonts w:hint="eastAsia" w:ascii="楷体" w:hAnsi="楷体" w:eastAsia="楷体"/>
          <w:color w:val="auto"/>
          <w:szCs w:val="21"/>
          <w:lang w:eastAsia="zh-CN"/>
        </w:rPr>
        <w:t>田振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ascii="楷体" w:hAnsi="楷体" w:eastAsia="楷体"/>
          <w:color w:val="auto"/>
          <w:szCs w:val="21"/>
        </w:rPr>
      </w:pPr>
      <w:r>
        <w:rPr>
          <w:rFonts w:hint="eastAsia" w:ascii="楷体" w:hAnsi="楷体" w:eastAsia="楷体"/>
          <w:color w:val="auto"/>
          <w:szCs w:val="21"/>
        </w:rPr>
        <w:t>中图分类号 ：</w:t>
      </w:r>
      <w:r>
        <w:rPr>
          <w:rFonts w:hint="eastAsia" w:ascii="楷体" w:hAnsi="楷体" w:eastAsia="楷体" w:cs="楷体"/>
          <w:color w:val="auto"/>
          <w:kern w:val="0"/>
          <w:sz w:val="18"/>
          <w:szCs w:val="18"/>
          <w:lang w:val="en-US" w:eastAsia="zh-CN" w:bidi="ar"/>
        </w:rPr>
        <w:t xml:space="preserve">J80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hAnsi="楷体" w:eastAsia="楷体"/>
          <w:color w:val="auto"/>
          <w:szCs w:val="21"/>
        </w:rPr>
      </w:pPr>
      <w:r>
        <w:rPr>
          <w:rFonts w:hint="eastAsia" w:ascii="楷体" w:hAnsi="楷体" w:eastAsia="楷体"/>
          <w:color w:val="auto"/>
          <w:szCs w:val="21"/>
        </w:rPr>
        <w:t>文献标识码 ：A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color w:val="auto"/>
        </w:rPr>
      </w:pPr>
      <w:r>
        <w:rPr>
          <w:rFonts w:hint="eastAsia" w:ascii="楷体" w:hAnsi="楷体" w:eastAsia="楷体"/>
          <w:color w:val="auto"/>
          <w:szCs w:val="21"/>
        </w:rPr>
        <w:t>文章编号 ：</w:t>
      </w:r>
      <w:r>
        <w:rPr>
          <w:rFonts w:hint="eastAsia" w:ascii="楷体" w:hAnsi="楷体" w:eastAsia="楷体" w:cs="楷体"/>
          <w:color w:val="auto"/>
          <w:kern w:val="0"/>
          <w:sz w:val="18"/>
          <w:szCs w:val="18"/>
          <w:lang w:val="en-US" w:eastAsia="zh-CN" w:bidi="ar"/>
        </w:rPr>
        <w:t>1007-0125(2016)12-0051-01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hAnsi="楷体" w:eastAsia="楷体"/>
          <w:szCs w:val="21"/>
        </w:rPr>
      </w:pPr>
    </w:p>
    <w:sectPr>
      <w:pgSz w:w="11900" w:h="16840"/>
      <w:pgMar w:top="1440" w:right="1230" w:bottom="1440" w:left="123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72"/>
    <w:rsid w:val="00086A8A"/>
    <w:rsid w:val="001718BE"/>
    <w:rsid w:val="001B7D72"/>
    <w:rsid w:val="001C0736"/>
    <w:rsid w:val="001C73E2"/>
    <w:rsid w:val="00263D0D"/>
    <w:rsid w:val="00275B66"/>
    <w:rsid w:val="003530B1"/>
    <w:rsid w:val="003623D3"/>
    <w:rsid w:val="00367B4F"/>
    <w:rsid w:val="003B35D5"/>
    <w:rsid w:val="003F6AB9"/>
    <w:rsid w:val="004307AC"/>
    <w:rsid w:val="0043226F"/>
    <w:rsid w:val="00477C78"/>
    <w:rsid w:val="00481A72"/>
    <w:rsid w:val="004C513C"/>
    <w:rsid w:val="0050791B"/>
    <w:rsid w:val="00567875"/>
    <w:rsid w:val="00587C72"/>
    <w:rsid w:val="005E4EAE"/>
    <w:rsid w:val="00625D25"/>
    <w:rsid w:val="00632053"/>
    <w:rsid w:val="00635A91"/>
    <w:rsid w:val="00671A5A"/>
    <w:rsid w:val="00675D36"/>
    <w:rsid w:val="00690B9C"/>
    <w:rsid w:val="00726B53"/>
    <w:rsid w:val="00750DF3"/>
    <w:rsid w:val="00757CCB"/>
    <w:rsid w:val="0079334E"/>
    <w:rsid w:val="00957C99"/>
    <w:rsid w:val="00971D8B"/>
    <w:rsid w:val="009B3B51"/>
    <w:rsid w:val="00AC6ABE"/>
    <w:rsid w:val="00BC4F75"/>
    <w:rsid w:val="00C60C4E"/>
    <w:rsid w:val="00C70C72"/>
    <w:rsid w:val="00E94111"/>
    <w:rsid w:val="051D1EE5"/>
    <w:rsid w:val="251913DA"/>
    <w:rsid w:val="27240E19"/>
    <w:rsid w:val="38496BB5"/>
    <w:rsid w:val="3E190024"/>
    <w:rsid w:val="5F752BB9"/>
    <w:rsid w:val="6A71798E"/>
    <w:rsid w:val="703B126F"/>
    <w:rsid w:val="704350A3"/>
    <w:rsid w:val="72765235"/>
    <w:rsid w:val="75716814"/>
    <w:rsid w:val="7787630A"/>
    <w:rsid w:val="7A017E49"/>
    <w:rsid w:val="7F50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正文文本1"/>
    <w:basedOn w:val="1"/>
    <w:qFormat/>
    <w:uiPriority w:val="0"/>
    <w:pPr>
      <w:shd w:val="clear" w:color="auto" w:fill="FFFFFF"/>
      <w:spacing w:line="310" w:lineRule="auto"/>
      <w:ind w:firstLine="400"/>
    </w:pPr>
    <w:rPr>
      <w:rFonts w:ascii="MingLiU" w:hAnsi="MingLiU" w:eastAsia="MingLiU" w:cs="MingLiU"/>
      <w:color w:val="231F20"/>
      <w:sz w:val="18"/>
      <w:szCs w:val="18"/>
      <w:lang w:val="zh-CN" w:bidi="zh-CN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14">
    <w:name w:val="页眉 字符"/>
    <w:basedOn w:val="8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180</Words>
  <Characters>1032</Characters>
  <Lines>8</Lines>
  <Paragraphs>2</Paragraphs>
  <TotalTime>15</TotalTime>
  <ScaleCrop>false</ScaleCrop>
  <LinksUpToDate>false</LinksUpToDate>
  <CharactersWithSpaces>1210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2020-09-29T01:41:00Z</dcterms:created>
  <dc:creator>Microsoft Office 用户</dc:creator>
  <cp:lastModifiedBy>user</cp:lastModifiedBy>
  <dcterms:modified xsi:type="dcterms:W3CDTF">2021-03-24T05:28:27Z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3D47D77C2C2D4F448E0233989B01E640</vt:lpwstr>
  </property>
</Properties>
</file>