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水平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/>
          <w:b/>
          <w:sz w:val="32"/>
          <w:szCs w:val="32"/>
        </w:rPr>
        <w:t>第五周课程</w:t>
      </w:r>
    </w:p>
    <w:p>
      <w:pPr>
        <w:jc w:val="center"/>
        <w:rPr>
          <w:rFonts w:ascii="宋体" w:hAnsi="宋体" w:eastAsia="宋体"/>
          <w:b/>
          <w:color w:val="FF0000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发展跳跃能力与游戏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学程拓展</w:t>
      </w:r>
    </w:p>
    <w:p>
      <w:pPr>
        <w:tabs>
          <w:tab w:val="left" w:pos="312"/>
        </w:tabs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亲爱的同学们，通过和老师视频学习，我想你们很快就能掌握这些基本动作，你们一定对</w:t>
      </w:r>
      <w:r>
        <w:rPr>
          <w:rFonts w:hint="eastAsia" w:ascii="宋体" w:hAnsi="宋体" w:eastAsia="宋体" w:cs="宋体"/>
          <w:bCs/>
          <w:szCs w:val="21"/>
        </w:rPr>
        <w:t>发展跳跃能力与游戏</w:t>
      </w:r>
      <w:r>
        <w:rPr>
          <w:rFonts w:hint="eastAsia" w:ascii="宋体" w:hAnsi="宋体" w:eastAsia="宋体" w:cs="宋体"/>
          <w:szCs w:val="21"/>
        </w:rPr>
        <w:t>有了更高的学习兴趣，凭借你们出色的学习和运动能力，老师还在这里为你们提供了参考书和网站视频，你们可以继续学习哦。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1.可参考相关指导书籍进行练习：</w:t>
      </w:r>
    </w:p>
    <w:p>
      <w:pPr>
        <w:spacing w:line="360" w:lineRule="auto"/>
        <w:ind w:firstLine="1200" w:firstLine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《田径》</w:t>
      </w:r>
    </w:p>
    <w:p>
      <w:pPr>
        <w:tabs>
          <w:tab w:val="left" w:pos="312"/>
        </w:tabs>
        <w:spacing w:line="360" w:lineRule="auto"/>
        <w:ind w:firstLine="0" w:firstLineChars="4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w w:val="1"/>
          <w:kern w:val="0"/>
          <w:sz w:val="2"/>
          <w:szCs w:val="2"/>
          <w:shd w:val="clear" w:color="auto" w:fill="000000"/>
          <w:lang w:val="zh-CN" w:bidi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drawing>
          <wp:inline distT="0" distB="0" distL="114300" distR="114300">
            <wp:extent cx="1780540" cy="2395220"/>
            <wp:effectExtent l="0" t="0" r="2540" b="12700"/>
            <wp:docPr id="1" name="图片 1" descr="C:\Users\PC\Desktop\田径书照片.jpg田径书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C\Desktop\田径书照片.jpg田径书照片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szCs w:val="21"/>
        </w:rPr>
        <w:t>可在百度中搜索“</w:t>
      </w:r>
      <w:r>
        <w:rPr>
          <w:rFonts w:hint="eastAsia" w:ascii="宋体" w:hAnsi="宋体" w:eastAsia="宋体" w:cs="宋体"/>
          <w:bCs/>
          <w:szCs w:val="21"/>
        </w:rPr>
        <w:t>跑几步单脚起跳双脚落地</w:t>
      </w:r>
      <w:r>
        <w:rPr>
          <w:rFonts w:hint="eastAsia" w:ascii="宋体" w:hAnsi="宋体" w:eastAsia="宋体" w:cs="宋体"/>
          <w:szCs w:val="21"/>
        </w:rPr>
        <w:t>”，对照视频进行练习。如：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https://baike.so.com/doc/3177413-3348504.html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https://jingyan.baidu.com/article/39810a23e13d9fb636fda60b.html</w:t>
      </w:r>
    </w:p>
    <w:p>
      <w:pPr>
        <w:ind w:firstLine="420"/>
        <w:rPr>
          <w:rFonts w:ascii="宋体" w:hAnsi="宋体" w:eastAsia="宋体" w:cs="宋体"/>
          <w:color w:val="FF0000"/>
          <w:szCs w:val="21"/>
        </w:rPr>
      </w:pPr>
    </w:p>
    <w:p>
      <w:pPr>
        <w:adjustRightInd w:val="0"/>
        <w:snapToGrid w:val="0"/>
        <w:spacing w:line="440" w:lineRule="exact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86B1B"/>
    <w:rsid w:val="007A4BCC"/>
    <w:rsid w:val="00803F38"/>
    <w:rsid w:val="00A729EB"/>
    <w:rsid w:val="00B32C9F"/>
    <w:rsid w:val="00B83A0C"/>
    <w:rsid w:val="00CA45CD"/>
    <w:rsid w:val="00CC5A8D"/>
    <w:rsid w:val="00CF02F5"/>
    <w:rsid w:val="00CF610D"/>
    <w:rsid w:val="20D0217F"/>
    <w:rsid w:val="683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4</TotalTime>
  <ScaleCrop>false</ScaleCrop>
  <LinksUpToDate>false</LinksUpToDate>
  <CharactersWithSpaces>317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ZQY</cp:lastModifiedBy>
  <dcterms:modified xsi:type="dcterms:W3CDTF">2021-02-02T08:30:14Z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