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乒乓球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--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正手快攻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color w:val="000000" w:themeColor="text1"/>
          <w:sz w:val="21"/>
          <w:szCs w:val="21"/>
        </w:rPr>
      </w:pPr>
      <w:r>
        <w:rPr>
          <w:rFonts w:hint="eastAsia" w:ascii="宋体" w:hAnsi="宋体" w:eastAsia="宋体" w:cs="Times New Roman"/>
          <w:bCs/>
          <w:color w:val="000000" w:themeColor="text1"/>
          <w:sz w:val="21"/>
          <w:szCs w:val="21"/>
        </w:rPr>
        <w:t>亲爱的同学们，通过和老师的视频学习，再凭借你们出色的运动能力，我想你们很快就能掌握这门技术动作，现在你们一定对乒乓球这项运动有了更高的兴趣吧！老师在这里为你们提供了网站视频，大家可以继续学习。</w:t>
      </w:r>
    </w:p>
    <w:p>
      <w:pPr>
        <w:spacing w:line="360" w:lineRule="auto"/>
        <w:ind w:firstLine="480"/>
        <w:rPr>
          <w:rFonts w:hint="eastAsia" w:ascii="宋体" w:hAnsi="宋体" w:eastAsia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</w:rPr>
        <w:t>可在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浏览器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中搜索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链接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并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对照视频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继续了解、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练习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乒乓球正手快攻技术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，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</w:rPr>
        <w:t>如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复制以下链接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：</w:t>
      </w:r>
    </w:p>
    <w:p>
      <w:pPr>
        <w:rPr>
          <w:rFonts w:hint="eastAsia" w:ascii="宋体" w:hAnsi="宋体" w:eastAsia="宋体"/>
          <w:b/>
          <w:color w:val="000000" w:themeColor="text1"/>
          <w:sz w:val="21"/>
          <w:szCs w:val="21"/>
        </w:rPr>
      </w:pPr>
      <w:r>
        <w:rPr>
          <w:rFonts w:hint="eastAsia" w:ascii="宋体" w:hAnsi="宋体" w:eastAsia="宋体"/>
          <w:b/>
          <w:color w:val="000000" w:themeColor="text1"/>
          <w:sz w:val="21"/>
          <w:szCs w:val="21"/>
        </w:rPr>
        <w:fldChar w:fldCharType="begin"/>
      </w:r>
      <w:r>
        <w:rPr>
          <w:rFonts w:hint="eastAsia" w:ascii="宋体" w:hAnsi="宋体" w:eastAsia="宋体"/>
          <w:b/>
          <w:color w:val="000000" w:themeColor="text1"/>
          <w:sz w:val="21"/>
          <w:szCs w:val="21"/>
        </w:rPr>
        <w:instrText xml:space="preserve"> HYPERLINK "https://v.qq.com/x/page/l03040fg95j.html" </w:instrText>
      </w:r>
      <w:r>
        <w:rPr>
          <w:rFonts w:hint="eastAsia" w:ascii="宋体" w:hAnsi="宋体" w:eastAsia="宋体"/>
          <w:b/>
          <w:color w:val="000000" w:themeColor="text1"/>
          <w:sz w:val="21"/>
          <w:szCs w:val="21"/>
        </w:rPr>
        <w:fldChar w:fldCharType="separate"/>
      </w:r>
      <w:r>
        <w:rPr>
          <w:rStyle w:val="7"/>
          <w:rFonts w:hint="eastAsia" w:ascii="宋体" w:hAnsi="宋体" w:eastAsia="宋体"/>
          <w:b/>
          <w:sz w:val="21"/>
          <w:szCs w:val="21"/>
        </w:rPr>
        <w:t>https://v.qq.com/x/page/l03040fg95j.html</w:t>
      </w:r>
      <w:r>
        <w:rPr>
          <w:rFonts w:hint="eastAsia" w:ascii="宋体" w:hAnsi="宋体" w:eastAsia="宋体"/>
          <w:b/>
          <w:color w:val="000000" w:themeColor="text1"/>
          <w:sz w:val="21"/>
          <w:szCs w:val="21"/>
        </w:rPr>
        <w:fldChar w:fldCharType="end"/>
      </w:r>
    </w:p>
    <w:p>
      <w:pPr>
        <w:rPr>
          <w:rFonts w:hint="eastAsia" w:ascii="宋体" w:hAnsi="宋体" w:eastAsia="宋体"/>
          <w:b/>
          <w:color w:val="000000" w:themeColor="text1"/>
          <w:sz w:val="21"/>
          <w:szCs w:val="21"/>
        </w:rPr>
      </w:pPr>
    </w:p>
    <w:p>
      <w:pPr>
        <w:rPr>
          <w:rFonts w:hint="eastAsia" w:ascii="宋体" w:hAnsi="宋体" w:eastAsia="宋体"/>
          <w:b/>
          <w:color w:val="000000" w:themeColor="text1"/>
          <w:sz w:val="21"/>
          <w:szCs w:val="21"/>
        </w:rPr>
      </w:pPr>
      <w:r>
        <w:rPr>
          <w:rFonts w:hint="eastAsia" w:ascii="宋体" w:hAnsi="宋体" w:eastAsia="宋体"/>
          <w:b/>
          <w:color w:val="000000" w:themeColor="text1"/>
          <w:sz w:val="21"/>
          <w:szCs w:val="21"/>
        </w:rPr>
        <w:fldChar w:fldCharType="begin"/>
      </w:r>
      <w:r>
        <w:rPr>
          <w:rFonts w:hint="eastAsia" w:ascii="宋体" w:hAnsi="宋体" w:eastAsia="宋体"/>
          <w:b/>
          <w:color w:val="000000" w:themeColor="text1"/>
          <w:sz w:val="21"/>
          <w:szCs w:val="21"/>
        </w:rPr>
        <w:instrText xml:space="preserve"> HYPERLINK "https://haokan.baidu.com/v?vid=7394962351277891836&amp;pd=bjh&amp;fr=bjhauthor&amp;type=video" </w:instrText>
      </w:r>
      <w:r>
        <w:rPr>
          <w:rFonts w:hint="eastAsia" w:ascii="宋体" w:hAnsi="宋体" w:eastAsia="宋体"/>
          <w:b/>
          <w:color w:val="000000" w:themeColor="text1"/>
          <w:sz w:val="21"/>
          <w:szCs w:val="21"/>
        </w:rPr>
        <w:fldChar w:fldCharType="separate"/>
      </w:r>
      <w:r>
        <w:rPr>
          <w:rStyle w:val="7"/>
          <w:rFonts w:hint="eastAsia" w:ascii="宋体" w:hAnsi="宋体" w:eastAsia="宋体"/>
          <w:b/>
          <w:sz w:val="21"/>
          <w:szCs w:val="21"/>
        </w:rPr>
        <w:t>https://haokan.baidu.com/v?vid=7394962351277891836&amp;pd=bjh&amp;fr=bjhauthor&amp;type=video</w:t>
      </w:r>
      <w:r>
        <w:rPr>
          <w:rFonts w:hint="eastAsia" w:ascii="宋体" w:hAnsi="宋体" w:eastAsia="宋体"/>
          <w:b/>
          <w:color w:val="000000" w:themeColor="text1"/>
          <w:sz w:val="21"/>
          <w:szCs w:val="21"/>
        </w:rPr>
        <w:fldChar w:fldCharType="end"/>
      </w:r>
    </w:p>
    <w:p>
      <w:pPr>
        <w:rPr>
          <w:rFonts w:hint="eastAsia" w:ascii="宋体" w:hAnsi="宋体" w:eastAsia="宋体"/>
          <w:b/>
          <w:color w:val="000000" w:themeColor="text1"/>
          <w:sz w:val="24"/>
          <w:szCs w:val="24"/>
        </w:rPr>
      </w:pPr>
    </w:p>
    <w:p>
      <w:pPr>
        <w:rPr>
          <w:rFonts w:hint="eastAsia" w:ascii="宋体" w:hAnsi="宋体" w:eastAsia="宋体"/>
          <w:b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90D0C"/>
    <w:rsid w:val="000B6E10"/>
    <w:rsid w:val="00154F58"/>
    <w:rsid w:val="001A3162"/>
    <w:rsid w:val="001E5323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8F640A"/>
    <w:rsid w:val="009A653E"/>
    <w:rsid w:val="009B1008"/>
    <w:rsid w:val="00B02D07"/>
    <w:rsid w:val="00BE0B8D"/>
    <w:rsid w:val="00BF3365"/>
    <w:rsid w:val="00D30868"/>
    <w:rsid w:val="00D73B26"/>
    <w:rsid w:val="00E248A1"/>
    <w:rsid w:val="00E634D0"/>
    <w:rsid w:val="00F870D0"/>
    <w:rsid w:val="00FF639C"/>
    <w:rsid w:val="058B41C1"/>
    <w:rsid w:val="1C531A71"/>
    <w:rsid w:val="30816D69"/>
    <w:rsid w:val="38B76E09"/>
    <w:rsid w:val="41516137"/>
    <w:rsid w:val="444C2056"/>
    <w:rsid w:val="4FF660BC"/>
    <w:rsid w:val="53FE1B14"/>
    <w:rsid w:val="5F8D503C"/>
    <w:rsid w:val="5FED7C74"/>
    <w:rsid w:val="737D7EE6"/>
    <w:rsid w:val="750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Administrator</cp:lastModifiedBy>
  <dcterms:modified xsi:type="dcterms:W3CDTF">2021-02-01T06:19:24Z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