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92415" w14:textId="63F3330F" w:rsidR="00A76C72" w:rsidRDefault="0016420B">
      <w:pPr>
        <w:spacing w:line="360" w:lineRule="auto"/>
        <w:jc w:val="center"/>
        <w:rPr>
          <w:b/>
          <w:sz w:val="30"/>
          <w:szCs w:val="30"/>
        </w:rPr>
      </w:pPr>
      <w:r w:rsidRPr="003B2BF8">
        <w:rPr>
          <w:rFonts w:hint="eastAsia"/>
          <w:b/>
          <w:sz w:val="30"/>
          <w:szCs w:val="30"/>
        </w:rPr>
        <w:t>九年级音乐</w:t>
      </w:r>
      <w:r>
        <w:rPr>
          <w:rFonts w:hint="eastAsia"/>
          <w:b/>
          <w:color w:val="FF0000"/>
          <w:sz w:val="30"/>
          <w:szCs w:val="30"/>
        </w:rPr>
        <w:t xml:space="preserve"> </w:t>
      </w:r>
      <w:r>
        <w:rPr>
          <w:b/>
          <w:sz w:val="30"/>
          <w:szCs w:val="30"/>
        </w:rPr>
        <w:t>第1课时</w:t>
      </w:r>
      <w:r>
        <w:rPr>
          <w:rFonts w:hint="eastAsia"/>
          <w:b/>
          <w:sz w:val="30"/>
          <w:szCs w:val="30"/>
        </w:rPr>
        <w:t xml:space="preserve"> 欣赏与</w:t>
      </w:r>
      <w:r w:rsidR="007C20C3">
        <w:rPr>
          <w:rFonts w:hint="eastAsia"/>
          <w:b/>
          <w:sz w:val="30"/>
          <w:szCs w:val="30"/>
        </w:rPr>
        <w:t>学</w:t>
      </w:r>
      <w:r>
        <w:rPr>
          <w:rFonts w:hint="eastAsia"/>
          <w:b/>
          <w:sz w:val="30"/>
          <w:szCs w:val="30"/>
        </w:rPr>
        <w:t>唱歌曲</w:t>
      </w:r>
      <w:r w:rsidR="003B2BF8">
        <w:rPr>
          <w:rFonts w:hint="eastAsia"/>
          <w:b/>
          <w:sz w:val="30"/>
          <w:szCs w:val="30"/>
        </w:rPr>
        <w:t>《缆车》</w:t>
      </w:r>
      <w:r>
        <w:rPr>
          <w:rFonts w:hint="eastAsia"/>
          <w:b/>
          <w:sz w:val="30"/>
          <w:szCs w:val="30"/>
        </w:rPr>
        <w:t>拓展</w:t>
      </w:r>
      <w:r w:rsidR="00FE614D">
        <w:rPr>
          <w:rFonts w:hint="eastAsia"/>
          <w:b/>
          <w:sz w:val="30"/>
          <w:szCs w:val="30"/>
        </w:rPr>
        <w:t>资源</w:t>
      </w:r>
    </w:p>
    <w:p w14:paraId="571A1C15" w14:textId="77777777" w:rsidR="00A76C72" w:rsidRDefault="00A76C72">
      <w:pPr>
        <w:jc w:val="center"/>
        <w:rPr>
          <w:b/>
          <w:sz w:val="30"/>
          <w:szCs w:val="30"/>
        </w:rPr>
      </w:pPr>
    </w:p>
    <w:p w14:paraId="1FB44565" w14:textId="77777777" w:rsidR="00A76C72" w:rsidRDefault="0016420B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一、</w:t>
      </w:r>
      <w:r w:rsidRPr="003B2BF8">
        <w:rPr>
          <w:rFonts w:hint="eastAsia"/>
          <w:b/>
          <w:bCs/>
        </w:rPr>
        <w:t>阅读</w:t>
      </w:r>
      <w:r>
        <w:rPr>
          <w:rFonts w:hint="eastAsia"/>
          <w:b/>
          <w:bCs/>
        </w:rPr>
        <w:t>资源</w:t>
      </w:r>
    </w:p>
    <w:p w14:paraId="08576F5C" w14:textId="2C6B7153" w:rsidR="00324F08" w:rsidRPr="003B2BF8" w:rsidRDefault="0016420B" w:rsidP="00324F08">
      <w:pPr>
        <w:spacing w:line="360" w:lineRule="auto"/>
        <w:ind w:firstLineChars="200" w:firstLine="482"/>
        <w:rPr>
          <w:b/>
          <w:bCs/>
        </w:rPr>
      </w:pPr>
      <w:r>
        <w:rPr>
          <w:rFonts w:hint="eastAsia"/>
          <w:b/>
          <w:bCs/>
        </w:rPr>
        <w:t>（一）</w:t>
      </w:r>
      <w:r w:rsidRPr="003B2BF8">
        <w:rPr>
          <w:rFonts w:hint="eastAsia"/>
          <w:b/>
          <w:bCs/>
        </w:rPr>
        <w:t>歌曲《缆车》</w:t>
      </w:r>
    </w:p>
    <w:p w14:paraId="10156444" w14:textId="25298E51" w:rsidR="00A76C72" w:rsidRDefault="00324F08">
      <w:pPr>
        <w:spacing w:line="360" w:lineRule="auto"/>
        <w:ind w:firstLine="48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7C2437E" wp14:editId="40FD8B3D">
            <wp:simplePos x="0" y="0"/>
            <wp:positionH relativeFrom="margin">
              <wp:posOffset>3971290</wp:posOffset>
            </wp:positionH>
            <wp:positionV relativeFrom="paragraph">
              <wp:posOffset>251460</wp:posOffset>
            </wp:positionV>
            <wp:extent cx="1837690" cy="2018665"/>
            <wp:effectExtent l="190500" t="190500" r="181610" b="191135"/>
            <wp:wrapSquare wrapText="bothSides"/>
            <wp:docPr id="1" name="图片 1" descr="http://5b0988e595225.cdn.sohucs.com/images/20170927/45f5ec0d22954ec6ba0087c0453663f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b0988e595225.cdn.sohucs.com/images/20170927/45f5ec0d22954ec6ba0087c0453663fc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44"/>
                    <a:stretch/>
                  </pic:blipFill>
                  <pic:spPr bwMode="auto">
                    <a:xfrm>
                      <a:off x="0" y="0"/>
                      <a:ext cx="1837690" cy="20186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20B">
        <w:rPr>
          <w:rFonts w:hint="eastAsia"/>
        </w:rPr>
        <w:t>由意大利作曲家丹查创作于1</w:t>
      </w:r>
      <w:r w:rsidR="0016420B">
        <w:t>880</w:t>
      </w:r>
      <w:r w:rsidR="0016420B">
        <w:rPr>
          <w:rFonts w:hint="eastAsia"/>
        </w:rPr>
        <w:t>年，又名《弗尼古利-弗尼古拉》。</w:t>
      </w:r>
      <w:r w:rsidR="0016420B" w:rsidRPr="003E4C5F">
        <w:rPr>
          <w:rFonts w:hint="eastAsia"/>
          <w:u w:val="wave"/>
        </w:rPr>
        <w:t>“弗尼古利-弗尼古拉”是模仿缆车滑行在钢丝绳索上摩擦发出的声音</w:t>
      </w:r>
      <w:r w:rsidR="0016420B">
        <w:rPr>
          <w:rFonts w:hint="eastAsia"/>
        </w:rPr>
        <w:t>，如同中文“吱溜溜”之类的象声词。全曲可分为前后两部分：前一部分</w:t>
      </w:r>
      <w:r w:rsidR="0001615D">
        <w:rPr>
          <w:rFonts w:hint="eastAsia"/>
        </w:rPr>
        <w:t>有</w:t>
      </w:r>
      <w:r w:rsidR="0016420B">
        <w:rPr>
          <w:rFonts w:hint="eastAsia"/>
        </w:rPr>
        <w:t>两段歌词；后一部分是副歌，常由合唱队演唱，更能突出热闹的气氛。</w:t>
      </w:r>
    </w:p>
    <w:p w14:paraId="4A8E8F7B" w14:textId="77777777" w:rsidR="00324F08" w:rsidRDefault="0016420B" w:rsidP="00324F08">
      <w:pPr>
        <w:spacing w:line="360" w:lineRule="auto"/>
        <w:ind w:firstLine="482"/>
      </w:pPr>
      <w:r>
        <w:rPr>
          <w:rFonts w:hint="eastAsia"/>
        </w:rPr>
        <w:t>歌曲以大调开始，中间有大调与平行小调的交替，最后又转回到原调结束。歌曲旋律轻快活泼、热情豪放，充满生命活力，歌词内容生动，易于上口。</w:t>
      </w:r>
    </w:p>
    <w:p w14:paraId="604C2956" w14:textId="202F1D95" w:rsidR="00A76C72" w:rsidRDefault="0016420B" w:rsidP="003E7EC6">
      <w:pPr>
        <w:spacing w:line="360" w:lineRule="auto"/>
        <w:ind w:firstLine="482"/>
        <w:jc w:val="both"/>
      </w:pPr>
      <w:r>
        <w:rPr>
          <w:rFonts w:hint="eastAsia"/>
        </w:rPr>
        <w:t>歌曲采用意大利民间舞蹈</w:t>
      </w:r>
      <w:r>
        <w:t>—</w:t>
      </w:r>
      <w:r>
        <w:rPr>
          <w:rFonts w:hint="eastAsia"/>
        </w:rPr>
        <w:t>塔兰泰拉的特性节奏（</w:t>
      </w:r>
      <w:r w:rsidR="00502762">
        <w:rPr>
          <w:rFonts w:hint="eastAsia"/>
          <w:noProof/>
          <w:color w:val="FF0000"/>
          <w:position w:val="-24"/>
        </w:rPr>
        <w:object w:dxaOrig="240" w:dyaOrig="620" w14:anchorId="443720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2.25pt;height:30.65pt;mso-width-percent:0;mso-height-percent:0;mso-width-percent:0;mso-height-percent:0" o:ole="">
            <v:imagedata r:id="rId8" o:title=""/>
          </v:shape>
          <o:OLEObject Type="Embed" ProgID="Equation.3" ShapeID="_x0000_i1025" DrawAspect="Content" ObjectID="_1676530861" r:id="rId9"/>
        </w:object>
      </w:r>
      <w:r w:rsidRPr="00F305DC">
        <w:rPr>
          <w:rFonts w:hint="eastAsia"/>
        </w:rPr>
        <w:t>拍</w:t>
      </w:r>
      <w:r>
        <w:rPr>
          <w:rFonts w:hint="eastAsia"/>
        </w:rPr>
        <w:t>的快速节奏）写成，极具律动感，并采用一唱多和的形式，生动地刻画出缆车上的人们兴奋得意的表情。</w:t>
      </w:r>
    </w:p>
    <w:p w14:paraId="64DAC0BA" w14:textId="77777777" w:rsidR="00A76C72" w:rsidRDefault="0016420B" w:rsidP="00324F08">
      <w:pPr>
        <w:spacing w:line="360" w:lineRule="auto"/>
        <w:ind w:firstLineChars="200" w:firstLine="482"/>
        <w:rPr>
          <w:b/>
          <w:bCs/>
        </w:rPr>
      </w:pPr>
      <w:r>
        <w:rPr>
          <w:rFonts w:hint="eastAsia"/>
          <w:b/>
          <w:bCs/>
        </w:rPr>
        <w:t>（二）作者简介</w:t>
      </w:r>
    </w:p>
    <w:p w14:paraId="37207C68" w14:textId="12C53EE5" w:rsidR="00A76C72" w:rsidRDefault="0016420B" w:rsidP="00324F08">
      <w:pPr>
        <w:spacing w:line="360" w:lineRule="auto"/>
        <w:ind w:firstLine="480"/>
        <w:jc w:val="both"/>
      </w:pPr>
      <w:r>
        <w:rPr>
          <w:rFonts w:hint="eastAsia"/>
        </w:rPr>
        <w:t>丹查（1</w:t>
      </w:r>
      <w:r>
        <w:t>846-1922</w:t>
      </w:r>
      <w:r w:rsidR="00324F08">
        <w:rPr>
          <w:rFonts w:hint="eastAsia"/>
        </w:rPr>
        <w:t>）意大利作曲家，早年在那不勒斯音乐学院学习，后到英国皇家音</w:t>
      </w:r>
      <w:r>
        <w:rPr>
          <w:rFonts w:hint="eastAsia"/>
        </w:rPr>
        <w:t>乐学院任教。他一生共创作6</w:t>
      </w:r>
      <w:r>
        <w:t>00</w:t>
      </w:r>
      <w:r>
        <w:rPr>
          <w:rFonts w:hint="eastAsia"/>
        </w:rPr>
        <w:t>多首歌曲，大多带有那不勒斯民歌风格，活泼、欢快、明朗和即兴是他作品的典型特点。《缆车》是他最为成功、流传最广的一首歌曲。</w:t>
      </w:r>
    </w:p>
    <w:p w14:paraId="74517DA4" w14:textId="77777777" w:rsidR="00A76C72" w:rsidRDefault="0016420B">
      <w:pPr>
        <w:spacing w:line="360" w:lineRule="auto"/>
        <w:ind w:firstLineChars="200" w:firstLine="420"/>
        <w:rPr>
          <w:rFonts w:ascii="楷体" w:eastAsia="楷体" w:hAnsi="楷体"/>
          <w:sz w:val="21"/>
          <w:szCs w:val="21"/>
        </w:rPr>
      </w:pPr>
      <w:r>
        <w:rPr>
          <w:rFonts w:ascii="楷体" w:eastAsia="楷体" w:hAnsi="楷体" w:hint="eastAsia"/>
          <w:sz w:val="21"/>
          <w:szCs w:val="21"/>
        </w:rPr>
        <w:t>【资料来源】</w:t>
      </w:r>
    </w:p>
    <w:p w14:paraId="754DF0F0" w14:textId="77777777" w:rsidR="00A76C72" w:rsidRDefault="0016420B">
      <w:pPr>
        <w:spacing w:line="360" w:lineRule="auto"/>
        <w:ind w:firstLineChars="200" w:firstLine="420"/>
        <w:rPr>
          <w:rFonts w:ascii="楷体" w:eastAsia="楷体" w:hAnsi="楷体"/>
          <w:sz w:val="21"/>
          <w:szCs w:val="21"/>
        </w:rPr>
      </w:pPr>
      <w:r>
        <w:rPr>
          <w:rFonts w:ascii="楷体" w:eastAsia="楷体" w:hAnsi="楷体" w:hint="eastAsia"/>
          <w:sz w:val="21"/>
          <w:szCs w:val="21"/>
        </w:rPr>
        <w:t>书名：《义务教育教科书·音乐教师用书（九年级下册）》</w:t>
      </w:r>
    </w:p>
    <w:p w14:paraId="4A212AD6" w14:textId="77777777" w:rsidR="00A76C72" w:rsidRDefault="0016420B">
      <w:pPr>
        <w:spacing w:line="360" w:lineRule="auto"/>
        <w:ind w:firstLineChars="200" w:firstLine="420"/>
        <w:rPr>
          <w:rFonts w:ascii="楷体" w:eastAsia="楷体" w:hAnsi="楷体"/>
          <w:sz w:val="21"/>
          <w:szCs w:val="21"/>
        </w:rPr>
      </w:pPr>
      <w:r>
        <w:rPr>
          <w:rFonts w:ascii="楷体" w:eastAsia="楷体" w:hAnsi="楷体"/>
          <w:sz w:val="21"/>
          <w:szCs w:val="21"/>
        </w:rPr>
        <w:t>出版社：</w:t>
      </w:r>
      <w:r>
        <w:rPr>
          <w:rFonts w:ascii="楷体" w:eastAsia="楷体" w:hAnsi="楷体" w:hint="eastAsia"/>
          <w:sz w:val="21"/>
          <w:szCs w:val="21"/>
        </w:rPr>
        <w:t xml:space="preserve"> 人民音乐出版社</w:t>
      </w:r>
    </w:p>
    <w:p w14:paraId="7575331F" w14:textId="77777777" w:rsidR="00A76C72" w:rsidRDefault="0016420B">
      <w:pPr>
        <w:spacing w:line="360" w:lineRule="auto"/>
        <w:ind w:firstLineChars="200" w:firstLine="420"/>
        <w:rPr>
          <w:rFonts w:ascii="楷体" w:eastAsia="楷体" w:hAnsi="楷体"/>
          <w:sz w:val="21"/>
          <w:szCs w:val="21"/>
        </w:rPr>
      </w:pPr>
      <w:r>
        <w:rPr>
          <w:rFonts w:ascii="楷体" w:eastAsia="楷体" w:hAnsi="楷体"/>
          <w:sz w:val="21"/>
          <w:szCs w:val="21"/>
        </w:rPr>
        <w:t>出版时间： 2016</w:t>
      </w:r>
      <w:r>
        <w:rPr>
          <w:rFonts w:ascii="楷体" w:eastAsia="楷体" w:hAnsi="楷体" w:hint="eastAsia"/>
          <w:sz w:val="21"/>
          <w:szCs w:val="21"/>
        </w:rPr>
        <w:t>年</w:t>
      </w:r>
      <w:r>
        <w:rPr>
          <w:rFonts w:ascii="楷体" w:eastAsia="楷体" w:hAnsi="楷体"/>
          <w:sz w:val="21"/>
          <w:szCs w:val="21"/>
        </w:rPr>
        <w:t>1</w:t>
      </w:r>
      <w:r>
        <w:rPr>
          <w:rFonts w:ascii="楷体" w:eastAsia="楷体" w:hAnsi="楷体" w:hint="eastAsia"/>
          <w:sz w:val="21"/>
          <w:szCs w:val="21"/>
        </w:rPr>
        <w:t>月第</w:t>
      </w:r>
      <w:r>
        <w:rPr>
          <w:rFonts w:ascii="楷体" w:eastAsia="楷体" w:hAnsi="楷体"/>
          <w:sz w:val="21"/>
          <w:szCs w:val="21"/>
        </w:rPr>
        <w:t>2</w:t>
      </w:r>
      <w:r>
        <w:rPr>
          <w:rFonts w:ascii="楷体" w:eastAsia="楷体" w:hAnsi="楷体" w:hint="eastAsia"/>
          <w:sz w:val="21"/>
          <w:szCs w:val="21"/>
        </w:rPr>
        <w:t xml:space="preserve">版 </w:t>
      </w:r>
      <w:r>
        <w:rPr>
          <w:rFonts w:ascii="楷体" w:eastAsia="楷体" w:hAnsi="楷体"/>
          <w:sz w:val="21"/>
          <w:szCs w:val="21"/>
        </w:rPr>
        <w:t xml:space="preserve"> 2020</w:t>
      </w:r>
      <w:r>
        <w:rPr>
          <w:rFonts w:ascii="楷体" w:eastAsia="楷体" w:hAnsi="楷体" w:hint="eastAsia"/>
          <w:sz w:val="21"/>
          <w:szCs w:val="21"/>
        </w:rPr>
        <w:t>年</w:t>
      </w:r>
      <w:r>
        <w:rPr>
          <w:rFonts w:ascii="楷体" w:eastAsia="楷体" w:hAnsi="楷体"/>
          <w:sz w:val="21"/>
          <w:szCs w:val="21"/>
        </w:rPr>
        <w:t>1</w:t>
      </w:r>
      <w:r>
        <w:rPr>
          <w:rFonts w:ascii="楷体" w:eastAsia="楷体" w:hAnsi="楷体" w:hint="eastAsia"/>
          <w:sz w:val="21"/>
          <w:szCs w:val="21"/>
        </w:rPr>
        <w:t>月第</w:t>
      </w:r>
      <w:r>
        <w:rPr>
          <w:rFonts w:ascii="楷体" w:eastAsia="楷体" w:hAnsi="楷体"/>
          <w:sz w:val="21"/>
          <w:szCs w:val="21"/>
        </w:rPr>
        <w:t>5</w:t>
      </w:r>
      <w:r>
        <w:rPr>
          <w:rFonts w:ascii="楷体" w:eastAsia="楷体" w:hAnsi="楷体" w:hint="eastAsia"/>
          <w:sz w:val="21"/>
          <w:szCs w:val="21"/>
        </w:rPr>
        <w:t>次印刷</w:t>
      </w:r>
    </w:p>
    <w:p w14:paraId="2C37353B" w14:textId="77777777" w:rsidR="00A76C72" w:rsidRDefault="0016420B">
      <w:pPr>
        <w:spacing w:line="360" w:lineRule="auto"/>
        <w:ind w:firstLineChars="200" w:firstLine="420"/>
        <w:rPr>
          <w:rFonts w:ascii="楷体" w:eastAsia="楷体" w:hAnsi="楷体"/>
          <w:sz w:val="21"/>
          <w:szCs w:val="21"/>
        </w:rPr>
      </w:pPr>
      <w:r>
        <w:rPr>
          <w:rFonts w:ascii="楷体" w:eastAsia="楷体" w:hAnsi="楷体"/>
          <w:sz w:val="21"/>
          <w:szCs w:val="21"/>
        </w:rPr>
        <w:t>ISBN： ISBN</w:t>
      </w:r>
      <w:r>
        <w:rPr>
          <w:rFonts w:ascii="楷体" w:eastAsia="楷体" w:hAnsi="楷体" w:hint="eastAsia"/>
          <w:sz w:val="21"/>
          <w:szCs w:val="21"/>
        </w:rPr>
        <w:t>9</w:t>
      </w:r>
      <w:r>
        <w:rPr>
          <w:rFonts w:ascii="楷体" w:eastAsia="楷体" w:hAnsi="楷体"/>
          <w:sz w:val="21"/>
          <w:szCs w:val="21"/>
        </w:rPr>
        <w:t>78-7-103-05074-3</w:t>
      </w:r>
    </w:p>
    <w:p w14:paraId="5D01F3C5" w14:textId="77777777" w:rsidR="00A76C72" w:rsidRDefault="00A76C72">
      <w:pPr>
        <w:spacing w:line="360" w:lineRule="auto"/>
        <w:ind w:firstLine="480"/>
      </w:pPr>
    </w:p>
    <w:p w14:paraId="2EF1B684" w14:textId="77777777" w:rsidR="00A76C72" w:rsidRDefault="0016420B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二、推荐欣赏</w:t>
      </w:r>
    </w:p>
    <w:p w14:paraId="09F3B9A7" w14:textId="77777777" w:rsidR="00A76C72" w:rsidRDefault="0016420B">
      <w:pPr>
        <w:spacing w:line="360" w:lineRule="auto"/>
        <w:ind w:firstLineChars="200" w:firstLine="482"/>
        <w:rPr>
          <w:b/>
          <w:bCs/>
        </w:rPr>
      </w:pPr>
      <w:r>
        <w:rPr>
          <w:rFonts w:hint="eastAsia"/>
          <w:b/>
          <w:bCs/>
        </w:rPr>
        <w:t>（一）塔兰泰拉舞曲的起源</w:t>
      </w:r>
    </w:p>
    <w:p w14:paraId="6625EB05" w14:textId="270B19B0" w:rsidR="00A76C72" w:rsidRDefault="0016420B" w:rsidP="003B2BF8">
      <w:pPr>
        <w:spacing w:line="360" w:lineRule="auto"/>
        <w:ind w:firstLineChars="200" w:firstLine="480"/>
      </w:pPr>
      <w:r>
        <w:rPr>
          <w:rFonts w:hint="eastAsia"/>
        </w:rPr>
        <w:lastRenderedPageBreak/>
        <w:t>塔兰泰拉的意大利文是T</w:t>
      </w:r>
      <w:r>
        <w:t>arantelle</w:t>
      </w:r>
      <w:r>
        <w:rPr>
          <w:rFonts w:hint="eastAsia"/>
        </w:rPr>
        <w:t>。最初</w:t>
      </w:r>
      <w:r w:rsidRPr="003B2BF8">
        <w:rPr>
          <w:rFonts w:hint="eastAsia"/>
        </w:rPr>
        <w:t>可能</w:t>
      </w:r>
      <w:r>
        <w:rPr>
          <w:rFonts w:hint="eastAsia"/>
        </w:rPr>
        <w:t>起源于意大利塔兰图</w:t>
      </w:r>
      <w:r w:rsidRPr="003B2BF8">
        <w:rPr>
          <w:rFonts w:hint="eastAsia"/>
        </w:rPr>
        <w:t>（Taranto）</w:t>
      </w:r>
      <w:r>
        <w:rPr>
          <w:rFonts w:hint="eastAsia"/>
        </w:rPr>
        <w:t>，是意大利南部那坡里地区的一种民间舞曲。相传当地有一种毒蜘蛛</w:t>
      </w:r>
      <w:r w:rsidR="003B2BF8">
        <w:rPr>
          <w:rFonts w:hint="eastAsia"/>
        </w:rPr>
        <w:t>，名字是“塔兰图拉”</w:t>
      </w:r>
      <w:r w:rsidRPr="003B2BF8">
        <w:rPr>
          <w:rFonts w:hint="eastAsia"/>
        </w:rPr>
        <w:t>（tarantula）</w:t>
      </w:r>
      <w:r>
        <w:rPr>
          <w:rFonts w:hint="eastAsia"/>
        </w:rPr>
        <w:t>，被它咬伤的人必须发狂似的跳舞，直到精疲力竭方能解毒。它的音乐性格和古典舞曲库朗和基格相似，类似恒动曲（</w:t>
      </w:r>
      <w:r w:rsidRPr="003B2BF8">
        <w:rPr>
          <w:rFonts w:hint="eastAsia"/>
        </w:rPr>
        <w:t>《无穷动》</w:t>
      </w:r>
      <w:r>
        <w:rPr>
          <w:rFonts w:hint="eastAsia"/>
        </w:rPr>
        <w:t>）一气呵成的舞曲体裁，常见于十九世纪中叶的音乐艺术创作中。</w:t>
      </w:r>
    </w:p>
    <w:p w14:paraId="6FE54B2D" w14:textId="4A82002C" w:rsidR="00535128" w:rsidRDefault="00535128" w:rsidP="003B2BF8">
      <w:pPr>
        <w:spacing w:line="360" w:lineRule="auto"/>
        <w:ind w:firstLineChars="200" w:firstLine="480"/>
      </w:pPr>
    </w:p>
    <w:p w14:paraId="784D7784" w14:textId="568F1204" w:rsidR="00535128" w:rsidRDefault="00535128" w:rsidP="003B2BF8">
      <w:pPr>
        <w:spacing w:line="360" w:lineRule="auto"/>
        <w:ind w:firstLineChars="200" w:firstLine="480"/>
      </w:pPr>
      <w:r>
        <w:rPr>
          <w:noProof/>
        </w:rPr>
        <w:drawing>
          <wp:inline distT="0" distB="0" distL="0" distR="0" wp14:anchorId="6659846B" wp14:editId="23705762">
            <wp:extent cx="2220351" cy="1295400"/>
            <wp:effectExtent l="133350" t="114300" r="123190" b="1714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59072" cy="131799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535128">
        <w:rPr>
          <w:noProof/>
        </w:rPr>
        <w:t xml:space="preserve"> </w:t>
      </w:r>
      <w:r>
        <w:rPr>
          <w:noProof/>
        </w:rPr>
        <w:drawing>
          <wp:inline distT="0" distB="0" distL="0" distR="0" wp14:anchorId="0562B606" wp14:editId="7D6278B0">
            <wp:extent cx="2203757" cy="1289685"/>
            <wp:effectExtent l="285750" t="285750" r="292100" b="3105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51005" cy="131733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14:paraId="4086E4C9" w14:textId="2773131A" w:rsidR="00535128" w:rsidRDefault="00535128" w:rsidP="004F1B5D">
      <w:pPr>
        <w:spacing w:line="360" w:lineRule="auto"/>
      </w:pPr>
    </w:p>
    <w:p w14:paraId="57B6173A" w14:textId="0EDB733D" w:rsidR="00A76C72" w:rsidRDefault="004F1B5D">
      <w:pPr>
        <w:spacing w:line="360" w:lineRule="auto"/>
        <w:ind w:firstLineChars="200" w:firstLine="482"/>
        <w:rPr>
          <w:b/>
          <w:bCs/>
        </w:rPr>
      </w:pPr>
      <w:r>
        <w:rPr>
          <w:rFonts w:hint="eastAsia"/>
          <w:b/>
          <w:bCs/>
        </w:rPr>
        <w:t>（二）推荐</w:t>
      </w:r>
      <w:r>
        <w:rPr>
          <w:b/>
          <w:bCs/>
        </w:rPr>
        <w:t>欣赏作品</w:t>
      </w:r>
      <w:r>
        <w:rPr>
          <w:rFonts w:hint="eastAsia"/>
          <w:b/>
          <w:bCs/>
        </w:rPr>
        <w:t>两首</w:t>
      </w:r>
      <w:r>
        <w:rPr>
          <w:b/>
          <w:bCs/>
        </w:rPr>
        <w:t>：</w:t>
      </w:r>
      <w:r>
        <w:rPr>
          <w:rFonts w:hint="eastAsia"/>
          <w:b/>
          <w:bCs/>
        </w:rPr>
        <w:t>塔兰泰拉舞曲体裁创作的器乐曲</w:t>
      </w:r>
    </w:p>
    <w:p w14:paraId="7FA5E1EF" w14:textId="5AA02D2A" w:rsidR="00A76C72" w:rsidRDefault="00A76C72">
      <w:pPr>
        <w:spacing w:line="360" w:lineRule="auto"/>
        <w:ind w:firstLineChars="200" w:firstLine="480"/>
      </w:pPr>
    </w:p>
    <w:tbl>
      <w:tblPr>
        <w:tblStyle w:val="aa"/>
        <w:tblW w:w="0" w:type="auto"/>
        <w:tblInd w:w="566" w:type="dxa"/>
        <w:tblLook w:val="04A0" w:firstRow="1" w:lastRow="0" w:firstColumn="1" w:lastColumn="0" w:noHBand="0" w:noVBand="1"/>
      </w:tblPr>
      <w:tblGrid>
        <w:gridCol w:w="4419"/>
        <w:gridCol w:w="4431"/>
      </w:tblGrid>
      <w:tr w:rsidR="004F1B5D" w14:paraId="26228274" w14:textId="77777777" w:rsidTr="004F1B5D">
        <w:tc>
          <w:tcPr>
            <w:tcW w:w="4718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</w:tcPr>
          <w:p w14:paraId="5C300105" w14:textId="5A804CE0" w:rsidR="004F1B5D" w:rsidRDefault="004F1B5D" w:rsidP="004F1B5D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2AE919B" wp14:editId="3E14C0D9">
                  <wp:extent cx="1914525" cy="1485265"/>
                  <wp:effectExtent l="0" t="0" r="9525" b="63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01肖邦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810" r="8514" b="9548"/>
                          <a:stretch/>
                        </pic:blipFill>
                        <pic:spPr bwMode="auto">
                          <a:xfrm>
                            <a:off x="0" y="0"/>
                            <a:ext cx="1923823" cy="14924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4CA536F" w14:textId="29707B61" w:rsidR="004F1B5D" w:rsidRDefault="004F1B5D" w:rsidP="004F1B5D">
            <w:pPr>
              <w:spacing w:line="360" w:lineRule="auto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A47F57">
              <w:rPr>
                <w:rFonts w:ascii="楷体" w:eastAsia="楷体" w:hAnsi="楷体" w:hint="eastAsia"/>
                <w:sz w:val="21"/>
                <w:szCs w:val="21"/>
              </w:rPr>
              <w:t>19世纪</w:t>
            </w:r>
            <w:r w:rsidRPr="00A47F57">
              <w:rPr>
                <w:rFonts w:ascii="楷体" w:eastAsia="楷体" w:hAnsi="楷体"/>
                <w:sz w:val="21"/>
                <w:szCs w:val="21"/>
              </w:rPr>
              <w:t>波兰作曲家、钢琴家</w:t>
            </w:r>
          </w:p>
          <w:p w14:paraId="09FD25DF" w14:textId="1FDCCDA7" w:rsidR="004F1B5D" w:rsidRDefault="004F1B5D" w:rsidP="004F1B5D">
            <w:pPr>
              <w:spacing w:line="360" w:lineRule="auto"/>
              <w:jc w:val="center"/>
            </w:pPr>
            <w:r w:rsidRPr="00BA34A0">
              <w:rPr>
                <w:rFonts w:ascii="楷体" w:eastAsia="楷体" w:hAnsi="楷体" w:cs="Arial"/>
                <w:color w:val="333333"/>
                <w:sz w:val="21"/>
                <w:szCs w:val="21"/>
                <w:shd w:val="clear" w:color="auto" w:fill="FFFFFF"/>
              </w:rPr>
              <w:t>弗里德里克·弗朗索瓦·</w:t>
            </w:r>
            <w:r w:rsidRPr="00A47F57">
              <w:rPr>
                <w:rFonts w:ascii="楷体" w:eastAsia="楷体" w:hAnsi="楷体" w:hint="eastAsia"/>
                <w:sz w:val="21"/>
                <w:szCs w:val="21"/>
              </w:rPr>
              <w:t>肖邦</w:t>
            </w:r>
          </w:p>
          <w:p w14:paraId="617AF786" w14:textId="6D4DB79C" w:rsidR="004F1B5D" w:rsidRDefault="004F1B5D" w:rsidP="003B2BF8">
            <w:pPr>
              <w:spacing w:line="360" w:lineRule="auto"/>
            </w:pPr>
          </w:p>
          <w:p w14:paraId="36DF30E8" w14:textId="77777777" w:rsidR="00A31671" w:rsidRDefault="004F1B5D" w:rsidP="003B2BF8">
            <w:pPr>
              <w:spacing w:line="360" w:lineRule="auto"/>
            </w:pPr>
            <w:r>
              <w:t>1</w:t>
            </w:r>
            <w:r>
              <w:rPr>
                <w:rFonts w:hint="eastAsia"/>
              </w:rPr>
              <w:t>．《降A大调塔兰泰拉舞曲》</w:t>
            </w:r>
          </w:p>
          <w:p w14:paraId="76B38991" w14:textId="1F37B31D" w:rsidR="004F1B5D" w:rsidRDefault="004F1B5D" w:rsidP="003B2BF8">
            <w:pPr>
              <w:spacing w:line="360" w:lineRule="auto"/>
            </w:pPr>
            <w:r>
              <w:rPr>
                <w:rFonts w:hint="eastAsia"/>
              </w:rPr>
              <w:t>作品号：OP</w:t>
            </w:r>
            <w:r>
              <w:t>.43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作者：肖邦</w:t>
            </w:r>
          </w:p>
          <w:p w14:paraId="48E270AB" w14:textId="2E7DB41A" w:rsidR="004F1B5D" w:rsidRDefault="004F1B5D" w:rsidP="003B2BF8">
            <w:pPr>
              <w:spacing w:line="360" w:lineRule="auto"/>
            </w:pPr>
          </w:p>
        </w:tc>
        <w:tc>
          <w:tcPr>
            <w:tcW w:w="4718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</w:tcPr>
          <w:p w14:paraId="7763D217" w14:textId="77777777" w:rsidR="004F1B5D" w:rsidRDefault="004F1B5D" w:rsidP="004F1B5D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3B2FF17" wp14:editId="04F0BE92">
                  <wp:extent cx="1955800" cy="1466850"/>
                  <wp:effectExtent l="0" t="0" r="6350" b="0"/>
                  <wp:docPr id="6" name="图片 6" descr="http://5b0988e595225.cdn.sohucs.com/images/20190801/29ed2178fa394f03a8828c7e1fc6db3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5b0988e595225.cdn.sohucs.com/images/20190801/29ed2178fa394f03a8828c7e1fc6db3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749" cy="1479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5849EC" w14:textId="77777777" w:rsidR="004F1B5D" w:rsidRDefault="004F1B5D" w:rsidP="004F1B5D">
            <w:pPr>
              <w:spacing w:line="360" w:lineRule="auto"/>
              <w:jc w:val="center"/>
            </w:pPr>
            <w:r w:rsidRPr="00A47F57">
              <w:rPr>
                <w:rFonts w:ascii="楷体" w:eastAsia="楷体" w:hAnsi="楷体" w:hint="eastAsia"/>
                <w:sz w:val="21"/>
                <w:szCs w:val="21"/>
              </w:rPr>
              <w:t>19世纪</w:t>
            </w:r>
            <w:r w:rsidRPr="00A47F57">
              <w:rPr>
                <w:rFonts w:ascii="楷体" w:eastAsia="楷体" w:hAnsi="楷体" w:cs="Arial"/>
                <w:sz w:val="21"/>
                <w:szCs w:val="21"/>
                <w:shd w:val="clear" w:color="auto" w:fill="FFFFFF"/>
              </w:rPr>
              <w:t>匈牙利</w:t>
            </w:r>
            <w:hyperlink r:id="rId14" w:tgtFrame="_blank" w:history="1">
              <w:r w:rsidRPr="00A47F57">
                <w:rPr>
                  <w:rFonts w:ascii="楷体" w:eastAsia="楷体" w:hAnsi="楷体" w:cs="Arial"/>
                  <w:sz w:val="21"/>
                  <w:szCs w:val="21"/>
                  <w:shd w:val="clear" w:color="auto" w:fill="FFFFFF"/>
                </w:rPr>
                <w:t>作曲家</w:t>
              </w:r>
            </w:hyperlink>
            <w:r w:rsidRPr="00A47F57">
              <w:rPr>
                <w:rFonts w:ascii="楷体" w:eastAsia="楷体" w:hAnsi="楷体" w:cs="Arial"/>
                <w:sz w:val="21"/>
                <w:szCs w:val="21"/>
                <w:shd w:val="clear" w:color="auto" w:fill="FFFFFF"/>
              </w:rPr>
              <w:t>、</w:t>
            </w:r>
            <w:hyperlink r:id="rId15" w:tgtFrame="_blank" w:history="1">
              <w:r w:rsidRPr="00A47F57">
                <w:rPr>
                  <w:rFonts w:ascii="楷体" w:eastAsia="楷体" w:hAnsi="楷体" w:cs="Arial"/>
                  <w:sz w:val="21"/>
                  <w:szCs w:val="21"/>
                  <w:shd w:val="clear" w:color="auto" w:fill="FFFFFF"/>
                </w:rPr>
                <w:t>钢琴家</w:t>
              </w:r>
            </w:hyperlink>
            <w:r w:rsidRPr="00A47F57">
              <w:rPr>
                <w:rFonts w:ascii="楷体" w:eastAsia="楷体" w:hAnsi="楷体" w:cs="Arial"/>
                <w:sz w:val="21"/>
                <w:szCs w:val="21"/>
                <w:shd w:val="clear" w:color="auto" w:fill="FFFFFF"/>
              </w:rPr>
              <w:t>、</w:t>
            </w:r>
            <w:hyperlink r:id="rId16" w:tgtFrame="_blank" w:history="1">
              <w:r w:rsidRPr="00A47F57">
                <w:rPr>
                  <w:rFonts w:ascii="楷体" w:eastAsia="楷体" w:hAnsi="楷体" w:cs="Arial"/>
                  <w:sz w:val="21"/>
                  <w:szCs w:val="21"/>
                  <w:shd w:val="clear" w:color="auto" w:fill="FFFFFF"/>
                </w:rPr>
                <w:t>指挥家</w:t>
              </w:r>
            </w:hyperlink>
          </w:p>
          <w:p w14:paraId="6F18E75B" w14:textId="47BE1161" w:rsidR="004F1B5D" w:rsidRDefault="004F1B5D" w:rsidP="004F1B5D">
            <w:pPr>
              <w:spacing w:line="360" w:lineRule="auto"/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弗朗茨</w:t>
            </w:r>
            <w:r>
              <w:rPr>
                <w:rFonts w:hint="eastAsia"/>
                <w:sz w:val="21"/>
                <w:szCs w:val="21"/>
              </w:rPr>
              <w:t>·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李斯特</w:t>
            </w:r>
          </w:p>
          <w:p w14:paraId="61AD8DE7" w14:textId="77777777" w:rsidR="004F1B5D" w:rsidRDefault="004F1B5D" w:rsidP="004F1B5D">
            <w:pPr>
              <w:spacing w:line="360" w:lineRule="auto"/>
              <w:jc w:val="center"/>
            </w:pPr>
          </w:p>
          <w:p w14:paraId="15251D28" w14:textId="4BDC4E90" w:rsidR="004F1B5D" w:rsidRDefault="004F1B5D" w:rsidP="004F1B5D">
            <w:pPr>
              <w:spacing w:line="360" w:lineRule="auto"/>
            </w:pPr>
            <w:r>
              <w:t>2</w:t>
            </w:r>
            <w:r>
              <w:rPr>
                <w:rFonts w:hint="eastAsia"/>
              </w:rPr>
              <w:t xml:space="preserve">．《塔兰泰拉舞曲》 </w:t>
            </w:r>
            <w:r>
              <w:t xml:space="preserve"> </w:t>
            </w:r>
            <w:r>
              <w:rPr>
                <w:rFonts w:hint="eastAsia"/>
              </w:rPr>
              <w:t>作者：李斯特</w:t>
            </w:r>
            <w:r>
              <w:t xml:space="preserve"> </w:t>
            </w:r>
          </w:p>
          <w:p w14:paraId="32093427" w14:textId="27F7961D" w:rsidR="004F1B5D" w:rsidRPr="004F1B5D" w:rsidRDefault="004F1B5D" w:rsidP="003B2BF8">
            <w:pPr>
              <w:spacing w:line="360" w:lineRule="auto"/>
            </w:pPr>
          </w:p>
        </w:tc>
      </w:tr>
    </w:tbl>
    <w:p w14:paraId="08266681" w14:textId="62C8053C" w:rsidR="00A76C72" w:rsidRPr="004F1B5D" w:rsidRDefault="00A76C72" w:rsidP="004F1B5D">
      <w:pPr>
        <w:spacing w:line="360" w:lineRule="auto"/>
      </w:pPr>
    </w:p>
    <w:sectPr w:rsidR="00A76C72" w:rsidRPr="004F1B5D"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F9ACD1" w14:textId="77777777" w:rsidR="00502762" w:rsidRDefault="00502762" w:rsidP="003B2BF8">
      <w:r>
        <w:separator/>
      </w:r>
    </w:p>
  </w:endnote>
  <w:endnote w:type="continuationSeparator" w:id="0">
    <w:p w14:paraId="547066F2" w14:textId="77777777" w:rsidR="00502762" w:rsidRDefault="00502762" w:rsidP="003B2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78C2EE" w14:textId="77777777" w:rsidR="00502762" w:rsidRDefault="00502762" w:rsidP="003B2BF8">
      <w:r>
        <w:separator/>
      </w:r>
    </w:p>
  </w:footnote>
  <w:footnote w:type="continuationSeparator" w:id="0">
    <w:p w14:paraId="7D21FDC7" w14:textId="77777777" w:rsidR="00502762" w:rsidRDefault="00502762" w:rsidP="003B2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0FC"/>
    <w:rsid w:val="0001615D"/>
    <w:rsid w:val="00044455"/>
    <w:rsid w:val="00085A7A"/>
    <w:rsid w:val="000B0F2B"/>
    <w:rsid w:val="000C3DF9"/>
    <w:rsid w:val="00100D84"/>
    <w:rsid w:val="00107FE7"/>
    <w:rsid w:val="00133671"/>
    <w:rsid w:val="0016420B"/>
    <w:rsid w:val="00275D7A"/>
    <w:rsid w:val="00324F08"/>
    <w:rsid w:val="003B2BF8"/>
    <w:rsid w:val="003E0FAB"/>
    <w:rsid w:val="003E4C5F"/>
    <w:rsid w:val="003E7EC6"/>
    <w:rsid w:val="0045414B"/>
    <w:rsid w:val="004F1B5D"/>
    <w:rsid w:val="00502762"/>
    <w:rsid w:val="00530FB7"/>
    <w:rsid w:val="0053439B"/>
    <w:rsid w:val="0053459E"/>
    <w:rsid w:val="00535128"/>
    <w:rsid w:val="005A20FC"/>
    <w:rsid w:val="005A2F31"/>
    <w:rsid w:val="005B3704"/>
    <w:rsid w:val="005C7BA6"/>
    <w:rsid w:val="005F321C"/>
    <w:rsid w:val="006250C2"/>
    <w:rsid w:val="006D2CB9"/>
    <w:rsid w:val="006D627E"/>
    <w:rsid w:val="006D6FD7"/>
    <w:rsid w:val="007A62C7"/>
    <w:rsid w:val="007C20C3"/>
    <w:rsid w:val="008032C8"/>
    <w:rsid w:val="00825955"/>
    <w:rsid w:val="0083603E"/>
    <w:rsid w:val="00867637"/>
    <w:rsid w:val="00894525"/>
    <w:rsid w:val="00894D4A"/>
    <w:rsid w:val="008B0A63"/>
    <w:rsid w:val="008D1B2F"/>
    <w:rsid w:val="009155CF"/>
    <w:rsid w:val="00960C77"/>
    <w:rsid w:val="00964ECD"/>
    <w:rsid w:val="00973A16"/>
    <w:rsid w:val="009E1A25"/>
    <w:rsid w:val="00A31671"/>
    <w:rsid w:val="00A42698"/>
    <w:rsid w:val="00A443E4"/>
    <w:rsid w:val="00A47F57"/>
    <w:rsid w:val="00A76C72"/>
    <w:rsid w:val="00BA34A0"/>
    <w:rsid w:val="00BD0A49"/>
    <w:rsid w:val="00D10FDD"/>
    <w:rsid w:val="00D43583"/>
    <w:rsid w:val="00D62D14"/>
    <w:rsid w:val="00D834C0"/>
    <w:rsid w:val="00DD236A"/>
    <w:rsid w:val="00E706F9"/>
    <w:rsid w:val="00F305DC"/>
    <w:rsid w:val="00F50DC4"/>
    <w:rsid w:val="00FA088A"/>
    <w:rsid w:val="00FB1A1D"/>
    <w:rsid w:val="00FE614D"/>
    <w:rsid w:val="1BCD09F6"/>
    <w:rsid w:val="2F961A67"/>
    <w:rsid w:val="54603F2B"/>
    <w:rsid w:val="6D5063F0"/>
    <w:rsid w:val="77E71CFC"/>
    <w:rsid w:val="7D0F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0FB961"/>
  <w15:docId w15:val="{C04F5D3E-4770-4703-A272-8BDD1F64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paragraph" w:styleId="a5">
    <w:name w:val="List Paragraph"/>
    <w:basedOn w:val="a"/>
    <w:uiPriority w:val="34"/>
    <w:qFormat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3B2B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B2BF8"/>
    <w:rPr>
      <w:rFonts w:ascii="宋体" w:eastAsia="宋体" w:hAnsi="宋体" w:cs="宋体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B2BF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B2BF8"/>
    <w:rPr>
      <w:rFonts w:ascii="宋体" w:eastAsia="宋体" w:hAnsi="宋体" w:cs="宋体"/>
      <w:sz w:val="18"/>
      <w:szCs w:val="18"/>
    </w:rPr>
  </w:style>
  <w:style w:type="table" w:styleId="aa">
    <w:name w:val="Table Grid"/>
    <w:basedOn w:val="a1"/>
    <w:uiPriority w:val="39"/>
    <w:rsid w:val="004F1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aike.so.com/doc/6244274-6457676.htm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s://baike.so.com/doc/10042954-24627139.html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baike.so.com/doc/657025-695454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3</cp:revision>
  <dcterms:created xsi:type="dcterms:W3CDTF">2021-01-23T12:09:00Z</dcterms:created>
  <dcterms:modified xsi:type="dcterms:W3CDTF">2021-03-06T02:15:00Z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