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学习主题：澳大利亚的理发师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邀请</w:t>
      </w:r>
      <w:r>
        <w:rPr>
          <w:rFonts w:hint="eastAsia" w:asciiTheme="minorEastAsia" w:hAnsiTheme="minorEastAsia"/>
          <w:b/>
          <w:sz w:val="28"/>
          <w:szCs w:val="28"/>
        </w:rPr>
        <w:t>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b/>
          <w:sz w:val="28"/>
          <w:szCs w:val="28"/>
        </w:rPr>
        <w:t>家人或者朋友一起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边唱边表演歌曲</w:t>
      </w:r>
      <w:r>
        <w:rPr>
          <w:rFonts w:hint="eastAsia" w:asciiTheme="minorEastAsia" w:hAnsiTheme="minorEastAsia"/>
          <w:b/>
          <w:sz w:val="28"/>
          <w:szCs w:val="28"/>
        </w:rPr>
        <w:t>《理发师》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C59C6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64E54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80096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47F273D9"/>
    <w:rsid w:val="6225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40</Characters>
  <Lines>1</Lines>
  <Paragraphs>1</Paragraphs>
  <TotalTime>5</TotalTime>
  <ScaleCrop>false</ScaleCrop>
  <LinksUpToDate>false</LinksUpToDate>
  <CharactersWithSpaces>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2021-01-30T02:21:36Z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