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学习主题：彝家的歌谣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彝家的歌谣》，这节课我们将在学习歌曲《彝家娃娃真幸福》的演唱活动中，感受彝族民歌的音调特点及彝族小朋友载歌载舞的幸福场面，并能够运用已经学过的打击乐器铃鼓为歌曲伴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活动1：聆听歌曲《彝家娃娃真幸福》，歌曲是几拍子的？情绪是怎样的？</w:t>
      </w:r>
    </w:p>
    <w:p>
      <w:pPr>
        <w:pStyle w:val="7"/>
        <w:ind w:left="0" w:leftChars="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活动2：简单介绍彝族及服饰，聆听歌曲范唱，请你边打节拍边轻声哼唱歌词。</w:t>
      </w:r>
    </w:p>
    <w:p>
      <w:pPr>
        <w:pStyle w:val="7"/>
        <w:ind w:left="420" w:leftChars="200"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="宋体" w:hAnsi="宋体" w:eastAsia="宋体" w:cstheme="minorEastAsia"/>
          <w:sz w:val="28"/>
          <w:szCs w:val="28"/>
        </w:rPr>
        <w:t>与老师合作，接唱</w:t>
      </w:r>
      <w:r>
        <w:rPr>
          <w:rFonts w:hint="eastAsia" w:asciiTheme="minorEastAsia" w:hAnsiTheme="minorEastAsia"/>
          <w:sz w:val="28"/>
          <w:szCs w:val="28"/>
        </w:rPr>
        <w:t>第一段歌词，并完成歌曲的演唱。</w:t>
      </w:r>
    </w:p>
    <w:p>
      <w:pPr>
        <w:pStyle w:val="7"/>
        <w:ind w:left="420" w:leftChars="200" w:firstLine="140" w:firstLineChars="50"/>
        <w:rPr>
          <w:rFonts w:hint="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/>
          <w:sz w:val="28"/>
          <w:szCs w:val="28"/>
        </w:rPr>
        <w:t>用打击乐器铃鼓为歌曲伴奏。</w:t>
      </w:r>
    </w:p>
    <w:p>
      <w:pPr>
        <w:pStyle w:val="7"/>
        <w:ind w:left="420" w:leftChars="200" w:firstLine="140" w:firstLineChars="5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活动5：观看《彝家娃娃舞蹈》视频，边唱歌边跟着一起表演。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《彝家娃娃真幸福》歌片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007610" cy="2971800"/>
            <wp:effectExtent l="19050" t="0" r="2540" b="0"/>
            <wp:docPr id="1" name="图片 1" descr="彝家娃娃真幸福（原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彝家娃娃真幸福（原）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057" b="11562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5DAF"/>
    <w:rsid w:val="00137FDC"/>
    <w:rsid w:val="001C6AE2"/>
    <w:rsid w:val="001E6991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51758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D2FA3"/>
    <w:rsid w:val="009F3CE0"/>
    <w:rsid w:val="00A07713"/>
    <w:rsid w:val="00A61C2C"/>
    <w:rsid w:val="00AA4114"/>
    <w:rsid w:val="00AA51FC"/>
    <w:rsid w:val="00AC68B9"/>
    <w:rsid w:val="00AF15C1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E20E7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4FBC1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</Words>
  <Characters>246</Characters>
  <Lines>2</Lines>
  <Paragraphs>1</Paragraphs>
  <TotalTime>237</TotalTime>
  <ScaleCrop>false</ScaleCrop>
  <LinksUpToDate>false</LinksUpToDate>
  <CharactersWithSpaces>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2021-02-04T12:16:43Z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