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学习主题：草原就是我的家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草原就是我的家》，这节课我们将在学习歌曲的演唱活动中，感受蒙古族民歌的风格特点，体会蒙古族儿童热爱草原、热爱家乡的情感。并能用学习过的打击乐器沙槌和铃鼓为歌曲伴奏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活动1：聆听蒙古族民歌《红旗歌》旋律片段，初步感知歌曲的旋律，了解蒙古族人民的生活环境及特点。</w:t>
      </w:r>
    </w:p>
    <w:p>
      <w:pPr>
        <w:pStyle w:val="7"/>
        <w:ind w:left="420" w:leftChars="200"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活动2：聆听歌曲《草原就是我的家》，感受歌曲欢快地音乐情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绪以及蒙古族民歌的音调特点。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活动3：指导准确演唱歌曲中带有一字多音、大跳音程的乐句。</w:t>
      </w:r>
    </w:p>
    <w:p>
      <w:pPr>
        <w:pStyle w:val="7"/>
        <w:ind w:left="0" w:leftChars="0"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/>
          <w:sz w:val="28"/>
          <w:szCs w:val="28"/>
        </w:rPr>
        <w:t>会用沙槌和铃鼓两种打击乐器为歌曲《草原就是我的家》伴奏。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活动5：能用较慢的速度演唱歌曲《草原就是我的家》，体会速度的变化带来的不同感受。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《草原就是我的家》歌片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/>
          <w:b/>
          <w:sz w:val="32"/>
          <w:szCs w:val="32"/>
        </w:rPr>
        <w:drawing>
          <wp:inline distT="0" distB="0" distL="0" distR="0">
            <wp:extent cx="5588635" cy="3390900"/>
            <wp:effectExtent l="0" t="0" r="444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36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6F6B84"/>
    <w:rsid w:val="00753B1B"/>
    <w:rsid w:val="00755FAE"/>
    <w:rsid w:val="00756BB1"/>
    <w:rsid w:val="007725B9"/>
    <w:rsid w:val="00783066"/>
    <w:rsid w:val="007D39F4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54B37"/>
    <w:rsid w:val="00F66C62"/>
    <w:rsid w:val="00FB27DA"/>
    <w:rsid w:val="56300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694E09-4B54-4F27-8186-DD7914FE9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</Words>
  <Characters>290</Characters>
  <Lines>2</Lines>
  <Paragraphs>1</Paragraphs>
  <TotalTime>206</TotalTime>
  <ScaleCrop>false</ScaleCrop>
  <LinksUpToDate>false</LinksUpToDate>
  <CharactersWithSpaces>339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2021-02-03T12:03:51Z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