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学习主题：大风车</w:t>
      </w:r>
    </w:p>
    <w:p>
      <w:pPr>
        <w:pStyle w:val="8"/>
        <w:ind w:left="420" w:firstLine="281" w:firstLineChars="10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="MV Boli" w:hAnsi="MV Boli" w:cs="MV Boli"/>
          <w:b/>
          <w:bCs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为《大风车》设计简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28"/>
          <w:szCs w:val="28"/>
        </w:rPr>
        <w:t>单的动作，边唱边表演给你的家人</w:t>
      </w:r>
      <w:r>
        <w:rPr>
          <w:b/>
          <w:bCs/>
          <w:color w:val="000000" w:themeColor="text1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92864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55348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7C7E7C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</Words>
  <Characters>36</Characters>
  <Lines>1</Lines>
  <Paragraphs>1</Paragraphs>
  <TotalTime>9</TotalTime>
  <ScaleCrop>false</ScaleCrop>
  <LinksUpToDate>false</LinksUpToDate>
  <CharactersWithSpaces>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苗铀琳</cp:lastModifiedBy>
  <dcterms:modified xsi:type="dcterms:W3CDTF">2021-01-29T09:17:16Z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