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学习主题：我们都是共产主义接班人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同学们，今天我们学习的主题是《我们都是共产主义接班人》，这节课我们将在聆听演唱歌曲《中国少年先锋队队歌》的活动中，感受、体会、表现歌曲的进行曲风格特点，了解少先队的历史和相关知识。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活动1：看一看图片（敬队礼），你知道这个小朋友在做什么吗？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活动2：聆听《中国少年先锋队队歌》，感受歌曲的情绪及进行曲的风格特点。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活动3：简介《中国少年先锋队队歌》，了解少年先锋队的相关历史。</w:t>
      </w:r>
    </w:p>
    <w:p>
      <w:pPr>
        <w:pStyle w:val="7"/>
        <w:ind w:left="420" w:leftChars="200" w:firstLine="140" w:firstLineChars="5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/>
          <w:sz w:val="28"/>
          <w:szCs w:val="28"/>
        </w:rPr>
        <w:t>演唱歌曲，并用形体动作（踏步）表现歌曲的风格特点。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活动5：了解少先队的相关知识。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1.进行曲</w:t>
      </w:r>
      <w:bookmarkStart w:id="0" w:name="_GoBack"/>
      <w:bookmarkEnd w:id="0"/>
    </w:p>
    <w:p>
      <w:pPr>
        <w:ind w:left="420"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进行曲是节奏清晰、结构方整，为使队列进行时步伐一致的乐曲或歌曲。进行曲常用偶数拍子，多为四二拍，节奏鲜明，突出强拍，附点音符较多。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2．《中国少年先锋队队歌》歌片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00650" cy="7188200"/>
            <wp:effectExtent l="19050" t="0" r="0" b="0"/>
            <wp:docPr id="1" name="图片 0" descr="中国少年先锋队对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中国少年先锋队对歌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070" r="356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18E8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A2BC5"/>
    <w:rsid w:val="00FB27DA"/>
    <w:rsid w:val="32252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323</Characters>
  <Lines>2</Lines>
  <Paragraphs>1</Paragraphs>
  <TotalTime>207</TotalTime>
  <ScaleCrop>false</ScaleCrop>
  <LinksUpToDate>false</LinksUpToDate>
  <CharactersWithSpaces>378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2021-02-03T11:59:42Z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