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default" w:cs="黑体" w:asciiTheme="minorEastAsia" w:hAnsiTheme="minorEastAsia" w:eastAsiaTheme="minorEastAsia"/>
          <w:b/>
          <w:sz w:val="32"/>
          <w:szCs w:val="32"/>
          <w:lang w:val="en-US" w:eastAsia="zh-CN"/>
        </w:rPr>
      </w:pPr>
      <w:r>
        <w:rPr>
          <w:rFonts w:hint="eastAsia" w:cs="黑体" w:asciiTheme="minorEastAsia" w:hAnsiTheme="minorEastAsia"/>
          <w:b/>
          <w:sz w:val="32"/>
          <w:szCs w:val="32"/>
          <w:lang w:val="en-US" w:eastAsia="zh-CN"/>
        </w:rPr>
        <w:t>节气与我们的生活1</w:t>
      </w:r>
    </w:p>
    <w:p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学习目标</w:t>
      </w:r>
    </w:p>
    <w:p>
      <w:pPr>
        <w:spacing w:line="360" w:lineRule="auto"/>
        <w:ind w:firstLine="420" w:firstLineChars="200"/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cs="Arial"/>
          <w:szCs w:val="21"/>
          <w:shd w:val="clear" w:color="auto" w:fill="FFFFFF"/>
          <w:lang w:eastAsia="zh-CN"/>
        </w:rPr>
        <w:t>聪明的中国古人通过观察太阳在一年中的位置变化，结合季节的改变，气候的不同，确定了一年当中的二十四个节气。在上千年的历史中，中国人使用二十四节气，利用自然规律，为自己的生活提供便利。</w:t>
      </w:r>
      <w:r>
        <w:rPr>
          <w:rFonts w:hint="eastAsia" w:ascii="Arial" w:hAnsi="Arial" w:cs="Arial"/>
          <w:szCs w:val="21"/>
          <w:shd w:val="clear" w:color="auto" w:fill="FFFFFF"/>
        </w:rPr>
        <w:t>在</w:t>
      </w:r>
      <w:r>
        <w:rPr>
          <w:rFonts w:hint="eastAsia" w:ascii="Arial" w:hAnsi="Arial" w:cs="Arial"/>
          <w:szCs w:val="21"/>
          <w:shd w:val="clear" w:color="auto" w:fill="FFFFFF"/>
          <w:lang w:eastAsia="zh-CN"/>
        </w:rPr>
        <w:t>国际气象届，二十四节气一直被</w:t>
      </w:r>
      <w:r>
        <w:rPr>
          <w:rFonts w:hint="eastAsia" w:ascii="Arial" w:hAnsi="Arial" w:cs="Arial"/>
          <w:szCs w:val="21"/>
          <w:shd w:val="clear" w:color="auto" w:fill="FFFFFF"/>
        </w:rPr>
        <w:t>被</w:t>
      </w:r>
      <w:r>
        <w:rPr>
          <w:rFonts w:hint="eastAsia" w:ascii="Arial" w:hAnsi="Arial" w:cs="Arial"/>
          <w:szCs w:val="21"/>
          <w:shd w:val="clear" w:color="auto" w:fill="FFFFFF"/>
          <w:lang w:eastAsia="zh-CN"/>
        </w:rPr>
        <w:t>称</w:t>
      </w:r>
      <w:r>
        <w:rPr>
          <w:rFonts w:hint="eastAsia" w:ascii="Arial" w:hAnsi="Arial" w:cs="Arial"/>
          <w:szCs w:val="21"/>
          <w:shd w:val="clear" w:color="auto" w:fill="FFFFFF"/>
        </w:rPr>
        <w:t>为“中国的第五大发明”</w:t>
      </w:r>
      <w:r>
        <w:rPr>
          <w:rFonts w:hint="eastAsia" w:ascii="Arial" w:hAnsi="Arial" w:cs="Arial"/>
          <w:szCs w:val="21"/>
          <w:shd w:val="clear" w:color="auto" w:fill="FFFFFF"/>
          <w:lang w:eastAsia="zh-CN"/>
        </w:rPr>
        <w:t>。</w:t>
      </w:r>
      <w:r>
        <w:rPr>
          <w:rFonts w:hint="eastAsia" w:ascii="Arial" w:hAnsi="Arial" w:cs="Arial"/>
          <w:szCs w:val="21"/>
          <w:shd w:val="clear" w:color="auto" w:fill="FFFFFF"/>
          <w:lang w:val="en-US" w:eastAsia="zh-CN"/>
        </w:rPr>
        <w:t>利用自己喜欢的方式，了解二十四节气，制作节气物候卡，向身边的人分享节气的由来及内涵，感受农历二十四节气的魅力。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t>学会</w:t>
      </w:r>
      <w:r>
        <w:rPr>
          <w:rFonts w:hint="eastAsia"/>
          <w:lang w:val="en-US" w:eastAsia="zh-CN"/>
        </w:rPr>
        <w:t>利用多种途径搜集</w:t>
      </w:r>
      <w:r>
        <w:t>资料</w:t>
      </w:r>
      <w:r>
        <w:rPr>
          <w:rFonts w:hint="eastAsia"/>
          <w:lang w:val="en-US" w:eastAsia="zh-CN"/>
        </w:rPr>
        <w:t>的方法</w:t>
      </w:r>
      <w:r>
        <w:rPr>
          <w:rFonts w:hint="eastAsia"/>
        </w:rPr>
        <w:t>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hint="eastAsia" w:eastAsia="宋体"/>
          <w:lang w:val="en-US" w:eastAsia="zh-CN"/>
        </w:rPr>
        <w:t>了解农历二十四节气及物候的特点，并能举例说明</w:t>
      </w:r>
      <w:r>
        <w:rPr>
          <w:rFonts w:hint="eastAsia"/>
        </w:rPr>
        <w:t>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>
      <w:r>
        <w:rPr>
          <w:rFonts w:hint="eastAsia"/>
        </w:rPr>
        <w:t>（一）活动准备</w:t>
      </w:r>
    </w:p>
    <w:p>
      <w:pPr>
        <w:spacing w:line="360" w:lineRule="auto"/>
        <w:rPr>
          <w:rFonts w:hint="eastAsia" w:asciiTheme="minorEastAsia" w:hAnsi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利用自己喜欢的方式了解二十四节气</w:t>
      </w:r>
    </w:p>
    <w:p>
      <w:pPr>
        <w:spacing w:line="360" w:lineRule="auto"/>
        <w:ind w:firstLine="435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eastAsia" w:ascii="Arial" w:hAnsi="Arial" w:cs="Arial"/>
          <w:szCs w:val="21"/>
          <w:shd w:val="clear" w:color="auto" w:fill="FFFFFF"/>
          <w:lang w:val="en-US" w:eastAsia="zh-CN"/>
        </w:rPr>
        <w:t>二十四节气是中华民族的智慧之果，不仅反映了季节的更替和气候的变化，更是渗透到了我们生活的方方面面。</w:t>
      </w:r>
      <w:r>
        <w:rPr>
          <w:rFonts w:hint="eastAsia" w:asciiTheme="minorEastAsia" w:hAnsiTheme="minorEastAsia"/>
          <w:szCs w:val="21"/>
          <w:lang w:val="en-US" w:eastAsia="zh-CN"/>
        </w:rPr>
        <w:t>利用自己喜欢的方式了解二十四节气，</w:t>
      </w:r>
      <w:r>
        <w:rPr>
          <w:rFonts w:hint="eastAsia" w:asciiTheme="minorEastAsia" w:hAnsiTheme="minorEastAsia"/>
          <w:szCs w:val="21"/>
          <w:lang w:eastAsia="zh-CN"/>
        </w:rPr>
        <w:t>比如：</w:t>
      </w:r>
      <w:r>
        <w:rPr>
          <w:rFonts w:hint="eastAsia" w:ascii="Arial" w:hAnsi="Arial" w:cs="Arial" w:eastAsiaTheme="minorEastAsia"/>
          <w:kern w:val="2"/>
          <w:sz w:val="21"/>
          <w:szCs w:val="21"/>
          <w:shd w:val="clear" w:color="auto" w:fill="FFFFFF"/>
          <w:lang w:val="en-US" w:eastAsia="zh-CN" w:bidi="ar-SA"/>
        </w:rPr>
        <w:t>二十四节气的由来</w:t>
      </w:r>
      <w:r>
        <w:rPr>
          <w:rFonts w:hint="eastAsia" w:ascii="Arial" w:hAnsi="Arial" w:cs="Arial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  <w:r>
        <w:rPr>
          <w:rFonts w:hint="eastAsia" w:ascii="Arial" w:hAnsi="Arial" w:cs="Arial" w:eastAsiaTheme="minorEastAsia"/>
          <w:kern w:val="2"/>
          <w:sz w:val="21"/>
          <w:szCs w:val="21"/>
          <w:shd w:val="clear" w:color="auto" w:fill="FFFFFF"/>
          <w:lang w:val="en-US" w:eastAsia="zh-CN" w:bidi="ar-SA"/>
        </w:rPr>
        <w:t>“物候”</w:t>
      </w:r>
      <w:r>
        <w:rPr>
          <w:rFonts w:hint="eastAsia" w:ascii="Arial" w:hAnsi="Arial" w:cs="Arial"/>
          <w:kern w:val="2"/>
          <w:sz w:val="21"/>
          <w:szCs w:val="21"/>
          <w:shd w:val="clear" w:color="auto" w:fill="FFFFFF"/>
          <w:lang w:val="en-US" w:eastAsia="zh-CN" w:bidi="ar-SA"/>
        </w:rPr>
        <w:t>的</w:t>
      </w:r>
      <w:r>
        <w:rPr>
          <w:rFonts w:hint="eastAsia" w:ascii="Arial" w:hAnsi="Arial" w:cs="Arial" w:eastAsiaTheme="minorEastAsia"/>
          <w:kern w:val="2"/>
          <w:sz w:val="21"/>
          <w:szCs w:val="21"/>
          <w:shd w:val="clear" w:color="auto" w:fill="FFFFFF"/>
          <w:lang w:val="en-US" w:eastAsia="zh-CN" w:bidi="ar-SA"/>
        </w:rPr>
        <w:t>意思</w:t>
      </w:r>
      <w:r>
        <w:rPr>
          <w:rFonts w:hint="eastAsia" w:ascii="Arial" w:hAnsi="Arial" w:cs="Arial"/>
          <w:kern w:val="2"/>
          <w:sz w:val="21"/>
          <w:szCs w:val="21"/>
          <w:shd w:val="clear" w:color="auto" w:fill="FFFFFF"/>
          <w:lang w:val="en-US" w:eastAsia="zh-CN" w:bidi="ar-SA"/>
        </w:rPr>
        <w:t>；</w:t>
      </w:r>
      <w:r>
        <w:rPr>
          <w:rFonts w:hint="eastAsia" w:ascii="Arial" w:hAnsi="Arial" w:cs="Arial" w:eastAsiaTheme="minorEastAsia"/>
          <w:kern w:val="2"/>
          <w:sz w:val="21"/>
          <w:szCs w:val="21"/>
          <w:shd w:val="clear" w:color="auto" w:fill="FFFFFF"/>
          <w:lang w:val="en-US" w:eastAsia="zh-CN" w:bidi="ar-SA"/>
        </w:rPr>
        <w:t>二十四番花信风</w:t>
      </w:r>
      <w:r>
        <w:rPr>
          <w:rFonts w:hint="eastAsia" w:ascii="Arial" w:hAnsi="Arial" w:cs="Arial"/>
          <w:kern w:val="2"/>
          <w:sz w:val="21"/>
          <w:szCs w:val="21"/>
          <w:shd w:val="clear" w:color="auto" w:fill="FFFFFF"/>
          <w:lang w:val="en-US" w:eastAsia="zh-CN" w:bidi="ar-SA"/>
        </w:rPr>
        <w:t>等等。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（二）活动实施</w:t>
      </w:r>
    </w:p>
    <w:p>
      <w:pPr>
        <w:spacing w:line="360" w:lineRule="auto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  <w:lang w:val="en-US" w:eastAsia="zh-CN"/>
        </w:rPr>
        <w:t>制作</w:t>
      </w:r>
      <w:r>
        <w:rPr>
          <w:rFonts w:hint="eastAsia" w:asciiTheme="minorEastAsia" w:hAnsiTheme="minorEastAsia"/>
          <w:b/>
          <w:szCs w:val="21"/>
        </w:rPr>
        <w:t>“</w:t>
      </w:r>
      <w:r>
        <w:rPr>
          <w:rFonts w:hint="eastAsia" w:asciiTheme="minorEastAsia" w:hAnsiTheme="minorEastAsia"/>
          <w:b/>
          <w:szCs w:val="21"/>
          <w:lang w:val="en-US" w:eastAsia="zh-CN"/>
        </w:rPr>
        <w:t>节气物候介绍卡</w:t>
      </w:r>
      <w:r>
        <w:rPr>
          <w:rFonts w:hint="eastAsia" w:asciiTheme="minorEastAsia" w:hAnsiTheme="minorEastAsia"/>
          <w:b/>
          <w:szCs w:val="21"/>
        </w:rPr>
        <w:t>”</w:t>
      </w:r>
    </w:p>
    <w:p>
      <w:pPr>
        <w:spacing w:line="360" w:lineRule="auto"/>
        <w:ind w:firstLine="420" w:firstLineChars="200"/>
        <w:rPr>
          <w:rFonts w:hint="eastAsia" w:ascii="Arial" w:hAnsi="Arial" w:cs="Arial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cs="Arial"/>
          <w:szCs w:val="21"/>
          <w:shd w:val="clear" w:color="auto" w:fill="FFFFFF"/>
          <w:lang w:val="en-US" w:eastAsia="zh-CN"/>
        </w:rPr>
        <w:t>通过搜集、整理你获取到的资料，选择喜欢的节气物候，看一看，它们是什么意思。</w:t>
      </w:r>
    </w:p>
    <w:p>
      <w:pPr>
        <w:spacing w:line="360" w:lineRule="auto"/>
        <w:rPr>
          <w:rFonts w:hint="default" w:asciiTheme="minorEastAsia" w:hAnsiTheme="minorEastAsia" w:eastAsiaTheme="minorEastAsia"/>
          <w:b/>
          <w:szCs w:val="21"/>
          <w:lang w:val="en-US" w:eastAsia="zh-CN"/>
        </w:rPr>
      </w:pPr>
      <w:r>
        <w:rPr>
          <w:rFonts w:hint="eastAsia" w:ascii="Arial" w:hAnsi="Arial" w:cs="Arial"/>
          <w:szCs w:val="21"/>
          <w:shd w:val="clear" w:color="auto" w:fill="FFFFFF"/>
          <w:lang w:val="en-US" w:eastAsia="zh-CN"/>
        </w:rPr>
        <w:t>可以仿照下面的样子，用贴、写、画等你喜欢的方式，制作一张节气物候介绍卡。</w:t>
      </w:r>
    </w:p>
    <w:tbl>
      <w:tblPr>
        <w:tblStyle w:val="9"/>
        <w:tblW w:w="83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2368"/>
        <w:gridCol w:w="2368"/>
        <w:gridCol w:w="2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  <w:gridSpan w:val="4"/>
            <w:tcBorders>
              <w:tl2br w:val="nil"/>
              <w:tr2bl w:val="nil"/>
            </w:tcBorders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节气物候介绍卡——立春节气物候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资料来源</w:t>
            </w:r>
          </w:p>
        </w:tc>
        <w:tc>
          <w:tcPr>
            <w:tcW w:w="710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☑图书   □杂志   □互联网   □纪录片  □动画片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节气与我们的生活</w:t>
            </w:r>
          </w:p>
        </w:tc>
        <w:tc>
          <w:tcPr>
            <w:tcW w:w="710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“立”是开始的意思，“立春”是春天到来的意思。立春的十五天分为三候：“一候东风解冻，二候蛰虫始振，三候鱼陟负冰”。意思是说，立春后的第一个五日，东风送暖，大地开始解冻；第二个五日，蛰居的虫类慢慢开始在洞中苏醒；第三个五日，河里的冰开始融化，鱼到水面上游动，此时水面上还有没完全消融的碎冰片，如同被鱼背负着一般漂浮在水面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12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line="240" w:lineRule="auto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182245</wp:posOffset>
                  </wp:positionV>
                  <wp:extent cx="1363980" cy="909320"/>
                  <wp:effectExtent l="0" t="0" r="7620" b="5080"/>
                  <wp:wrapTight wrapText="bothSides">
                    <wp:wrapPolygon>
                      <wp:start x="0" y="0"/>
                      <wp:lineTo x="0" y="21359"/>
                      <wp:lineTo x="21479" y="21359"/>
                      <wp:lineTo x="21479" y="0"/>
                      <wp:lineTo x="0" y="0"/>
                    </wp:wrapPolygon>
                  </wp:wrapTight>
                  <wp:docPr id="3" name="图片 3" descr="立春一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立春一候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line="240" w:lineRule="auto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182245</wp:posOffset>
                  </wp:positionV>
                  <wp:extent cx="1365250" cy="903605"/>
                  <wp:effectExtent l="0" t="0" r="6350" b="10795"/>
                  <wp:wrapTight wrapText="bothSides">
                    <wp:wrapPolygon>
                      <wp:start x="0" y="0"/>
                      <wp:lineTo x="0" y="21129"/>
                      <wp:lineTo x="21459" y="21129"/>
                      <wp:lineTo x="21459" y="0"/>
                      <wp:lineTo x="0" y="0"/>
                    </wp:wrapPolygon>
                  </wp:wrapTight>
                  <wp:docPr id="4" name="图片 4" descr="立春二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立春二候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198755</wp:posOffset>
                  </wp:positionV>
                  <wp:extent cx="1329690" cy="839470"/>
                  <wp:effectExtent l="0" t="0" r="41910" b="13970"/>
                  <wp:wrapTight wrapText="bothSides">
                    <wp:wrapPolygon>
                      <wp:start x="0" y="0"/>
                      <wp:lineTo x="0" y="21175"/>
                      <wp:lineTo x="21291" y="21175"/>
                      <wp:lineTo x="21291" y="0"/>
                      <wp:lineTo x="0" y="0"/>
                    </wp:wrapPolygon>
                  </wp:wrapTight>
                  <wp:docPr id="5" name="图片 5" descr="立春三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立春三候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一候东风解冻。</w:t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二候蛰虫始振。</w:t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三候鱼陟负冰。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20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花信风</w:t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一候迎春花。</w:t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二候樱桃花。</w:t>
            </w:r>
          </w:p>
        </w:tc>
        <w:tc>
          <w:tcPr>
            <w:tcW w:w="2368" w:type="dxa"/>
            <w:tcBorders>
              <w:tl2br w:val="nil"/>
              <w:tr2bl w:val="nil"/>
            </w:tcBorders>
            <w:vAlign w:val="center"/>
          </w:tcPr>
          <w:p>
            <w:pPr>
              <w:pStyle w:val="19"/>
              <w:spacing w:before="50" w:after="50" w:line="360" w:lineRule="auto"/>
              <w:ind w:firstLine="420" w:firstLineChars="200"/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三候望春花。</w:t>
            </w:r>
          </w:p>
        </w:tc>
      </w:tr>
    </w:tbl>
    <w:p>
      <w:pPr>
        <w:pStyle w:val="13"/>
        <w:spacing w:line="360" w:lineRule="auto"/>
        <w:ind w:left="0" w:leftChars="0" w:firstLine="420" w:firstLineChars="2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制作节气物候介绍卡我们发现，将资料整理呈现在卡片上，不仅便于分类归纳，还便于查找、使用和携带。卡片纸要大小一致，每张卡片记录同一个节气的相关内容。可以在卡片的正面注明资料的来源、时间，也可以将原文摘录在卡片的背面。</w:t>
      </w:r>
    </w:p>
    <w:p>
      <w:pPr>
        <w:spacing w:line="360" w:lineRule="auto"/>
      </w:pPr>
      <w:r>
        <w:rPr>
          <w:rFonts w:hint="eastAsia"/>
        </w:rPr>
        <w:t>（三）</w:t>
      </w:r>
      <w:r>
        <w:rPr>
          <w:rFonts w:hint="eastAsia" w:asciiTheme="minorEastAsia" w:hAnsiTheme="minorEastAsia"/>
          <w:szCs w:val="21"/>
        </w:rPr>
        <w:t>活动交流</w:t>
      </w:r>
    </w:p>
    <w:p>
      <w:pPr>
        <w:pStyle w:val="13"/>
        <w:numPr>
          <w:numId w:val="0"/>
        </w:numPr>
        <w:spacing w:line="360" w:lineRule="auto"/>
        <w:ind w:left="210" w:leftChars="100" w:firstLine="0" w:firstLineChars="0"/>
        <w:rPr>
          <w:rFonts w:hint="eastAsia" w:asciiTheme="minorEastAsia" w:hAnsiTheme="minorEastAsia" w:eastAsiaTheme="minorEastAsia"/>
          <w:b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1.</w:t>
      </w:r>
      <w:r>
        <w:rPr>
          <w:rFonts w:hint="eastAsia" w:asciiTheme="minorEastAsia" w:hAnsiTheme="minorEastAsia"/>
          <w:szCs w:val="21"/>
        </w:rPr>
        <w:t>利用网络通讯工具（如微信、电子邮箱等）把自己制作的</w:t>
      </w:r>
      <w:r>
        <w:rPr>
          <w:rFonts w:hint="eastAsia" w:asciiTheme="minorEastAsia" w:hAnsiTheme="minorEastAsia"/>
          <w:szCs w:val="21"/>
          <w:lang w:val="en-US" w:eastAsia="zh-CN"/>
        </w:rPr>
        <w:t>节气物候介绍卡</w:t>
      </w:r>
      <w:r>
        <w:rPr>
          <w:rFonts w:hint="eastAsia" w:asciiTheme="minorEastAsia" w:hAnsiTheme="minorEastAsia"/>
          <w:szCs w:val="21"/>
        </w:rPr>
        <w:t>发送给同学们</w:t>
      </w:r>
      <w:r>
        <w:rPr>
          <w:rFonts w:hint="eastAsia" w:asciiTheme="minorEastAsia" w:hAnsiTheme="minorEastAsia"/>
          <w:szCs w:val="21"/>
          <w:lang w:eastAsia="zh-CN"/>
        </w:rPr>
        <w:t>。</w:t>
      </w:r>
      <w:r>
        <w:rPr>
          <w:rFonts w:hint="eastAsia" w:asciiTheme="minorEastAsia" w:hAnsiTheme="minorEastAsia"/>
          <w:szCs w:val="21"/>
          <w:lang w:val="en-US" w:eastAsia="zh-CN"/>
        </w:rPr>
        <w:t>2.</w:t>
      </w:r>
      <w:bookmarkStart w:id="0" w:name="_GoBack"/>
      <w:bookmarkEnd w:id="0"/>
      <w:r>
        <w:rPr>
          <w:rFonts w:hint="eastAsia" w:asciiTheme="minorEastAsia" w:hAnsiTheme="minorEastAsia"/>
          <w:szCs w:val="21"/>
          <w:lang w:val="en-US" w:eastAsia="zh-CN"/>
        </w:rPr>
        <w:t>把自己喜欢的节气歌分享给身边的人，或者教给身边的人。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hint="eastAsia" w:asciiTheme="minorEastAsia" w:hAnsiTheme="minorEastAsia"/>
          <w:b/>
          <w:szCs w:val="21"/>
        </w:rPr>
        <w:t>、资源链接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《综合实践活动》五年级下册 教育科学出版社</w:t>
      </w:r>
    </w:p>
    <w:tbl>
      <w:tblPr>
        <w:tblStyle w:val="9"/>
        <w:tblW w:w="83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6316"/>
        <w:gridCol w:w="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980" w:type="dxa"/>
            <w:vAlign w:val="center"/>
          </w:tcPr>
          <w:p>
            <w:pPr>
              <w:spacing w:before="50" w:after="50" w:line="360" w:lineRule="auto"/>
              <w:jc w:val="left"/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16330" cy="1116330"/>
                  <wp:effectExtent l="0" t="0" r="11430" b="11430"/>
                  <wp:docPr id="29" name="图片 29" descr="1书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书封面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6" w:type="dxa"/>
          </w:tcPr>
          <w:p>
            <w:pPr>
              <w:spacing w:line="360" w:lineRule="auto"/>
              <w:ind w:firstLine="435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推荐书名：《这就是二十四节气》</w:t>
            </w:r>
          </w:p>
          <w:p>
            <w:pPr>
              <w:spacing w:line="360" w:lineRule="auto"/>
              <w:ind w:firstLine="435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这本书用图画的形式，把二十四节气的传统智慧和现代生活方式结合起来，揭示了自然界的魅力和农业的趣味，呈现出了农村生活的劳动场景。</w:t>
            </w:r>
          </w:p>
          <w:p>
            <w:pPr>
              <w:spacing w:line="360" w:lineRule="auto"/>
              <w:ind w:firstLine="435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本书分为《春》、《夏》、《秋》、《冬》四册，选择了黄河中下游地区作为二十四节气的代表地，通过小姑娘牙牙在农村的经历，介绍了不同节气的天文、气象、物候、人事、民俗活动的描述，帮助读者完整地了解一个地区的二十四节气的特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8302" w:type="dxa"/>
            <w:gridSpan w:val="3"/>
          </w:tcPr>
          <w:p>
            <w:pPr>
              <w:spacing w:before="50" w:after="50" w:line="360" w:lineRule="auto"/>
              <w:jc w:val="left"/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026025" cy="1440815"/>
                  <wp:effectExtent l="0" t="0" r="3175" b="6985"/>
                  <wp:docPr id="64" name="图片 64" descr="2纪录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2纪录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022" b="22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02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2" w:type="dxa"/>
            <w:gridSpan w:val="3"/>
          </w:tcPr>
          <w:p>
            <w:pPr>
              <w:pStyle w:val="7"/>
              <w:spacing w:before="156" w:beforeLines="50" w:beforeAutospacing="0" w:after="156" w:afterLines="50" w:afterAutospacing="0" w:line="36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  <w:t>推荐纪录片：节气——时间里的中国智慧 | 第一集《春风化雨》</w:t>
            </w:r>
          </w:p>
          <w:p>
            <w:pPr>
              <w:widowControl/>
              <w:shd w:val="clear" w:color="auto" w:fill="FFFFFF"/>
              <w:spacing w:before="156" w:beforeLines="50" w:after="156" w:afterLines="50" w:line="360" w:lineRule="auto"/>
              <w:ind w:firstLine="480"/>
              <w:jc w:val="left"/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  <w:t>《节气——时间里的中国智慧》是由中央电视台制作的八集电视纪录片。分季节结合科普知识、民俗农事、历史文化、养生之道，全面解说一年当中的二十四个节气。</w:t>
            </w:r>
          </w:p>
          <w:p>
            <w:pPr>
              <w:widowControl/>
              <w:shd w:val="clear" w:color="auto" w:fill="FFFFFF"/>
              <w:spacing w:before="156" w:beforeLines="50" w:after="156" w:afterLines="50" w:line="360" w:lineRule="auto"/>
              <w:ind w:firstLine="480"/>
              <w:jc w:val="left"/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  <w:lang w:val="en-US" w:eastAsia="zh-CN" w:bidi="ar-SA"/>
              </w:rPr>
              <w:t>全片共八集，分别是《春风化雨》、《日和清明》、《夏长万物》、《炎蒸三伏》、《风涌稻香》、《清秋月圆》、《朔冬藏瑞》、《数九盼春》。</w:t>
            </w:r>
          </w:p>
        </w:tc>
      </w:tr>
    </w:tbl>
    <w:p>
      <w:pPr>
        <w:spacing w:line="360" w:lineRule="auto"/>
        <w:rPr>
          <w:rFonts w:hint="eastAsia"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E124C"/>
    <w:multiLevelType w:val="multilevel"/>
    <w:tmpl w:val="63CE124C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90D"/>
    <w:rsid w:val="000070AC"/>
    <w:rsid w:val="000078E9"/>
    <w:rsid w:val="00011BA3"/>
    <w:rsid w:val="00012477"/>
    <w:rsid w:val="00014372"/>
    <w:rsid w:val="000145F5"/>
    <w:rsid w:val="00015F48"/>
    <w:rsid w:val="0001607A"/>
    <w:rsid w:val="00026E22"/>
    <w:rsid w:val="00030B94"/>
    <w:rsid w:val="00030C42"/>
    <w:rsid w:val="0003767A"/>
    <w:rsid w:val="00040DEA"/>
    <w:rsid w:val="000507FB"/>
    <w:rsid w:val="00052805"/>
    <w:rsid w:val="00055997"/>
    <w:rsid w:val="00061DA2"/>
    <w:rsid w:val="00065F8B"/>
    <w:rsid w:val="000726E8"/>
    <w:rsid w:val="000762B3"/>
    <w:rsid w:val="000772B6"/>
    <w:rsid w:val="00087362"/>
    <w:rsid w:val="000908CE"/>
    <w:rsid w:val="00091FD3"/>
    <w:rsid w:val="0009559F"/>
    <w:rsid w:val="00096B52"/>
    <w:rsid w:val="000B5738"/>
    <w:rsid w:val="000B731F"/>
    <w:rsid w:val="000C022B"/>
    <w:rsid w:val="000C4751"/>
    <w:rsid w:val="000D1CA2"/>
    <w:rsid w:val="000D32B0"/>
    <w:rsid w:val="000D607C"/>
    <w:rsid w:val="000E09E5"/>
    <w:rsid w:val="000E32C1"/>
    <w:rsid w:val="000F0985"/>
    <w:rsid w:val="000F7418"/>
    <w:rsid w:val="00106F0E"/>
    <w:rsid w:val="001110B7"/>
    <w:rsid w:val="00117B22"/>
    <w:rsid w:val="0012232B"/>
    <w:rsid w:val="00125AFA"/>
    <w:rsid w:val="001275D0"/>
    <w:rsid w:val="00137C72"/>
    <w:rsid w:val="00140813"/>
    <w:rsid w:val="00140E5D"/>
    <w:rsid w:val="00146692"/>
    <w:rsid w:val="00151B6C"/>
    <w:rsid w:val="001531A8"/>
    <w:rsid w:val="00155930"/>
    <w:rsid w:val="00156077"/>
    <w:rsid w:val="00171027"/>
    <w:rsid w:val="001725FE"/>
    <w:rsid w:val="00177C87"/>
    <w:rsid w:val="00183194"/>
    <w:rsid w:val="00183D97"/>
    <w:rsid w:val="00183F52"/>
    <w:rsid w:val="00192BA8"/>
    <w:rsid w:val="001938C1"/>
    <w:rsid w:val="00195BF4"/>
    <w:rsid w:val="00197764"/>
    <w:rsid w:val="001B1739"/>
    <w:rsid w:val="001B3437"/>
    <w:rsid w:val="001B66B8"/>
    <w:rsid w:val="001B6E06"/>
    <w:rsid w:val="001C5B2E"/>
    <w:rsid w:val="001C66D9"/>
    <w:rsid w:val="001D418B"/>
    <w:rsid w:val="001D6E7D"/>
    <w:rsid w:val="001E1AB4"/>
    <w:rsid w:val="001E1AC7"/>
    <w:rsid w:val="001E7172"/>
    <w:rsid w:val="001E76B6"/>
    <w:rsid w:val="001F4332"/>
    <w:rsid w:val="00201B64"/>
    <w:rsid w:val="002046F7"/>
    <w:rsid w:val="00205151"/>
    <w:rsid w:val="00207E01"/>
    <w:rsid w:val="00224909"/>
    <w:rsid w:val="00230E1D"/>
    <w:rsid w:val="00235509"/>
    <w:rsid w:val="00241E55"/>
    <w:rsid w:val="002473AB"/>
    <w:rsid w:val="002502A8"/>
    <w:rsid w:val="00252EA8"/>
    <w:rsid w:val="002532CC"/>
    <w:rsid w:val="00254551"/>
    <w:rsid w:val="00254975"/>
    <w:rsid w:val="00255CD5"/>
    <w:rsid w:val="002663E6"/>
    <w:rsid w:val="0028537F"/>
    <w:rsid w:val="00290A90"/>
    <w:rsid w:val="00294ABF"/>
    <w:rsid w:val="002A13B2"/>
    <w:rsid w:val="002A21D3"/>
    <w:rsid w:val="002A2349"/>
    <w:rsid w:val="002A2D6C"/>
    <w:rsid w:val="002A34B4"/>
    <w:rsid w:val="002A4F36"/>
    <w:rsid w:val="002B60B7"/>
    <w:rsid w:val="002C3FB7"/>
    <w:rsid w:val="002D02E2"/>
    <w:rsid w:val="002D0C2C"/>
    <w:rsid w:val="002D1A23"/>
    <w:rsid w:val="002D2BC9"/>
    <w:rsid w:val="002E21CE"/>
    <w:rsid w:val="002E5B0F"/>
    <w:rsid w:val="002F4875"/>
    <w:rsid w:val="002F6CF6"/>
    <w:rsid w:val="002F76F9"/>
    <w:rsid w:val="00305540"/>
    <w:rsid w:val="0031700B"/>
    <w:rsid w:val="003175C3"/>
    <w:rsid w:val="00317924"/>
    <w:rsid w:val="00321676"/>
    <w:rsid w:val="003225A5"/>
    <w:rsid w:val="0032644B"/>
    <w:rsid w:val="00330E14"/>
    <w:rsid w:val="00331147"/>
    <w:rsid w:val="0033476A"/>
    <w:rsid w:val="003431B4"/>
    <w:rsid w:val="00357C32"/>
    <w:rsid w:val="003661CE"/>
    <w:rsid w:val="003667FB"/>
    <w:rsid w:val="00374F45"/>
    <w:rsid w:val="00382B09"/>
    <w:rsid w:val="003858E2"/>
    <w:rsid w:val="00386B85"/>
    <w:rsid w:val="00386C0B"/>
    <w:rsid w:val="003A3D37"/>
    <w:rsid w:val="003A46CE"/>
    <w:rsid w:val="003D7893"/>
    <w:rsid w:val="003E150C"/>
    <w:rsid w:val="003E15BE"/>
    <w:rsid w:val="003E1E19"/>
    <w:rsid w:val="003E2DFD"/>
    <w:rsid w:val="003E4F3A"/>
    <w:rsid w:val="003E71FC"/>
    <w:rsid w:val="003E7EDA"/>
    <w:rsid w:val="003F37E4"/>
    <w:rsid w:val="003F5F66"/>
    <w:rsid w:val="003F6F40"/>
    <w:rsid w:val="00400B11"/>
    <w:rsid w:val="004054E6"/>
    <w:rsid w:val="00413D28"/>
    <w:rsid w:val="004148AC"/>
    <w:rsid w:val="0041491A"/>
    <w:rsid w:val="0041583B"/>
    <w:rsid w:val="00415CD8"/>
    <w:rsid w:val="00420CA3"/>
    <w:rsid w:val="00421EC5"/>
    <w:rsid w:val="004236BD"/>
    <w:rsid w:val="00426DCB"/>
    <w:rsid w:val="004321E8"/>
    <w:rsid w:val="00435599"/>
    <w:rsid w:val="004502A2"/>
    <w:rsid w:val="004618BD"/>
    <w:rsid w:val="00462681"/>
    <w:rsid w:val="00473A56"/>
    <w:rsid w:val="00475F10"/>
    <w:rsid w:val="00476785"/>
    <w:rsid w:val="004829FC"/>
    <w:rsid w:val="00484C9C"/>
    <w:rsid w:val="0048647A"/>
    <w:rsid w:val="0048728F"/>
    <w:rsid w:val="00490096"/>
    <w:rsid w:val="0049470E"/>
    <w:rsid w:val="00495A19"/>
    <w:rsid w:val="004A2563"/>
    <w:rsid w:val="004A2A9A"/>
    <w:rsid w:val="004A4B9C"/>
    <w:rsid w:val="004A51FA"/>
    <w:rsid w:val="004A6343"/>
    <w:rsid w:val="004B13B5"/>
    <w:rsid w:val="004B73B0"/>
    <w:rsid w:val="004C0E5B"/>
    <w:rsid w:val="004C39B6"/>
    <w:rsid w:val="004C4E25"/>
    <w:rsid w:val="004C6282"/>
    <w:rsid w:val="004D0FEE"/>
    <w:rsid w:val="004D2DEA"/>
    <w:rsid w:val="004D4049"/>
    <w:rsid w:val="004D73EF"/>
    <w:rsid w:val="004D7D10"/>
    <w:rsid w:val="004E7EB9"/>
    <w:rsid w:val="004F22FD"/>
    <w:rsid w:val="004F5CF1"/>
    <w:rsid w:val="004F6845"/>
    <w:rsid w:val="004F74E9"/>
    <w:rsid w:val="0050116E"/>
    <w:rsid w:val="0050288D"/>
    <w:rsid w:val="00502D68"/>
    <w:rsid w:val="005044F4"/>
    <w:rsid w:val="005140FD"/>
    <w:rsid w:val="0051660B"/>
    <w:rsid w:val="0051752C"/>
    <w:rsid w:val="005206B0"/>
    <w:rsid w:val="005279F5"/>
    <w:rsid w:val="0053218E"/>
    <w:rsid w:val="00532E82"/>
    <w:rsid w:val="00547083"/>
    <w:rsid w:val="00553C60"/>
    <w:rsid w:val="00553CFC"/>
    <w:rsid w:val="00556A37"/>
    <w:rsid w:val="00556DDF"/>
    <w:rsid w:val="0055710E"/>
    <w:rsid w:val="00560FC5"/>
    <w:rsid w:val="0056676C"/>
    <w:rsid w:val="00567EA4"/>
    <w:rsid w:val="00572A3B"/>
    <w:rsid w:val="00572AB5"/>
    <w:rsid w:val="005751B6"/>
    <w:rsid w:val="00576037"/>
    <w:rsid w:val="00580F51"/>
    <w:rsid w:val="005811F9"/>
    <w:rsid w:val="00585A08"/>
    <w:rsid w:val="005866FC"/>
    <w:rsid w:val="00594B59"/>
    <w:rsid w:val="0059644F"/>
    <w:rsid w:val="00596ACD"/>
    <w:rsid w:val="005A0D39"/>
    <w:rsid w:val="005C1AC9"/>
    <w:rsid w:val="005E12BB"/>
    <w:rsid w:val="005E2BEC"/>
    <w:rsid w:val="005E5808"/>
    <w:rsid w:val="005E5D7A"/>
    <w:rsid w:val="005E7386"/>
    <w:rsid w:val="005F63B5"/>
    <w:rsid w:val="00600D39"/>
    <w:rsid w:val="00600E20"/>
    <w:rsid w:val="00601E2A"/>
    <w:rsid w:val="00602243"/>
    <w:rsid w:val="00603AA3"/>
    <w:rsid w:val="006051FF"/>
    <w:rsid w:val="00607129"/>
    <w:rsid w:val="006110A6"/>
    <w:rsid w:val="00614C37"/>
    <w:rsid w:val="0061754C"/>
    <w:rsid w:val="00623CF2"/>
    <w:rsid w:val="00624D5A"/>
    <w:rsid w:val="0063315F"/>
    <w:rsid w:val="006347A3"/>
    <w:rsid w:val="00634E8B"/>
    <w:rsid w:val="00651E4D"/>
    <w:rsid w:val="00654650"/>
    <w:rsid w:val="0065499B"/>
    <w:rsid w:val="00657D5C"/>
    <w:rsid w:val="00662873"/>
    <w:rsid w:val="00663F5E"/>
    <w:rsid w:val="006777AD"/>
    <w:rsid w:val="00682B9A"/>
    <w:rsid w:val="006862A8"/>
    <w:rsid w:val="0068738D"/>
    <w:rsid w:val="006970D6"/>
    <w:rsid w:val="006970D7"/>
    <w:rsid w:val="00697D35"/>
    <w:rsid w:val="006A27A7"/>
    <w:rsid w:val="006A7F11"/>
    <w:rsid w:val="006C64C5"/>
    <w:rsid w:val="006C710F"/>
    <w:rsid w:val="006C737D"/>
    <w:rsid w:val="006C78E1"/>
    <w:rsid w:val="006D0FC7"/>
    <w:rsid w:val="006D34BF"/>
    <w:rsid w:val="006D5F2C"/>
    <w:rsid w:val="006E02C1"/>
    <w:rsid w:val="006E327F"/>
    <w:rsid w:val="006E5338"/>
    <w:rsid w:val="006E54A8"/>
    <w:rsid w:val="006F46E6"/>
    <w:rsid w:val="006F6CA8"/>
    <w:rsid w:val="006F79BB"/>
    <w:rsid w:val="00700EC0"/>
    <w:rsid w:val="007012EA"/>
    <w:rsid w:val="007013EE"/>
    <w:rsid w:val="00727663"/>
    <w:rsid w:val="007303D5"/>
    <w:rsid w:val="0073077F"/>
    <w:rsid w:val="007310A0"/>
    <w:rsid w:val="00745562"/>
    <w:rsid w:val="00751877"/>
    <w:rsid w:val="00753507"/>
    <w:rsid w:val="0075514B"/>
    <w:rsid w:val="00757A0D"/>
    <w:rsid w:val="00765156"/>
    <w:rsid w:val="00784DC4"/>
    <w:rsid w:val="007875C9"/>
    <w:rsid w:val="007901AE"/>
    <w:rsid w:val="00793987"/>
    <w:rsid w:val="00793AE0"/>
    <w:rsid w:val="0079411B"/>
    <w:rsid w:val="007A1175"/>
    <w:rsid w:val="007A5FBB"/>
    <w:rsid w:val="007A7EDC"/>
    <w:rsid w:val="007B1E46"/>
    <w:rsid w:val="007B727D"/>
    <w:rsid w:val="007C0C14"/>
    <w:rsid w:val="007C23E7"/>
    <w:rsid w:val="007C31CB"/>
    <w:rsid w:val="007C38BD"/>
    <w:rsid w:val="007C3E26"/>
    <w:rsid w:val="007D327A"/>
    <w:rsid w:val="007D6DBB"/>
    <w:rsid w:val="007D7092"/>
    <w:rsid w:val="007E16A5"/>
    <w:rsid w:val="007E1BB7"/>
    <w:rsid w:val="007E3044"/>
    <w:rsid w:val="007E66FC"/>
    <w:rsid w:val="007E75CB"/>
    <w:rsid w:val="007F232D"/>
    <w:rsid w:val="007F427E"/>
    <w:rsid w:val="007F575A"/>
    <w:rsid w:val="007F5941"/>
    <w:rsid w:val="008014E6"/>
    <w:rsid w:val="0080260C"/>
    <w:rsid w:val="00802F15"/>
    <w:rsid w:val="008063E5"/>
    <w:rsid w:val="0081192B"/>
    <w:rsid w:val="00815554"/>
    <w:rsid w:val="00817901"/>
    <w:rsid w:val="00824BB2"/>
    <w:rsid w:val="008250CC"/>
    <w:rsid w:val="00831BE6"/>
    <w:rsid w:val="00842DAD"/>
    <w:rsid w:val="00842FDA"/>
    <w:rsid w:val="008470E5"/>
    <w:rsid w:val="008479DA"/>
    <w:rsid w:val="0085007D"/>
    <w:rsid w:val="008515CA"/>
    <w:rsid w:val="008679F8"/>
    <w:rsid w:val="00882B66"/>
    <w:rsid w:val="008841C2"/>
    <w:rsid w:val="00885305"/>
    <w:rsid w:val="00890F17"/>
    <w:rsid w:val="00893846"/>
    <w:rsid w:val="00895662"/>
    <w:rsid w:val="0089719E"/>
    <w:rsid w:val="008A1E85"/>
    <w:rsid w:val="008B6145"/>
    <w:rsid w:val="008C0285"/>
    <w:rsid w:val="008C04E4"/>
    <w:rsid w:val="008C17CF"/>
    <w:rsid w:val="008C2F4B"/>
    <w:rsid w:val="008C3584"/>
    <w:rsid w:val="008C68C0"/>
    <w:rsid w:val="008C6BC7"/>
    <w:rsid w:val="008C7434"/>
    <w:rsid w:val="008D546A"/>
    <w:rsid w:val="008D5955"/>
    <w:rsid w:val="008D7923"/>
    <w:rsid w:val="008E143F"/>
    <w:rsid w:val="008E3D86"/>
    <w:rsid w:val="008E408C"/>
    <w:rsid w:val="008F17C1"/>
    <w:rsid w:val="008F71D7"/>
    <w:rsid w:val="0090040C"/>
    <w:rsid w:val="00902545"/>
    <w:rsid w:val="0090407A"/>
    <w:rsid w:val="00920C62"/>
    <w:rsid w:val="00925273"/>
    <w:rsid w:val="00926344"/>
    <w:rsid w:val="00926AFA"/>
    <w:rsid w:val="00933C19"/>
    <w:rsid w:val="00935E9D"/>
    <w:rsid w:val="009416E1"/>
    <w:rsid w:val="00947A5C"/>
    <w:rsid w:val="0095424D"/>
    <w:rsid w:val="009662ED"/>
    <w:rsid w:val="00976021"/>
    <w:rsid w:val="0097650A"/>
    <w:rsid w:val="0098221A"/>
    <w:rsid w:val="009828F9"/>
    <w:rsid w:val="00985A91"/>
    <w:rsid w:val="00990115"/>
    <w:rsid w:val="0099710C"/>
    <w:rsid w:val="009A5C1F"/>
    <w:rsid w:val="009B0D15"/>
    <w:rsid w:val="009B4002"/>
    <w:rsid w:val="009B50EF"/>
    <w:rsid w:val="009C0E87"/>
    <w:rsid w:val="009C2A02"/>
    <w:rsid w:val="009C4DCD"/>
    <w:rsid w:val="009C5F98"/>
    <w:rsid w:val="009C6784"/>
    <w:rsid w:val="009C73FF"/>
    <w:rsid w:val="009C7C42"/>
    <w:rsid w:val="009D76A1"/>
    <w:rsid w:val="009E1207"/>
    <w:rsid w:val="009E3E5F"/>
    <w:rsid w:val="009E4059"/>
    <w:rsid w:val="009E6144"/>
    <w:rsid w:val="009E6A2E"/>
    <w:rsid w:val="009F3B0C"/>
    <w:rsid w:val="009F488B"/>
    <w:rsid w:val="009F49BE"/>
    <w:rsid w:val="009F6E59"/>
    <w:rsid w:val="00A008CA"/>
    <w:rsid w:val="00A00BAA"/>
    <w:rsid w:val="00A01452"/>
    <w:rsid w:val="00A02F50"/>
    <w:rsid w:val="00A03825"/>
    <w:rsid w:val="00A03F0C"/>
    <w:rsid w:val="00A106AB"/>
    <w:rsid w:val="00A111D5"/>
    <w:rsid w:val="00A2562C"/>
    <w:rsid w:val="00A2746C"/>
    <w:rsid w:val="00A31A87"/>
    <w:rsid w:val="00A35CAE"/>
    <w:rsid w:val="00A3666E"/>
    <w:rsid w:val="00A40ECF"/>
    <w:rsid w:val="00A41C2C"/>
    <w:rsid w:val="00A4429D"/>
    <w:rsid w:val="00A506D3"/>
    <w:rsid w:val="00A51C52"/>
    <w:rsid w:val="00A52974"/>
    <w:rsid w:val="00A630F9"/>
    <w:rsid w:val="00A64510"/>
    <w:rsid w:val="00A64C57"/>
    <w:rsid w:val="00A7047B"/>
    <w:rsid w:val="00A76DA8"/>
    <w:rsid w:val="00A8320C"/>
    <w:rsid w:val="00A835D9"/>
    <w:rsid w:val="00A95C86"/>
    <w:rsid w:val="00AA0472"/>
    <w:rsid w:val="00AA6D65"/>
    <w:rsid w:val="00AB3B26"/>
    <w:rsid w:val="00AB432A"/>
    <w:rsid w:val="00AB6FFD"/>
    <w:rsid w:val="00AB7D3A"/>
    <w:rsid w:val="00AC2970"/>
    <w:rsid w:val="00AC4F1E"/>
    <w:rsid w:val="00AD3012"/>
    <w:rsid w:val="00AD47E9"/>
    <w:rsid w:val="00AD65AF"/>
    <w:rsid w:val="00AE133D"/>
    <w:rsid w:val="00AE297C"/>
    <w:rsid w:val="00AE36E4"/>
    <w:rsid w:val="00AE6087"/>
    <w:rsid w:val="00AF1CB2"/>
    <w:rsid w:val="00AF2F9B"/>
    <w:rsid w:val="00AF746D"/>
    <w:rsid w:val="00AF790D"/>
    <w:rsid w:val="00B02693"/>
    <w:rsid w:val="00B14EDA"/>
    <w:rsid w:val="00B171EB"/>
    <w:rsid w:val="00B17BE5"/>
    <w:rsid w:val="00B20AB6"/>
    <w:rsid w:val="00B21B75"/>
    <w:rsid w:val="00B2476A"/>
    <w:rsid w:val="00B32ED2"/>
    <w:rsid w:val="00B41CAE"/>
    <w:rsid w:val="00B46056"/>
    <w:rsid w:val="00B54FF7"/>
    <w:rsid w:val="00B56E66"/>
    <w:rsid w:val="00B62386"/>
    <w:rsid w:val="00B655BC"/>
    <w:rsid w:val="00B66276"/>
    <w:rsid w:val="00B6788F"/>
    <w:rsid w:val="00B721E7"/>
    <w:rsid w:val="00B764BE"/>
    <w:rsid w:val="00B76543"/>
    <w:rsid w:val="00B768A2"/>
    <w:rsid w:val="00B80EFB"/>
    <w:rsid w:val="00B81623"/>
    <w:rsid w:val="00B90FC7"/>
    <w:rsid w:val="00B911BA"/>
    <w:rsid w:val="00B91D8B"/>
    <w:rsid w:val="00B96F60"/>
    <w:rsid w:val="00BA0EB8"/>
    <w:rsid w:val="00BA7330"/>
    <w:rsid w:val="00BB5EDA"/>
    <w:rsid w:val="00BB6185"/>
    <w:rsid w:val="00BC2950"/>
    <w:rsid w:val="00BC3144"/>
    <w:rsid w:val="00BC3345"/>
    <w:rsid w:val="00BC6DCD"/>
    <w:rsid w:val="00BD0205"/>
    <w:rsid w:val="00BD1819"/>
    <w:rsid w:val="00BD3435"/>
    <w:rsid w:val="00BD5A2A"/>
    <w:rsid w:val="00BE32B6"/>
    <w:rsid w:val="00BE5DD9"/>
    <w:rsid w:val="00BE5E2D"/>
    <w:rsid w:val="00BF37E0"/>
    <w:rsid w:val="00C0390F"/>
    <w:rsid w:val="00C0648A"/>
    <w:rsid w:val="00C13665"/>
    <w:rsid w:val="00C1564A"/>
    <w:rsid w:val="00C156CF"/>
    <w:rsid w:val="00C2291C"/>
    <w:rsid w:val="00C259F3"/>
    <w:rsid w:val="00C35421"/>
    <w:rsid w:val="00C3580C"/>
    <w:rsid w:val="00C46228"/>
    <w:rsid w:val="00C5300A"/>
    <w:rsid w:val="00C575F1"/>
    <w:rsid w:val="00C612A3"/>
    <w:rsid w:val="00C62029"/>
    <w:rsid w:val="00C66197"/>
    <w:rsid w:val="00C82A52"/>
    <w:rsid w:val="00C86DCD"/>
    <w:rsid w:val="00C93858"/>
    <w:rsid w:val="00CA05B8"/>
    <w:rsid w:val="00CA29D1"/>
    <w:rsid w:val="00CA741A"/>
    <w:rsid w:val="00CB322B"/>
    <w:rsid w:val="00CC1A09"/>
    <w:rsid w:val="00CC6DA6"/>
    <w:rsid w:val="00CD1FCE"/>
    <w:rsid w:val="00CD3179"/>
    <w:rsid w:val="00CD7393"/>
    <w:rsid w:val="00CE1141"/>
    <w:rsid w:val="00CE3BBA"/>
    <w:rsid w:val="00CE61E9"/>
    <w:rsid w:val="00CF3812"/>
    <w:rsid w:val="00CF69E3"/>
    <w:rsid w:val="00D01299"/>
    <w:rsid w:val="00D07166"/>
    <w:rsid w:val="00D07FC2"/>
    <w:rsid w:val="00D11EFA"/>
    <w:rsid w:val="00D1280E"/>
    <w:rsid w:val="00D1391A"/>
    <w:rsid w:val="00D15BB7"/>
    <w:rsid w:val="00D25415"/>
    <w:rsid w:val="00D27EBE"/>
    <w:rsid w:val="00D32277"/>
    <w:rsid w:val="00D42DD0"/>
    <w:rsid w:val="00D44A47"/>
    <w:rsid w:val="00D54EC0"/>
    <w:rsid w:val="00D709BA"/>
    <w:rsid w:val="00D70F16"/>
    <w:rsid w:val="00D717EC"/>
    <w:rsid w:val="00D7241C"/>
    <w:rsid w:val="00D74418"/>
    <w:rsid w:val="00D81B8F"/>
    <w:rsid w:val="00D8368F"/>
    <w:rsid w:val="00D839A1"/>
    <w:rsid w:val="00D83C7D"/>
    <w:rsid w:val="00D9073D"/>
    <w:rsid w:val="00D95142"/>
    <w:rsid w:val="00DA0057"/>
    <w:rsid w:val="00DA3F33"/>
    <w:rsid w:val="00DA4455"/>
    <w:rsid w:val="00DB0B74"/>
    <w:rsid w:val="00DC0730"/>
    <w:rsid w:val="00DC475F"/>
    <w:rsid w:val="00DC6843"/>
    <w:rsid w:val="00DC7117"/>
    <w:rsid w:val="00DD0AB1"/>
    <w:rsid w:val="00DD33EB"/>
    <w:rsid w:val="00DD4594"/>
    <w:rsid w:val="00DD5FB9"/>
    <w:rsid w:val="00DD7350"/>
    <w:rsid w:val="00DD7D94"/>
    <w:rsid w:val="00DE161C"/>
    <w:rsid w:val="00DE4CB6"/>
    <w:rsid w:val="00DF1645"/>
    <w:rsid w:val="00E004E3"/>
    <w:rsid w:val="00E03DB9"/>
    <w:rsid w:val="00E054DF"/>
    <w:rsid w:val="00E06C83"/>
    <w:rsid w:val="00E07902"/>
    <w:rsid w:val="00E17DFF"/>
    <w:rsid w:val="00E233D4"/>
    <w:rsid w:val="00E25E63"/>
    <w:rsid w:val="00E26CB0"/>
    <w:rsid w:val="00E27A20"/>
    <w:rsid w:val="00E318E0"/>
    <w:rsid w:val="00E36CBD"/>
    <w:rsid w:val="00E42E07"/>
    <w:rsid w:val="00E46C21"/>
    <w:rsid w:val="00E71150"/>
    <w:rsid w:val="00E73D16"/>
    <w:rsid w:val="00E7420B"/>
    <w:rsid w:val="00E74828"/>
    <w:rsid w:val="00E75C57"/>
    <w:rsid w:val="00E8222C"/>
    <w:rsid w:val="00E842ED"/>
    <w:rsid w:val="00E86063"/>
    <w:rsid w:val="00E923C3"/>
    <w:rsid w:val="00E92D38"/>
    <w:rsid w:val="00EA00AE"/>
    <w:rsid w:val="00EA2691"/>
    <w:rsid w:val="00EA4CB9"/>
    <w:rsid w:val="00EB3E25"/>
    <w:rsid w:val="00EC21F9"/>
    <w:rsid w:val="00ED0E86"/>
    <w:rsid w:val="00EE47CF"/>
    <w:rsid w:val="00EE7C62"/>
    <w:rsid w:val="00EF1932"/>
    <w:rsid w:val="00EF63BA"/>
    <w:rsid w:val="00F003AD"/>
    <w:rsid w:val="00F03331"/>
    <w:rsid w:val="00F03619"/>
    <w:rsid w:val="00F038F5"/>
    <w:rsid w:val="00F102B2"/>
    <w:rsid w:val="00F13BC3"/>
    <w:rsid w:val="00F3452C"/>
    <w:rsid w:val="00F36572"/>
    <w:rsid w:val="00F4364F"/>
    <w:rsid w:val="00F43658"/>
    <w:rsid w:val="00F5128B"/>
    <w:rsid w:val="00F54645"/>
    <w:rsid w:val="00F56BF0"/>
    <w:rsid w:val="00F60008"/>
    <w:rsid w:val="00F6235E"/>
    <w:rsid w:val="00F651EC"/>
    <w:rsid w:val="00F77753"/>
    <w:rsid w:val="00F9374E"/>
    <w:rsid w:val="00F9762E"/>
    <w:rsid w:val="00FA04D0"/>
    <w:rsid w:val="00FA6905"/>
    <w:rsid w:val="00FA7222"/>
    <w:rsid w:val="00FA740D"/>
    <w:rsid w:val="00FB4220"/>
    <w:rsid w:val="00FB6558"/>
    <w:rsid w:val="00FC22F8"/>
    <w:rsid w:val="00FC2BAF"/>
    <w:rsid w:val="00FC31AD"/>
    <w:rsid w:val="00FC5D63"/>
    <w:rsid w:val="00FD2333"/>
    <w:rsid w:val="00FD27C2"/>
    <w:rsid w:val="00FD31F8"/>
    <w:rsid w:val="00FD3967"/>
    <w:rsid w:val="00FD4589"/>
    <w:rsid w:val="00FD45DB"/>
    <w:rsid w:val="00FD78CB"/>
    <w:rsid w:val="00FE731E"/>
    <w:rsid w:val="00FF00EE"/>
    <w:rsid w:val="00FF03C0"/>
    <w:rsid w:val="00FF157A"/>
    <w:rsid w:val="00FF3A18"/>
    <w:rsid w:val="00FF4886"/>
    <w:rsid w:val="00FF7333"/>
    <w:rsid w:val="0E6123C7"/>
    <w:rsid w:val="106D0360"/>
    <w:rsid w:val="14B2168B"/>
    <w:rsid w:val="1C7F245D"/>
    <w:rsid w:val="25CF682A"/>
    <w:rsid w:val="2C2575A1"/>
    <w:rsid w:val="30144B92"/>
    <w:rsid w:val="34757967"/>
    <w:rsid w:val="3C063396"/>
    <w:rsid w:val="3F93177B"/>
    <w:rsid w:val="42F00EC2"/>
    <w:rsid w:val="433C32CF"/>
    <w:rsid w:val="47A32581"/>
    <w:rsid w:val="4AC7213F"/>
    <w:rsid w:val="4B640D13"/>
    <w:rsid w:val="4D6F46DA"/>
    <w:rsid w:val="586052E6"/>
    <w:rsid w:val="653A72A7"/>
    <w:rsid w:val="66122973"/>
    <w:rsid w:val="6761508F"/>
    <w:rsid w:val="6D580850"/>
    <w:rsid w:val="7C2A5617"/>
    <w:rsid w:val="7F60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批注文字 字符"/>
    <w:basedOn w:val="10"/>
    <w:link w:val="3"/>
    <w:semiHidden/>
    <w:qFormat/>
    <w:uiPriority w:val="99"/>
    <w:rPr>
      <w:kern w:val="2"/>
      <w:sz w:val="21"/>
      <w:szCs w:val="24"/>
    </w:rPr>
  </w:style>
  <w:style w:type="character" w:customStyle="1" w:styleId="18">
    <w:name w:val="标题 1 字符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9">
    <w:name w:val="图文框"/>
    <w:basedOn w:val="1"/>
    <w:qFormat/>
    <w:uiPriority w:val="0"/>
    <w:pPr>
      <w:spacing w:line="240" w:lineRule="atLeast"/>
      <w:jc w:val="center"/>
    </w:pPr>
    <w:rPr>
      <w:rFonts w:ascii="Times New Roman" w:hAnsi="Times New Roman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F42D0E-4604-4D39-AA9C-093107EE01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285</Words>
  <Characters>1631</Characters>
  <Lines>13</Lines>
  <Paragraphs>3</Paragraphs>
  <TotalTime>4</TotalTime>
  <ScaleCrop>false</ScaleCrop>
  <LinksUpToDate>false</LinksUpToDate>
  <CharactersWithSpaces>1913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2021-01-17T05:41:00Z</dcterms:created>
  <dc:creator>liusenran</dc:creator>
  <cp:lastModifiedBy>Administrator</cp:lastModifiedBy>
  <dcterms:modified xsi:type="dcterms:W3CDTF">2021-02-20T09:20:42Z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