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sz w:val="32"/>
          <w:szCs w:val="32"/>
        </w:rPr>
      </w:pPr>
      <w:r>
        <w:rPr>
          <w:rFonts w:hint="eastAsia" w:ascii="宋体" w:hAnsi="宋体" w:eastAsia="宋体" w:cs="宋体"/>
          <w:b/>
          <w:sz w:val="32"/>
          <w:szCs w:val="32"/>
        </w:rPr>
        <w:t>小学体育与健康空中课堂指导课程</w:t>
      </w:r>
    </w:p>
    <w:p>
      <w:pPr>
        <w:jc w:val="center"/>
        <w:rPr>
          <w:rFonts w:hint="eastAsia" w:ascii="宋体" w:hAnsi="宋体" w:eastAsia="宋体" w:cs="宋体"/>
          <w:b/>
          <w:sz w:val="32"/>
          <w:szCs w:val="32"/>
        </w:rPr>
      </w:pPr>
      <w:r>
        <w:rPr>
          <w:rFonts w:hint="eastAsia" w:ascii="宋体" w:hAnsi="宋体" w:eastAsia="宋体" w:cs="宋体"/>
          <w:b/>
          <w:sz w:val="32"/>
          <w:szCs w:val="32"/>
        </w:rPr>
        <w:t>水平三第一周课程</w:t>
      </w:r>
    </w:p>
    <w:p>
      <w:pPr>
        <w:jc w:val="center"/>
        <w:rPr>
          <w:rFonts w:hint="eastAsia" w:ascii="宋体" w:hAnsi="宋体" w:eastAsia="宋体" w:cs="宋体"/>
          <w:b/>
          <w:color w:val="FF0000"/>
          <w:sz w:val="32"/>
          <w:szCs w:val="32"/>
        </w:rPr>
      </w:pPr>
      <w:r>
        <w:rPr>
          <w:rFonts w:hint="eastAsia" w:ascii="宋体" w:hAnsi="宋体" w:eastAsia="宋体" w:cs="宋体"/>
          <w:b/>
          <w:sz w:val="32"/>
          <w:szCs w:val="32"/>
        </w:rPr>
        <w:t>中国冬奥史</w:t>
      </w: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r>
        <w:rPr>
          <w:rFonts w:hint="eastAsia" w:ascii="宋体" w:hAnsi="宋体" w:eastAsia="宋体" w:cs="宋体"/>
          <w:b/>
          <w:sz w:val="32"/>
          <w:szCs w:val="32"/>
        </w:rPr>
        <w:t>学程拓展</w:t>
      </w:r>
    </w:p>
    <w:p>
      <w:pPr>
        <w:jc w:val="center"/>
        <w:rPr>
          <w:b/>
          <w:sz w:val="32"/>
          <w:szCs w:val="32"/>
        </w:rPr>
      </w:pPr>
    </w:p>
    <w:p>
      <w:pPr>
        <w:numPr>
          <w:ilvl w:val="0"/>
          <w:numId w:val="1"/>
        </w:numPr>
        <w:spacing w:line="360" w:lineRule="auto"/>
        <w:rPr>
          <w:rFonts w:hint="eastAsia" w:ascii="宋体" w:hAnsi="宋体" w:eastAsia="宋体" w:cs="宋体"/>
          <w:color w:val="000000" w:themeColor="text1"/>
          <w:szCs w:val="21"/>
        </w:rPr>
      </w:pPr>
      <w:r>
        <w:rPr>
          <w:rFonts w:hint="eastAsia" w:ascii="宋体" w:hAnsi="宋体" w:eastAsia="宋体" w:cs="宋体"/>
          <w:color w:val="000000" w:themeColor="text1"/>
          <w:szCs w:val="21"/>
        </w:rPr>
        <w:t>图书资源</w:t>
      </w:r>
    </w:p>
    <w:p>
      <w:pPr>
        <w:spacing w:line="360" w:lineRule="auto"/>
        <w:ind w:firstLine="420" w:firstLineChars="200"/>
        <w:rPr>
          <w:rFonts w:hint="eastAsia" w:ascii="宋体" w:hAnsi="宋体" w:eastAsia="宋体" w:cs="宋体"/>
          <w:color w:val="000000" w:themeColor="text1"/>
          <w:szCs w:val="21"/>
        </w:rPr>
      </w:pPr>
      <w:bookmarkStart w:id="0" w:name="_GoBack"/>
      <w:r>
        <w:rPr>
          <w:rFonts w:hint="eastAsia" w:ascii="宋体" w:hAnsi="宋体" w:eastAsia="宋体" w:cs="宋体"/>
          <w:color w:val="000000" w:themeColor="text1"/>
          <w:szCs w:val="21"/>
        </w:rPr>
        <w:t>《中国冬季奥运会发展报告（2017）》是由北京卡宾冰雪产业研究院组织撰写发布的关于中国冬季奥运会发展的综合性研究报告。书中对冬季奥运会在中国的发展以及影响，从多角度、多层级进行了展示，系统呈现了冬季奥运会对我国体育事业、冰雪产业、文化传媒的影响，展现了冬季奥运会对北京市、延庆地区、张家口地区乃至京津冀地区整体发展的积极引导作用，并结合奥运历史展望了平昌冬奥会、京张冬奥会的筹备情况。</w:t>
      </w:r>
    </w:p>
    <w:p>
      <w:pPr>
        <w:ind w:firstLine="420" w:firstLineChars="200"/>
        <w:jc w:val="center"/>
        <w:rPr>
          <w:rFonts w:hint="eastAsia" w:ascii="宋体" w:hAnsi="宋体" w:eastAsia="宋体" w:cs="宋体"/>
          <w:color w:val="FF0000"/>
          <w:szCs w:val="21"/>
        </w:rPr>
      </w:pPr>
      <w:r>
        <w:rPr>
          <w:rFonts w:hint="eastAsia" w:ascii="宋体" w:hAnsi="宋体" w:eastAsia="宋体" w:cs="宋体"/>
        </w:rPr>
        <w:drawing>
          <wp:inline distT="0" distB="0" distL="0" distR="0">
            <wp:extent cx="2923540" cy="38163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948010" cy="3848332"/>
                    </a:xfrm>
                    <a:prstGeom prst="rect">
                      <a:avLst/>
                    </a:prstGeom>
                    <a:noFill/>
                    <a:ln>
                      <a:noFill/>
                    </a:ln>
                  </pic:spPr>
                </pic:pic>
              </a:graphicData>
            </a:graphic>
          </wp:inline>
        </w:drawing>
      </w:r>
    </w:p>
    <w:p>
      <w:pPr>
        <w:tabs>
          <w:tab w:val="left" w:pos="312"/>
        </w:tabs>
        <w:spacing w:line="360" w:lineRule="auto"/>
        <w:rPr>
          <w:rFonts w:hint="eastAsia" w:ascii="宋体" w:hAnsi="宋体" w:eastAsia="宋体" w:cs="宋体"/>
          <w:color w:val="000000" w:themeColor="text1"/>
          <w:szCs w:val="21"/>
        </w:rPr>
      </w:pPr>
    </w:p>
    <w:p>
      <w:pPr>
        <w:numPr>
          <w:ilvl w:val="0"/>
          <w:numId w:val="1"/>
        </w:numPr>
        <w:spacing w:line="360" w:lineRule="auto"/>
        <w:rPr>
          <w:rFonts w:hint="eastAsia" w:ascii="宋体" w:hAnsi="宋体" w:eastAsia="宋体" w:cs="宋体"/>
          <w:color w:val="000000" w:themeColor="text1"/>
          <w:szCs w:val="21"/>
        </w:rPr>
      </w:pPr>
      <w:r>
        <w:rPr>
          <w:rFonts w:hint="eastAsia" w:ascii="宋体" w:hAnsi="宋体" w:eastAsia="宋体" w:cs="宋体"/>
          <w:color w:val="000000" w:themeColor="text1"/>
          <w:szCs w:val="21"/>
        </w:rPr>
        <w:t>视频资源</w:t>
      </w:r>
    </w:p>
    <w:p>
      <w:pPr>
        <w:adjustRightInd w:val="0"/>
        <w:snapToGrid w:val="0"/>
        <w:spacing w:line="440" w:lineRule="exact"/>
        <w:ind w:firstLine="432"/>
        <w:rPr>
          <w:rFonts w:hint="eastAsia" w:ascii="宋体" w:hAnsi="宋体" w:eastAsia="宋体" w:cs="宋体"/>
          <w:color w:val="000000" w:themeColor="text1"/>
          <w:szCs w:val="21"/>
        </w:rPr>
      </w:pPr>
      <w:r>
        <w:rPr>
          <w:rFonts w:hint="eastAsia" w:ascii="宋体" w:hAnsi="宋体" w:eastAsia="宋体" w:cs="宋体"/>
        </w:rPr>
        <w:drawing>
          <wp:anchor distT="0" distB="0" distL="114300" distR="114300" simplePos="0" relativeHeight="251657216" behindDoc="0" locked="0" layoutInCell="1" allowOverlap="1">
            <wp:simplePos x="0" y="0"/>
            <wp:positionH relativeFrom="column">
              <wp:posOffset>1797050</wp:posOffset>
            </wp:positionH>
            <wp:positionV relativeFrom="paragraph">
              <wp:posOffset>1093470</wp:posOffset>
            </wp:positionV>
            <wp:extent cx="2377440" cy="572770"/>
            <wp:effectExtent l="0" t="0" r="0" b="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377440" cy="572770"/>
                    </a:xfrm>
                    <a:prstGeom prst="rect">
                      <a:avLst/>
                    </a:prstGeom>
                    <a:noFill/>
                    <a:ln>
                      <a:noFill/>
                    </a:ln>
                  </pic:spPr>
                </pic:pic>
              </a:graphicData>
            </a:graphic>
          </wp:anchor>
        </w:drawing>
      </w:r>
      <w:r>
        <w:rPr>
          <w:rFonts w:hint="eastAsia" w:ascii="宋体" w:hAnsi="宋体" w:eastAsia="宋体" w:cs="宋体"/>
          <w:color w:val="000000" w:themeColor="text1"/>
          <w:szCs w:val="21"/>
        </w:rPr>
        <w:t>北京电视台冬奥纪实频道中《我与冬奥的故事》，采访有影响力地奥运人，讲述有感染力地奥运事，此栏目从冬奥会的策划者、运动员、民间爱好者、志愿者和相关官员等进行故事的展开，让学生对我国参与冬奥全貌的了解。</w:t>
      </w:r>
    </w:p>
    <w:p>
      <w:pPr>
        <w:adjustRightInd w:val="0"/>
        <w:snapToGrid w:val="0"/>
        <w:spacing w:line="440" w:lineRule="exact"/>
        <w:ind w:firstLine="432"/>
        <w:rPr>
          <w:rFonts w:hint="eastAsia" w:ascii="宋体" w:hAnsi="宋体" w:eastAsia="宋体" w:cs="宋体"/>
        </w:rPr>
      </w:pPr>
    </w:p>
    <w:p>
      <w:pPr>
        <w:adjustRightInd w:val="0"/>
        <w:snapToGrid w:val="0"/>
        <w:spacing w:line="440" w:lineRule="exact"/>
        <w:ind w:firstLine="432"/>
        <w:rPr>
          <w:rFonts w:hint="eastAsia" w:ascii="宋体" w:hAnsi="宋体" w:eastAsia="宋体" w:cs="宋体"/>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幼圆">
    <w:panose1 w:val="0201050906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B93BB9"/>
    <w:multiLevelType w:val="singleLevel"/>
    <w:tmpl w:val="96B93BB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F02F5"/>
    <w:rsid w:val="00004A69"/>
    <w:rsid w:val="00051015"/>
    <w:rsid w:val="00081CB4"/>
    <w:rsid w:val="001032BD"/>
    <w:rsid w:val="00120F26"/>
    <w:rsid w:val="00127BE1"/>
    <w:rsid w:val="001934BB"/>
    <w:rsid w:val="001B70F3"/>
    <w:rsid w:val="0029527F"/>
    <w:rsid w:val="002F6DC6"/>
    <w:rsid w:val="00310FAB"/>
    <w:rsid w:val="0033196D"/>
    <w:rsid w:val="00332644"/>
    <w:rsid w:val="005320A5"/>
    <w:rsid w:val="00570D17"/>
    <w:rsid w:val="005D3A43"/>
    <w:rsid w:val="005F56E0"/>
    <w:rsid w:val="00696FCA"/>
    <w:rsid w:val="007529B6"/>
    <w:rsid w:val="007A4BCC"/>
    <w:rsid w:val="00803F38"/>
    <w:rsid w:val="00824E1E"/>
    <w:rsid w:val="00A729EB"/>
    <w:rsid w:val="00B32C9F"/>
    <w:rsid w:val="00CF02F5"/>
    <w:rsid w:val="00CF610D"/>
    <w:rsid w:val="00DF4BE8"/>
    <w:rsid w:val="28BD7A66"/>
    <w:rsid w:val="31761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563C1" w:themeColor="hyperlink"/>
      <w:u w:val="single"/>
    </w:rPr>
  </w:style>
  <w:style w:type="character" w:customStyle="1" w:styleId="7">
    <w:name w:val="未处理的提及1"/>
    <w:basedOn w:val="5"/>
    <w:semiHidden/>
    <w:unhideWhenUsed/>
    <w:qFormat/>
    <w:uiPriority w:val="99"/>
    <w:rPr>
      <w:color w:val="605E5C"/>
      <w:shd w:val="clear" w:color="auto" w:fill="E1DFDD"/>
    </w:rPr>
  </w:style>
  <w:style w:type="character" w:customStyle="1" w:styleId="8">
    <w:name w:val="页眉 字符"/>
    <w:basedOn w:val="5"/>
    <w:link w:val="3"/>
    <w:qFormat/>
    <w:uiPriority w:val="99"/>
    <w:rPr>
      <w:sz w:val="18"/>
      <w:szCs w:val="18"/>
    </w:rPr>
  </w:style>
  <w:style w:type="character" w:customStyle="1" w:styleId="9">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51</Words>
  <Characters>297</Characters>
  <Lines>2</Lines>
  <Paragraphs>1</Paragraphs>
  <TotalTime>55</TotalTime>
  <ScaleCrop>false</ScaleCrop>
  <LinksUpToDate>false</LinksUpToDate>
  <CharactersWithSpaces>347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2020-08-07T07:20:00Z</dcterms:created>
  <dc:creator>王 丹丹</dc:creator>
  <cp:lastModifiedBy>luoma2</cp:lastModifiedBy>
  <dcterms:modified xsi:type="dcterms:W3CDTF">2021-01-25T04:24:32Z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