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学习主题：雪中童趣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同学们，今天我们学习的主题是《雪中童趣》，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这节课我们将演唱歌曲《踏雪寻梅》，尝试用自然、轻巧的声音演唱歌曲，感受力度的变化与歌曲情绪之间的关系，表达主人公在冬天踏雪寻梅、勤奋读书、追求好时光的心情。</w:t>
      </w:r>
    </w:p>
    <w:p>
      <w:pPr>
        <w:ind w:firstLine="562" w:firstLineChars="20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活动1：完整</w:t>
      </w:r>
      <w:r>
        <w:rPr>
          <w:rFonts w:hint="eastAsia"/>
          <w:sz w:val="28"/>
          <w:szCs w:val="28"/>
        </w:rPr>
        <w:t>聆听歌曲《踏雪寻梅》，感受歌曲欢快活泼的情绪。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活动2：复听歌曲《踏雪寻梅》，熟悉歌词内容，并为歌曲划分乐段。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活动3：分乐段学习歌曲。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活动4：唱会歌曲，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随琴完整演唱歌曲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autoSpaceDE w:val="0"/>
        <w:autoSpaceDN w:val="0"/>
        <w:adjustRightInd w:val="0"/>
        <w:ind w:firstLine="560"/>
        <w:rPr>
          <w:rFonts w:ascii="Songti SC" w:hAnsi="Songti SC" w:eastAsia="Songti SC" w:cs="Calibri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活动5：了解作曲家黄自以及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歌曲</w:t>
      </w:r>
      <w:r>
        <w:rPr>
          <w:rFonts w:hint="eastAsia" w:asciiTheme="minorEastAsia" w:hAnsiTheme="minorEastAsia"/>
          <w:sz w:val="28"/>
          <w:szCs w:val="28"/>
        </w:rPr>
        <w:t>《踏雪寻梅》的创作背景。</w:t>
      </w:r>
      <w:r>
        <w:rPr>
          <w:rFonts w:ascii="Songti SC" w:hAnsi="Songti SC" w:eastAsia="Songti SC" w:cs="Calibri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560"/>
        <w:rPr>
          <w:rFonts w:ascii="Songti SC" w:hAnsi="Songti SC" w:cs="Calibri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</w:t>
      </w:r>
      <w:r>
        <w:rPr>
          <w:rFonts w:hint="eastAsia" w:asciiTheme="minorEastAsia" w:hAnsiTheme="minorEastAsia"/>
          <w:color w:val="auto"/>
          <w:sz w:val="28"/>
          <w:szCs w:val="28"/>
        </w:rPr>
        <w:t>用轻巧、有弹性的声音，有表情地</w:t>
      </w:r>
      <w:r>
        <w:rPr>
          <w:rFonts w:hint="eastAsia" w:asciiTheme="minorEastAsia" w:hAnsiTheme="minorEastAsia"/>
          <w:sz w:val="28"/>
          <w:szCs w:val="28"/>
        </w:rPr>
        <w:t>演唱歌曲，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表达主人公对美好生活的向往。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《踏雪寻梅》歌片</w:t>
      </w:r>
    </w:p>
    <w:p>
      <w:pPr>
        <w:autoSpaceDE w:val="0"/>
        <w:autoSpaceDN w:val="0"/>
        <w:adjustRightInd w:val="0"/>
        <w:rPr>
          <w:rFonts w:hint="eastAsia" w:ascii="Songti SC" w:hAnsi="Songti SC" w:eastAsia="Songti SC" w:cs="Calibri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Songti SC" w:hAnsi="Songti SC" w:eastAsia="Songti SC" w:cs="Calibri"/>
          <w:b/>
          <w:bCs/>
          <w:color w:val="000000"/>
          <w:kern w:val="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-8932545</wp:posOffset>
            </wp:positionV>
            <wp:extent cx="3992245" cy="5299710"/>
            <wp:effectExtent l="0" t="0" r="3810" b="635"/>
            <wp:wrapSquare wrapText="bothSides"/>
            <wp:docPr id="1" name="图片 1" descr="156f2b024581443a71062a5b5418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f2b024581443a71062a5b54189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92245" cy="529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Songti SC" w:hAnsi="Songti SC" w:eastAsia="Songti SC" w:cs="Calibri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rPr>
          <w:rFonts w:hint="eastAsia" w:ascii="Songti SC" w:hAnsi="Songti SC" w:eastAsia="Songti SC" w:cs="Calibri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 w:ascii="Songti SC" w:hAnsi="Songti SC" w:eastAsia="Songti SC" w:cs="Calibri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rPr>
          <w:rFonts w:hint="default" w:ascii="Songti SC" w:hAnsi="Songti SC" w:eastAsia="Songti SC" w:cs="Calibri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562" w:firstLineChars="200"/>
        <w:rPr>
          <w:rFonts w:ascii="Songti SC" w:hAnsi="Songti SC" w:eastAsia="Songti SC" w:cs="Calibri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422" w:firstLineChars="150"/>
        <w:rPr>
          <w:rFonts w:ascii="Songti SC" w:hAnsi="Songti SC" w:eastAsia="Songti SC" w:cs="Calibri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Songti SC" w:hAnsi="Songti SC" w:eastAsia="Songti SC" w:cs="PingFang TC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703" w:firstLineChars="250"/>
        <w:rPr>
          <w:rFonts w:ascii="Songti SC" w:hAnsi="Songti SC" w:eastAsia="Songti SC" w:cs="Calibri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Songti SC" w:hAnsi="Songti SC" w:eastAsia="Songti SC" w:cs="Calibri"/>
          <w:color w:val="000000"/>
          <w:kern w:val="0"/>
          <w:szCs w:val="21"/>
        </w:rPr>
      </w:pPr>
      <w:r>
        <w:rPr>
          <w:rFonts w:ascii="Songti SC" w:hAnsi="Songti SC" w:eastAsia="Songti SC" w:cs="Calibri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2" w:firstLineChars="150"/>
        <w:rPr>
          <w:rFonts w:ascii="Songti SC" w:hAnsi="Songti SC" w:eastAsia="Songti SC" w:cs="Calibri"/>
          <w:b/>
          <w:bCs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PingFang TC">
    <w:altName w:val="MingLiU-ExtB"/>
    <w:panose1 w:val="00000000000000000000"/>
    <w:charset w:val="88"/>
    <w:family w:val="swiss"/>
    <w:pitch w:val="default"/>
    <w:sig w:usb0="00000000" w:usb1="00000000" w:usb2="00000017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A7150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942D4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65A11"/>
    <w:rsid w:val="007725B9"/>
    <w:rsid w:val="00783066"/>
    <w:rsid w:val="007E0AB7"/>
    <w:rsid w:val="00803F16"/>
    <w:rsid w:val="008965E8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33541"/>
    <w:rsid w:val="00B52BF5"/>
    <w:rsid w:val="00B768F0"/>
    <w:rsid w:val="00BB2AF5"/>
    <w:rsid w:val="00BC42E6"/>
    <w:rsid w:val="00C06388"/>
    <w:rsid w:val="00C55D3D"/>
    <w:rsid w:val="00C64E84"/>
    <w:rsid w:val="00C70C2A"/>
    <w:rsid w:val="00C86315"/>
    <w:rsid w:val="00C904A7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6190C"/>
    <w:rsid w:val="00E70C0F"/>
    <w:rsid w:val="00ED5B29"/>
    <w:rsid w:val="00EF14EA"/>
    <w:rsid w:val="00EF7348"/>
    <w:rsid w:val="00F23967"/>
    <w:rsid w:val="00F613AA"/>
    <w:rsid w:val="00F66C62"/>
    <w:rsid w:val="00F77126"/>
    <w:rsid w:val="00FB27DA"/>
    <w:rsid w:val="0656118A"/>
    <w:rsid w:val="0CCB6973"/>
    <w:rsid w:val="0F2828D2"/>
    <w:rsid w:val="14241389"/>
    <w:rsid w:val="185A09F0"/>
    <w:rsid w:val="1C5F2A33"/>
    <w:rsid w:val="1C6075B4"/>
    <w:rsid w:val="1EFF46F0"/>
    <w:rsid w:val="25331F39"/>
    <w:rsid w:val="354A2E25"/>
    <w:rsid w:val="3E843295"/>
    <w:rsid w:val="3FD31A00"/>
    <w:rsid w:val="40065964"/>
    <w:rsid w:val="586006C8"/>
    <w:rsid w:val="5FE968F5"/>
    <w:rsid w:val="668F294A"/>
    <w:rsid w:val="675C212E"/>
    <w:rsid w:val="6F3C2CD1"/>
    <w:rsid w:val="6F6A0D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FCFF0-FC4F-4659-8AB6-71E747001A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2021-01-18T05:54:11Z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