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学习主题：捉泥鳅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1.用口风琴吹奏两组音，辨别两组音有什么不同，并唱一唱。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drawing>
          <wp:inline distT="0" distB="0" distL="0" distR="0">
            <wp:extent cx="4057650" cy="1695450"/>
            <wp:effectExtent l="0" t="0" r="0" b="0"/>
            <wp:docPr id="3" name="图片 3" descr="C:\Users\gocais\Desktop\63ca6d81f99cf548cc6ffa3cb4f2c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ocais\Desktop\63ca6d81f99cf548cc6ffa3cb4f2c1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请你上网找一找，</w:t>
      </w:r>
      <w:r>
        <w:rPr>
          <w:rFonts w:hint="eastAsia" w:asciiTheme="minorEastAsia" w:hAnsiTheme="minorEastAsia"/>
          <w:b/>
          <w:sz w:val="28"/>
          <w:szCs w:val="28"/>
        </w:rPr>
        <w:t>作曲家侯德健还创作过哪些脍炙人口的歌曲呢？</w:t>
      </w: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第2题正确答案：《龙的传人》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15248"/>
    <w:rsid w:val="00351044"/>
    <w:rsid w:val="00391A6B"/>
    <w:rsid w:val="00437562"/>
    <w:rsid w:val="00444210"/>
    <w:rsid w:val="00447CA1"/>
    <w:rsid w:val="00450EFA"/>
    <w:rsid w:val="004E24D7"/>
    <w:rsid w:val="005367C8"/>
    <w:rsid w:val="005F6667"/>
    <w:rsid w:val="006012DE"/>
    <w:rsid w:val="006A27DA"/>
    <w:rsid w:val="006C76B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B3CBD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EF7C55"/>
    <w:rsid w:val="00F27ABF"/>
    <w:rsid w:val="00FB6861"/>
    <w:rsid w:val="01872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77</Characters>
  <Lines>1</Lines>
  <Paragraphs>1</Paragraphs>
  <TotalTime>12</TotalTime>
  <ScaleCrop>false</ScaleCrop>
  <LinksUpToDate>false</LinksUpToDate>
  <CharactersWithSpaces>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2021-01-20T05:29:44Z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