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7A" w:rsidRPr="00E9355B" w:rsidRDefault="00A2137A" w:rsidP="00D9148F">
      <w:pPr>
        <w:spacing w:afterLines="100" w:line="360" w:lineRule="auto"/>
        <w:jc w:val="center"/>
        <w:rPr>
          <w:rFonts w:asciiTheme="minorEastAsia" w:hAnsiTheme="minorEastAsia"/>
          <w:b/>
          <w:kern w:val="0"/>
          <w:sz w:val="30"/>
          <w:szCs w:val="30"/>
        </w:rPr>
      </w:pPr>
      <w:r w:rsidRPr="00E9355B">
        <w:rPr>
          <w:rFonts w:asciiTheme="minorEastAsia" w:hAnsiTheme="minorEastAsia" w:hint="eastAsia"/>
          <w:b/>
          <w:kern w:val="0"/>
          <w:sz w:val="30"/>
          <w:szCs w:val="30"/>
        </w:rPr>
        <w:t>八年级音乐 第1</w:t>
      </w:r>
      <w:r w:rsidR="0006198B" w:rsidRPr="00E9355B">
        <w:rPr>
          <w:rFonts w:asciiTheme="minorEastAsia" w:hAnsiTheme="minorEastAsia" w:hint="eastAsia"/>
          <w:b/>
          <w:kern w:val="0"/>
          <w:sz w:val="30"/>
          <w:szCs w:val="30"/>
        </w:rPr>
        <w:t>9</w:t>
      </w:r>
      <w:r w:rsidRPr="00E9355B">
        <w:rPr>
          <w:rFonts w:asciiTheme="minorEastAsia" w:hAnsiTheme="minorEastAsia" w:hint="eastAsia"/>
          <w:b/>
          <w:kern w:val="0"/>
          <w:sz w:val="30"/>
          <w:szCs w:val="30"/>
        </w:rPr>
        <w:t>课时 《</w:t>
      </w:r>
      <w:r w:rsidR="007241AE" w:rsidRPr="00E9355B">
        <w:rPr>
          <w:rFonts w:asciiTheme="minorEastAsia" w:hAnsiTheme="minorEastAsia" w:hint="eastAsia"/>
          <w:b/>
          <w:kern w:val="0"/>
          <w:sz w:val="30"/>
          <w:szCs w:val="30"/>
        </w:rPr>
        <w:t>歌声悠扬——声乐曲复习</w:t>
      </w:r>
      <w:r w:rsidRPr="00E9355B">
        <w:rPr>
          <w:rFonts w:asciiTheme="minorEastAsia" w:hAnsiTheme="minorEastAsia" w:hint="eastAsia"/>
          <w:b/>
          <w:kern w:val="0"/>
          <w:sz w:val="30"/>
          <w:szCs w:val="30"/>
        </w:rPr>
        <w:t>》 拓展资源</w:t>
      </w:r>
    </w:p>
    <w:p w:rsidR="00551F1F" w:rsidRPr="00E9355B" w:rsidRDefault="00551F1F" w:rsidP="004C1A31">
      <w:pPr>
        <w:spacing w:line="360" w:lineRule="auto"/>
        <w:ind w:firstLineChars="200" w:firstLine="482"/>
        <w:jc w:val="left"/>
        <w:rPr>
          <w:rFonts w:asciiTheme="minorEastAsia" w:hAnsiTheme="minorEastAsia"/>
          <w:b/>
          <w:sz w:val="30"/>
          <w:szCs w:val="30"/>
        </w:rPr>
      </w:pPr>
      <w:r w:rsidRPr="00E9355B">
        <w:rPr>
          <w:rFonts w:asciiTheme="minorEastAsia" w:hAnsiTheme="minorEastAsia" w:hint="eastAsia"/>
          <w:b/>
          <w:sz w:val="24"/>
          <w:szCs w:val="24"/>
        </w:rPr>
        <w:t>阅读资源</w:t>
      </w:r>
    </w:p>
    <w:p w:rsidR="00730F3F" w:rsidRPr="00E9355B" w:rsidRDefault="009A7D21" w:rsidP="00D7673B">
      <w:pPr>
        <w:spacing w:line="360" w:lineRule="auto"/>
        <w:ind w:firstLineChars="200" w:firstLine="482"/>
        <w:jc w:val="left"/>
        <w:rPr>
          <w:rFonts w:asciiTheme="minorEastAsia" w:hAnsiTheme="minorEastAsia"/>
          <w:b/>
          <w:sz w:val="24"/>
          <w:szCs w:val="24"/>
        </w:rPr>
      </w:pPr>
      <w:r w:rsidRPr="00E9355B">
        <w:rPr>
          <w:rFonts w:asciiTheme="minorEastAsia" w:hAnsiTheme="minorEastAsia" w:hint="eastAsia"/>
          <w:b/>
          <w:sz w:val="24"/>
          <w:szCs w:val="24"/>
        </w:rPr>
        <w:t>一、</w:t>
      </w:r>
      <w:r w:rsidR="00F12917" w:rsidRPr="00E9355B">
        <w:rPr>
          <w:rFonts w:asciiTheme="minorEastAsia" w:hAnsiTheme="minorEastAsia" w:hint="eastAsia"/>
          <w:b/>
          <w:sz w:val="24"/>
          <w:szCs w:val="24"/>
        </w:rPr>
        <w:t>歌曲</w:t>
      </w:r>
      <w:r w:rsidR="00EB2089" w:rsidRPr="00E9355B">
        <w:rPr>
          <w:rFonts w:asciiTheme="minorEastAsia" w:hAnsiTheme="minorEastAsia" w:hint="eastAsia"/>
          <w:b/>
          <w:sz w:val="24"/>
          <w:szCs w:val="24"/>
        </w:rPr>
        <w:t>《春游》</w:t>
      </w:r>
      <w:r w:rsidR="00F12917" w:rsidRPr="00E9355B">
        <w:rPr>
          <w:rFonts w:asciiTheme="minorEastAsia" w:hAnsiTheme="minorEastAsia" w:hint="eastAsia"/>
          <w:b/>
          <w:sz w:val="24"/>
          <w:szCs w:val="24"/>
        </w:rPr>
        <w:t>简介</w:t>
      </w:r>
    </w:p>
    <w:p w:rsidR="0065382B" w:rsidRPr="00E9355B" w:rsidRDefault="0043498F" w:rsidP="005A48B4">
      <w:pPr>
        <w:spacing w:line="360" w:lineRule="auto"/>
        <w:ind w:firstLineChars="200" w:firstLine="480"/>
        <w:rPr>
          <w:rFonts w:asciiTheme="minorEastAsia" w:hAnsiTheme="minorEastAsia"/>
          <w:bCs/>
          <w:sz w:val="24"/>
          <w:szCs w:val="24"/>
        </w:rPr>
      </w:pPr>
      <w:r w:rsidRPr="00E9355B">
        <w:rPr>
          <w:rFonts w:asciiTheme="minorEastAsia" w:hAnsiTheme="minorEastAsia" w:hint="eastAsia"/>
          <w:bCs/>
          <w:noProof/>
          <w:sz w:val="24"/>
          <w:szCs w:val="24"/>
        </w:rPr>
        <w:drawing>
          <wp:anchor distT="0" distB="0" distL="114300" distR="114300" simplePos="0" relativeHeight="251658240" behindDoc="0" locked="0" layoutInCell="1" allowOverlap="1">
            <wp:simplePos x="0" y="0"/>
            <wp:positionH relativeFrom="column">
              <wp:posOffset>3467100</wp:posOffset>
            </wp:positionH>
            <wp:positionV relativeFrom="paragraph">
              <wp:posOffset>1905</wp:posOffset>
            </wp:positionV>
            <wp:extent cx="1771650" cy="2619375"/>
            <wp:effectExtent l="19050" t="0" r="0" b="0"/>
            <wp:wrapSquare wrapText="bothSides"/>
            <wp:docPr id="1" name="图片 1">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B2B8183F-3842-4021-9142-6163904D1F21}"/>
                </a:ext>
              </a:extLst>
            </wp:docPr>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B2B8183F-3842-4021-9142-6163904D1F21}"/>
                        </a:ext>
                      </a:extLst>
                    </pic:cNvPr>
                    <pic:cNvPicPr>
                      <a:picLocks noChangeAspect="1"/>
                    </pic:cNvPicPr>
                  </pic:nvPicPr>
                  <pic:blipFill>
                    <a:blip r:embed="rId7"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a:off x="0" y="0"/>
                      <a:ext cx="1771650" cy="2619375"/>
                    </a:xfrm>
                    <a:prstGeom prst="rect">
                      <a:avLst/>
                    </a:prstGeom>
                    <a:ln>
                      <a:noFill/>
                    </a:ln>
                    <a:effectLst>
                      <a:softEdge rad="112500"/>
                    </a:effectLst>
                  </pic:spPr>
                </pic:pic>
              </a:graphicData>
            </a:graphic>
          </wp:anchor>
        </w:drawing>
      </w:r>
      <w:r w:rsidR="0065382B" w:rsidRPr="00E9355B">
        <w:rPr>
          <w:rFonts w:asciiTheme="minorEastAsia" w:hAnsiTheme="minorEastAsia" w:hint="eastAsia"/>
          <w:bCs/>
          <w:sz w:val="24"/>
          <w:szCs w:val="24"/>
        </w:rPr>
        <w:t>《春游》歌词采用了我国民间诗歌和古诗词运用极广的典型</w:t>
      </w:r>
      <w:r w:rsidR="0038052A" w:rsidRPr="00E9355B">
        <w:rPr>
          <w:rFonts w:asciiTheme="minorEastAsia" w:hAnsiTheme="minorEastAsia" w:hint="eastAsia"/>
          <w:bCs/>
          <w:sz w:val="24"/>
          <w:szCs w:val="24"/>
        </w:rPr>
        <w:t>2</w:t>
      </w:r>
      <w:r w:rsidR="0065382B" w:rsidRPr="00E9355B">
        <w:rPr>
          <w:rFonts w:asciiTheme="minorEastAsia" w:hAnsiTheme="minorEastAsia" w:hint="eastAsia"/>
          <w:bCs/>
          <w:sz w:val="24"/>
          <w:szCs w:val="24"/>
        </w:rPr>
        <w:t>+</w:t>
      </w:r>
      <w:r w:rsidR="0038052A" w:rsidRPr="00E9355B">
        <w:rPr>
          <w:rFonts w:asciiTheme="minorEastAsia" w:hAnsiTheme="minorEastAsia" w:hint="eastAsia"/>
          <w:bCs/>
          <w:sz w:val="24"/>
          <w:szCs w:val="24"/>
        </w:rPr>
        <w:t>2+3</w:t>
      </w:r>
      <w:r w:rsidR="0065382B" w:rsidRPr="00E9355B">
        <w:rPr>
          <w:rFonts w:asciiTheme="minorEastAsia" w:hAnsiTheme="minorEastAsia" w:hint="eastAsia"/>
          <w:bCs/>
          <w:sz w:val="24"/>
          <w:szCs w:val="24"/>
        </w:rPr>
        <w:t>的七字基本句式：</w:t>
      </w:r>
    </w:p>
    <w:p w:rsidR="0065382B" w:rsidRPr="00E9355B" w:rsidRDefault="0065382B" w:rsidP="00D7673B">
      <w:pPr>
        <w:spacing w:line="360" w:lineRule="auto"/>
        <w:ind w:firstLineChars="200" w:firstLine="480"/>
        <w:rPr>
          <w:rFonts w:asciiTheme="minorEastAsia" w:hAnsiTheme="minorEastAsia"/>
          <w:bCs/>
          <w:sz w:val="24"/>
          <w:szCs w:val="24"/>
        </w:rPr>
      </w:pPr>
      <w:r w:rsidRPr="00E9355B">
        <w:rPr>
          <w:rFonts w:asciiTheme="minorEastAsia" w:hAnsiTheme="minorEastAsia" w:hint="eastAsia"/>
          <w:bCs/>
          <w:sz w:val="24"/>
          <w:szCs w:val="24"/>
        </w:rPr>
        <w:t>春风／吹面／薄于纱，春人／装束／淡于画。</w:t>
      </w:r>
    </w:p>
    <w:p w:rsidR="0065382B" w:rsidRPr="00E9355B" w:rsidRDefault="0065382B" w:rsidP="00D7673B">
      <w:pPr>
        <w:spacing w:line="360" w:lineRule="auto"/>
        <w:ind w:firstLineChars="200" w:firstLine="480"/>
        <w:rPr>
          <w:rFonts w:asciiTheme="minorEastAsia" w:hAnsiTheme="minorEastAsia"/>
          <w:bCs/>
          <w:sz w:val="24"/>
          <w:szCs w:val="24"/>
        </w:rPr>
      </w:pPr>
      <w:r w:rsidRPr="00E9355B">
        <w:rPr>
          <w:rFonts w:asciiTheme="minorEastAsia" w:hAnsiTheme="minorEastAsia" w:hint="eastAsia"/>
          <w:bCs/>
          <w:sz w:val="24"/>
          <w:szCs w:val="24"/>
        </w:rPr>
        <w:t>游春／人在／画中行，万花／飞舞／春人下。</w:t>
      </w:r>
    </w:p>
    <w:p w:rsidR="0065382B" w:rsidRPr="00E9355B" w:rsidRDefault="0065382B" w:rsidP="00D7673B">
      <w:pPr>
        <w:spacing w:line="360" w:lineRule="auto"/>
        <w:ind w:firstLineChars="200" w:firstLine="480"/>
        <w:rPr>
          <w:rFonts w:asciiTheme="minorEastAsia" w:hAnsiTheme="minorEastAsia"/>
          <w:bCs/>
          <w:sz w:val="24"/>
          <w:szCs w:val="24"/>
        </w:rPr>
      </w:pPr>
      <w:r w:rsidRPr="00E9355B">
        <w:rPr>
          <w:rFonts w:asciiTheme="minorEastAsia" w:hAnsiTheme="minorEastAsia" w:hint="eastAsia"/>
          <w:bCs/>
          <w:sz w:val="24"/>
          <w:szCs w:val="24"/>
        </w:rPr>
        <w:t>梨花／淡白／菜花黄，柳花／委地／芥花香。</w:t>
      </w:r>
    </w:p>
    <w:p w:rsidR="0065382B" w:rsidRPr="00E9355B" w:rsidRDefault="0065382B" w:rsidP="00D7673B">
      <w:pPr>
        <w:spacing w:line="360" w:lineRule="auto"/>
        <w:ind w:firstLineChars="200" w:firstLine="480"/>
        <w:rPr>
          <w:rFonts w:asciiTheme="minorEastAsia" w:hAnsiTheme="minorEastAsia"/>
          <w:bCs/>
          <w:sz w:val="24"/>
          <w:szCs w:val="24"/>
        </w:rPr>
      </w:pPr>
      <w:r w:rsidRPr="00E9355B">
        <w:rPr>
          <w:rFonts w:asciiTheme="minorEastAsia" w:hAnsiTheme="minorEastAsia" w:hint="eastAsia"/>
          <w:bCs/>
          <w:sz w:val="24"/>
          <w:szCs w:val="24"/>
        </w:rPr>
        <w:t>莺啼／陌上／人归去，花外／疏钟／送夕阳。</w:t>
      </w:r>
    </w:p>
    <w:p w:rsidR="0065382B" w:rsidRPr="00E9355B" w:rsidRDefault="0065382B" w:rsidP="00D7673B">
      <w:pPr>
        <w:spacing w:line="360" w:lineRule="auto"/>
        <w:ind w:firstLineChars="200" w:firstLine="480"/>
        <w:rPr>
          <w:rFonts w:asciiTheme="minorEastAsia" w:hAnsiTheme="minorEastAsia"/>
          <w:bCs/>
          <w:sz w:val="24"/>
          <w:szCs w:val="24"/>
        </w:rPr>
      </w:pPr>
      <w:r w:rsidRPr="00E9355B">
        <w:rPr>
          <w:rFonts w:asciiTheme="minorEastAsia" w:hAnsiTheme="minorEastAsia" w:hint="eastAsia"/>
          <w:bCs/>
          <w:sz w:val="24"/>
          <w:szCs w:val="24"/>
        </w:rPr>
        <w:t>歌词语言节奏自然，句式工整，其中运用了“春风、游人、飞花、莺啼、钟声、夕阳”这些古典诗词中常用的景象加以刻画意境</w:t>
      </w:r>
      <w:r w:rsidR="005A48B4" w:rsidRPr="00E9355B">
        <w:rPr>
          <w:rFonts w:asciiTheme="minorEastAsia" w:hAnsiTheme="minorEastAsia" w:hint="eastAsia"/>
          <w:bCs/>
          <w:sz w:val="24"/>
          <w:szCs w:val="24"/>
        </w:rPr>
        <w:t>,</w:t>
      </w:r>
      <w:r w:rsidRPr="00E9355B">
        <w:rPr>
          <w:rFonts w:asciiTheme="minorEastAsia" w:hAnsiTheme="minorEastAsia" w:hint="eastAsia"/>
          <w:bCs/>
          <w:sz w:val="24"/>
          <w:szCs w:val="24"/>
        </w:rPr>
        <w:t>文辞生动且具浓厚的民族韵味，生动描绘出一幅春游的优美画卷。歌词的句型、字数有着固定的韵律形式</w:t>
      </w:r>
      <w:r w:rsidR="005A48B4" w:rsidRPr="00E9355B">
        <w:rPr>
          <w:rFonts w:asciiTheme="minorEastAsia" w:hAnsiTheme="minorEastAsia" w:hint="eastAsia"/>
          <w:bCs/>
          <w:sz w:val="24"/>
          <w:szCs w:val="24"/>
        </w:rPr>
        <w:t>,</w:t>
      </w:r>
      <w:r w:rsidRPr="00E9355B">
        <w:rPr>
          <w:rFonts w:asciiTheme="minorEastAsia" w:hAnsiTheme="minorEastAsia" w:hint="eastAsia"/>
          <w:bCs/>
          <w:sz w:val="24"/>
          <w:szCs w:val="24"/>
        </w:rPr>
        <w:t>作者结合歌词的意境为淋漓尽致地表现春游的音乐主题</w:t>
      </w:r>
      <w:r w:rsidR="005A48B4" w:rsidRPr="00E9355B">
        <w:rPr>
          <w:rFonts w:asciiTheme="minorEastAsia" w:hAnsiTheme="minorEastAsia" w:hint="eastAsia"/>
          <w:bCs/>
          <w:sz w:val="24"/>
          <w:szCs w:val="24"/>
        </w:rPr>
        <w:t>,</w:t>
      </w:r>
      <w:r w:rsidR="0038052A" w:rsidRPr="00E9355B">
        <w:rPr>
          <w:rFonts w:asciiTheme="minorEastAsia" w:hAnsiTheme="minorEastAsia" w:hint="eastAsia"/>
          <w:bCs/>
          <w:sz w:val="24"/>
          <w:szCs w:val="24"/>
        </w:rPr>
        <w:t>为之</w:t>
      </w:r>
      <w:r w:rsidR="0038052A" w:rsidRPr="00E9355B">
        <w:rPr>
          <w:rFonts w:asciiTheme="minorEastAsia" w:hAnsiTheme="minorEastAsia"/>
          <w:bCs/>
          <w:sz w:val="24"/>
          <w:szCs w:val="24"/>
        </w:rPr>
        <w:t>编配了相符的节奏</w:t>
      </w:r>
      <w:r w:rsidRPr="00E9355B">
        <w:rPr>
          <w:rFonts w:asciiTheme="minorEastAsia" w:hAnsiTheme="minorEastAsia" w:hint="eastAsia"/>
          <w:bCs/>
          <w:sz w:val="24"/>
          <w:szCs w:val="24"/>
        </w:rPr>
        <w:t>，采用了四分音符与八分音符长短结合、以及附点四分音符的节奏组合方式</w:t>
      </w:r>
      <w:r w:rsidR="005A48B4" w:rsidRPr="00E9355B">
        <w:rPr>
          <w:rFonts w:asciiTheme="minorEastAsia" w:hAnsiTheme="minorEastAsia" w:hint="eastAsia"/>
          <w:bCs/>
          <w:sz w:val="24"/>
          <w:szCs w:val="24"/>
        </w:rPr>
        <w:t>,</w:t>
      </w:r>
      <w:r w:rsidRPr="00E9355B">
        <w:rPr>
          <w:rFonts w:asciiTheme="minorEastAsia" w:hAnsiTheme="minorEastAsia" w:hint="eastAsia"/>
          <w:bCs/>
          <w:sz w:val="24"/>
          <w:szCs w:val="24"/>
        </w:rPr>
        <w:t>在原歌词节奏基础上加以发展</w:t>
      </w:r>
      <w:r w:rsidR="005A48B4" w:rsidRPr="00E9355B">
        <w:rPr>
          <w:rFonts w:asciiTheme="minorEastAsia" w:hAnsiTheme="minorEastAsia" w:hint="eastAsia"/>
          <w:bCs/>
          <w:sz w:val="24"/>
          <w:szCs w:val="24"/>
        </w:rPr>
        <w:t>,</w:t>
      </w:r>
      <w:r w:rsidRPr="00E9355B">
        <w:rPr>
          <w:rFonts w:asciiTheme="minorEastAsia" w:hAnsiTheme="minorEastAsia" w:hint="eastAsia"/>
          <w:bCs/>
          <w:sz w:val="24"/>
          <w:szCs w:val="24"/>
        </w:rPr>
        <w:t>使歌词节奏更加舒展、悠扬、宽广</w:t>
      </w:r>
      <w:r w:rsidR="005A48B4" w:rsidRPr="00E9355B">
        <w:rPr>
          <w:rFonts w:asciiTheme="minorEastAsia" w:hAnsiTheme="minorEastAsia" w:hint="eastAsia"/>
          <w:bCs/>
          <w:sz w:val="24"/>
          <w:szCs w:val="24"/>
        </w:rPr>
        <w:t>,</w:t>
      </w:r>
      <w:r w:rsidRPr="00E9355B">
        <w:rPr>
          <w:rFonts w:asciiTheme="minorEastAsia" w:hAnsiTheme="minorEastAsia" w:hint="eastAsia"/>
          <w:bCs/>
          <w:sz w:val="24"/>
          <w:szCs w:val="24"/>
        </w:rPr>
        <w:t>无论是诵读或是演唱都显得很有韵味</w:t>
      </w:r>
      <w:r w:rsidR="00B825F1" w:rsidRPr="00E9355B">
        <w:rPr>
          <w:rFonts w:asciiTheme="minorEastAsia" w:hAnsiTheme="minorEastAsia" w:hint="eastAsia"/>
          <w:bCs/>
          <w:sz w:val="24"/>
          <w:szCs w:val="24"/>
        </w:rPr>
        <w:t>。</w:t>
      </w:r>
      <w:r w:rsidRPr="00E9355B">
        <w:rPr>
          <w:rFonts w:asciiTheme="minorEastAsia" w:hAnsiTheme="minorEastAsia" w:hint="eastAsia"/>
          <w:bCs/>
          <w:sz w:val="24"/>
          <w:szCs w:val="24"/>
        </w:rPr>
        <w:t>每小节歌词对应的强弱韵律</w:t>
      </w:r>
      <w:r w:rsidR="005A48B4" w:rsidRPr="00E9355B">
        <w:rPr>
          <w:rFonts w:asciiTheme="minorEastAsia" w:hAnsiTheme="minorEastAsia" w:hint="eastAsia"/>
          <w:bCs/>
          <w:sz w:val="24"/>
          <w:szCs w:val="24"/>
        </w:rPr>
        <w:t>,</w:t>
      </w:r>
      <w:r w:rsidRPr="00E9355B">
        <w:rPr>
          <w:rFonts w:asciiTheme="minorEastAsia" w:hAnsiTheme="minorEastAsia" w:hint="eastAsia"/>
          <w:bCs/>
          <w:sz w:val="24"/>
          <w:szCs w:val="24"/>
        </w:rPr>
        <w:t>更加强调并突出了春游中春风、春人、春花之主题景象。旋律中未采用三拍子，而是采用了更加富有律动感的</w:t>
      </w:r>
      <w:r w:rsidR="00B825F1" w:rsidRPr="00E9355B">
        <w:rPr>
          <w:rFonts w:asciiTheme="minorEastAsia" w:hAnsiTheme="minorEastAsia" w:hint="eastAsia"/>
          <w:bCs/>
          <w:sz w:val="24"/>
          <w:szCs w:val="24"/>
        </w:rPr>
        <w:t>八六</w:t>
      </w:r>
      <w:r w:rsidRPr="00E9355B">
        <w:rPr>
          <w:rFonts w:asciiTheme="minorEastAsia" w:hAnsiTheme="minorEastAsia" w:hint="eastAsia"/>
          <w:bCs/>
          <w:sz w:val="24"/>
          <w:szCs w:val="24"/>
        </w:rPr>
        <w:t>拍复合节奏</w:t>
      </w:r>
      <w:r w:rsidR="005A48B4" w:rsidRPr="00E9355B">
        <w:rPr>
          <w:rFonts w:asciiTheme="minorEastAsia" w:hAnsiTheme="minorEastAsia"/>
          <w:bCs/>
          <w:sz w:val="24"/>
          <w:szCs w:val="24"/>
        </w:rPr>
        <w:t>,</w:t>
      </w:r>
      <w:r w:rsidRPr="00E9355B">
        <w:rPr>
          <w:rFonts w:asciiTheme="minorEastAsia" w:hAnsiTheme="minorEastAsia" w:hint="eastAsia"/>
          <w:bCs/>
          <w:sz w:val="24"/>
          <w:szCs w:val="24"/>
        </w:rPr>
        <w:t>显得更加抒情又不乏活泼感。这一摇曳动态的典型节奏型始终统一贯穿于《春游》全曲，总共重复了八次，风格鲜明，简单清晰、格律严密</w:t>
      </w:r>
      <w:r w:rsidR="005A48B4" w:rsidRPr="00E9355B">
        <w:rPr>
          <w:rFonts w:asciiTheme="minorEastAsia" w:hAnsiTheme="minorEastAsia" w:hint="eastAsia"/>
          <w:bCs/>
          <w:sz w:val="24"/>
          <w:szCs w:val="24"/>
        </w:rPr>
        <w:t>,</w:t>
      </w:r>
      <w:r w:rsidRPr="00E9355B">
        <w:rPr>
          <w:rFonts w:asciiTheme="minorEastAsia" w:hAnsiTheme="minorEastAsia" w:hint="eastAsia"/>
          <w:bCs/>
          <w:sz w:val="24"/>
          <w:szCs w:val="24"/>
        </w:rPr>
        <w:t>形象地表现了春游情境中的静动结合，这使乐曲不仅具有轻快活泼之感、清新淡雅之特色，也充分表达了作者抒发追求美好生活情感的需求。歌词随着节奏自然流动着</w:t>
      </w:r>
      <w:r w:rsidR="005A48B4" w:rsidRPr="00E9355B">
        <w:rPr>
          <w:rFonts w:asciiTheme="minorEastAsia" w:hAnsiTheme="minorEastAsia" w:hint="eastAsia"/>
          <w:bCs/>
          <w:sz w:val="24"/>
          <w:szCs w:val="24"/>
        </w:rPr>
        <w:t>,</w:t>
      </w:r>
      <w:r w:rsidRPr="00E9355B">
        <w:rPr>
          <w:rFonts w:asciiTheme="minorEastAsia" w:hAnsiTheme="minorEastAsia" w:hint="eastAsia"/>
          <w:bCs/>
          <w:sz w:val="24"/>
          <w:szCs w:val="24"/>
        </w:rPr>
        <w:t>音乐节奏与歌词语言节奏完美结合</w:t>
      </w:r>
      <w:r w:rsidR="005A48B4" w:rsidRPr="00E9355B">
        <w:rPr>
          <w:rFonts w:asciiTheme="minorEastAsia" w:hAnsiTheme="minorEastAsia" w:hint="eastAsia"/>
          <w:bCs/>
          <w:sz w:val="24"/>
          <w:szCs w:val="24"/>
        </w:rPr>
        <w:t>,</w:t>
      </w:r>
      <w:r w:rsidRPr="00E9355B">
        <w:rPr>
          <w:rFonts w:asciiTheme="minorEastAsia" w:hAnsiTheme="minorEastAsia" w:hint="eastAsia"/>
          <w:bCs/>
          <w:sz w:val="24"/>
          <w:szCs w:val="24"/>
        </w:rPr>
        <w:t>不仅易于大众</w:t>
      </w:r>
      <w:r w:rsidR="00B825F1" w:rsidRPr="00E9355B">
        <w:rPr>
          <w:rFonts w:asciiTheme="minorEastAsia" w:hAnsiTheme="minorEastAsia" w:hint="eastAsia"/>
          <w:bCs/>
          <w:sz w:val="24"/>
          <w:szCs w:val="24"/>
        </w:rPr>
        <w:t>的</w:t>
      </w:r>
      <w:r w:rsidRPr="00E9355B">
        <w:rPr>
          <w:rFonts w:asciiTheme="minorEastAsia" w:hAnsiTheme="minorEastAsia" w:hint="eastAsia"/>
          <w:bCs/>
          <w:sz w:val="24"/>
          <w:szCs w:val="24"/>
        </w:rPr>
        <w:t>学习和传唱，更体现了《春游》中文学性与音乐性的统一。</w:t>
      </w:r>
    </w:p>
    <w:p w:rsidR="0084263B" w:rsidRPr="00E9355B" w:rsidRDefault="0084263B" w:rsidP="00D7673B">
      <w:pPr>
        <w:spacing w:line="360" w:lineRule="auto"/>
        <w:ind w:firstLineChars="200" w:firstLine="420"/>
        <w:rPr>
          <w:rFonts w:asciiTheme="minorEastAsia" w:hAnsiTheme="minorEastAsia"/>
          <w:bCs/>
          <w:sz w:val="24"/>
          <w:szCs w:val="24"/>
        </w:rPr>
      </w:pPr>
      <w:r w:rsidRPr="00E9355B">
        <w:rPr>
          <w:rFonts w:ascii="楷体" w:eastAsia="楷体" w:hAnsi="楷体" w:hint="eastAsia"/>
          <w:szCs w:val="21"/>
        </w:rPr>
        <w:t>【资料来源】</w:t>
      </w:r>
    </w:p>
    <w:p w:rsidR="0084263B" w:rsidRPr="00E9355B" w:rsidRDefault="0084263B" w:rsidP="00D7673B">
      <w:pPr>
        <w:spacing w:line="360" w:lineRule="auto"/>
        <w:ind w:firstLineChars="200" w:firstLine="420"/>
        <w:rPr>
          <w:rFonts w:ascii="楷体" w:eastAsia="楷体" w:hAnsi="楷体"/>
          <w:szCs w:val="21"/>
        </w:rPr>
      </w:pPr>
      <w:r w:rsidRPr="00E9355B">
        <w:rPr>
          <w:rFonts w:ascii="楷体" w:eastAsia="楷体" w:hAnsi="楷体" w:hint="eastAsia"/>
          <w:szCs w:val="21"/>
        </w:rPr>
        <w:t>书名：湖北科技学院学报</w:t>
      </w:r>
    </w:p>
    <w:p w:rsidR="0084263B" w:rsidRPr="00E9355B" w:rsidRDefault="0084263B" w:rsidP="00D7673B">
      <w:pPr>
        <w:spacing w:line="360" w:lineRule="auto"/>
        <w:ind w:firstLineChars="200" w:firstLine="420"/>
        <w:rPr>
          <w:rFonts w:ascii="楷体" w:eastAsia="楷体" w:hAnsi="楷体"/>
          <w:szCs w:val="21"/>
        </w:rPr>
      </w:pPr>
      <w:r w:rsidRPr="00E9355B">
        <w:rPr>
          <w:rFonts w:ascii="楷体" w:eastAsia="楷体" w:hAnsi="楷体"/>
          <w:szCs w:val="21"/>
        </w:rPr>
        <w:t xml:space="preserve">出版社： </w:t>
      </w:r>
      <w:r w:rsidRPr="00E9355B">
        <w:rPr>
          <w:rFonts w:ascii="楷体" w:eastAsia="楷体" w:hAnsi="楷体" w:hint="eastAsia"/>
          <w:szCs w:val="21"/>
        </w:rPr>
        <w:t>湖北科技学院</w:t>
      </w:r>
    </w:p>
    <w:p w:rsidR="0084263B" w:rsidRPr="00E9355B" w:rsidRDefault="0084263B" w:rsidP="00155CF5">
      <w:pPr>
        <w:spacing w:line="360" w:lineRule="auto"/>
        <w:ind w:firstLineChars="200" w:firstLine="420"/>
        <w:rPr>
          <w:rFonts w:ascii="楷体" w:eastAsia="楷体" w:hAnsi="楷体"/>
          <w:szCs w:val="21"/>
        </w:rPr>
      </w:pPr>
      <w:r w:rsidRPr="00E9355B">
        <w:rPr>
          <w:rFonts w:ascii="楷体" w:eastAsia="楷体" w:hAnsi="楷体"/>
          <w:szCs w:val="21"/>
        </w:rPr>
        <w:t>出版时间： 2012</w:t>
      </w:r>
      <w:r w:rsidRPr="00E9355B">
        <w:rPr>
          <w:rFonts w:ascii="楷体" w:eastAsia="楷体" w:hAnsi="楷体" w:hint="eastAsia"/>
          <w:szCs w:val="21"/>
        </w:rPr>
        <w:t>年1</w:t>
      </w:r>
      <w:r w:rsidRPr="00E9355B">
        <w:rPr>
          <w:rFonts w:ascii="楷体" w:eastAsia="楷体" w:hAnsi="楷体"/>
          <w:szCs w:val="21"/>
        </w:rPr>
        <w:t>1</w:t>
      </w:r>
      <w:r w:rsidRPr="00E9355B">
        <w:rPr>
          <w:rFonts w:ascii="楷体" w:eastAsia="楷体" w:hAnsi="楷体" w:hint="eastAsia"/>
          <w:szCs w:val="21"/>
        </w:rPr>
        <w:t>月</w:t>
      </w:r>
    </w:p>
    <w:p w:rsidR="00803FFF" w:rsidRPr="00E9355B" w:rsidRDefault="009A7D21" w:rsidP="00D7673B">
      <w:pPr>
        <w:spacing w:line="360" w:lineRule="auto"/>
        <w:ind w:firstLineChars="200" w:firstLine="482"/>
        <w:rPr>
          <w:rFonts w:asciiTheme="minorEastAsia" w:hAnsiTheme="minorEastAsia"/>
          <w:bCs/>
          <w:sz w:val="24"/>
          <w:szCs w:val="24"/>
        </w:rPr>
      </w:pPr>
      <w:r w:rsidRPr="00E9355B">
        <w:rPr>
          <w:rFonts w:asciiTheme="minorEastAsia" w:hAnsiTheme="minorEastAsia" w:hint="eastAsia"/>
          <w:b/>
          <w:sz w:val="24"/>
          <w:szCs w:val="24"/>
        </w:rPr>
        <w:lastRenderedPageBreak/>
        <w:t>二、</w:t>
      </w:r>
      <w:r w:rsidR="00F12917" w:rsidRPr="00E9355B">
        <w:rPr>
          <w:rFonts w:asciiTheme="minorEastAsia" w:hAnsiTheme="minorEastAsia" w:hint="eastAsia"/>
          <w:b/>
          <w:sz w:val="24"/>
          <w:szCs w:val="24"/>
        </w:rPr>
        <w:t>歌曲</w:t>
      </w:r>
      <w:r w:rsidR="00EB2089" w:rsidRPr="00E9355B">
        <w:rPr>
          <w:rFonts w:asciiTheme="minorEastAsia" w:hAnsiTheme="minorEastAsia" w:hint="eastAsia"/>
          <w:b/>
          <w:sz w:val="24"/>
          <w:szCs w:val="24"/>
        </w:rPr>
        <w:t>《无锡景》</w:t>
      </w:r>
      <w:r w:rsidR="00F12917" w:rsidRPr="00E9355B">
        <w:rPr>
          <w:rFonts w:asciiTheme="minorEastAsia" w:hAnsiTheme="minorEastAsia" w:hint="eastAsia"/>
          <w:b/>
          <w:sz w:val="24"/>
          <w:szCs w:val="24"/>
        </w:rPr>
        <w:t>简介</w:t>
      </w:r>
    </w:p>
    <w:p w:rsidR="000B1E4C" w:rsidRPr="00E9355B" w:rsidRDefault="000B1E4C" w:rsidP="005A48B4">
      <w:pPr>
        <w:spacing w:line="360" w:lineRule="auto"/>
        <w:ind w:firstLineChars="150" w:firstLine="360"/>
        <w:rPr>
          <w:rFonts w:asciiTheme="minorEastAsia" w:hAnsiTheme="minorEastAsia"/>
          <w:bCs/>
          <w:sz w:val="24"/>
          <w:szCs w:val="24"/>
        </w:rPr>
      </w:pPr>
      <w:r w:rsidRPr="00E9355B">
        <w:rPr>
          <w:rFonts w:asciiTheme="minorEastAsia" w:hAnsiTheme="minorEastAsia" w:hint="eastAsia"/>
          <w:bCs/>
          <w:sz w:val="24"/>
          <w:szCs w:val="24"/>
        </w:rPr>
        <w:t>《无锡景》为词牌名亦是曲牌名，作品里简要讲述无锡梅园、锡山、太湖的美丽风光，以及坐汽油船品香茶的情景，描绘出风景如画、经济昌荣的无锡。</w:t>
      </w:r>
    </w:p>
    <w:p w:rsidR="000B1E4C" w:rsidRPr="00E9355B" w:rsidRDefault="000B1E4C" w:rsidP="00D7673B">
      <w:pPr>
        <w:spacing w:line="360" w:lineRule="auto"/>
        <w:ind w:firstLineChars="200" w:firstLine="480"/>
        <w:rPr>
          <w:rFonts w:asciiTheme="minorEastAsia" w:hAnsiTheme="minorEastAsia"/>
          <w:bCs/>
          <w:sz w:val="24"/>
          <w:szCs w:val="24"/>
        </w:rPr>
      </w:pPr>
      <w:r w:rsidRPr="00E9355B">
        <w:rPr>
          <w:rFonts w:asciiTheme="minorEastAsia" w:hAnsiTheme="minorEastAsia" w:hint="eastAsia"/>
          <w:bCs/>
          <w:sz w:val="24"/>
          <w:szCs w:val="24"/>
        </w:rPr>
        <w:t>歌词“我有一段情呀，唱拨拉诸公听”以第一人称直接带入听众的情绪，娓娓唱出秀丽的“无锡景”。词中“唱拨拉”即唱给，“细细到到”即仔细讲讲的意思，“惬意”即舒畅，“靠拉笃”即靠在。吴语极其富有特点，其语气、偏音的语调，就如细细流水一般，更能使观众身临其境，把其地域时期特有的风韵表现的淋漓尽致，惟妙惟肖。各句尾的拟声与叹声“呀” “么”，既有妙龄女子的柔婉，又增加口语感和叙述性，更增柔婉。此番绘景的歌词让人产生画面如现秦淮河畔，一位恬静曼妙的少女依靠在船帷帐边，吴侬软语伴着“小弦切切如私语”的琵琶吟，诉说着无锡城风情与惬意。</w:t>
      </w:r>
    </w:p>
    <w:p w:rsidR="00F12917" w:rsidRPr="00E9355B" w:rsidRDefault="00F12917" w:rsidP="00D7673B">
      <w:pPr>
        <w:spacing w:line="360" w:lineRule="auto"/>
        <w:ind w:firstLineChars="200" w:firstLine="420"/>
        <w:rPr>
          <w:rFonts w:asciiTheme="minorEastAsia" w:hAnsiTheme="minorEastAsia"/>
          <w:bCs/>
          <w:sz w:val="24"/>
          <w:szCs w:val="24"/>
        </w:rPr>
      </w:pPr>
      <w:r w:rsidRPr="00E9355B">
        <w:rPr>
          <w:rFonts w:ascii="楷体" w:eastAsia="楷体" w:hAnsi="楷体" w:hint="eastAsia"/>
          <w:szCs w:val="21"/>
        </w:rPr>
        <w:t>【资料来源】</w:t>
      </w:r>
    </w:p>
    <w:p w:rsidR="00F12917" w:rsidRPr="00E9355B" w:rsidRDefault="00F12917" w:rsidP="00D7673B">
      <w:pPr>
        <w:spacing w:line="360" w:lineRule="auto"/>
        <w:ind w:firstLineChars="200" w:firstLine="420"/>
        <w:rPr>
          <w:rFonts w:ascii="楷体" w:eastAsia="楷体" w:hAnsi="楷体"/>
          <w:szCs w:val="21"/>
        </w:rPr>
      </w:pPr>
      <w:r w:rsidRPr="00E9355B">
        <w:rPr>
          <w:rFonts w:ascii="楷体" w:eastAsia="楷体" w:hAnsi="楷体" w:hint="eastAsia"/>
          <w:szCs w:val="21"/>
        </w:rPr>
        <w:t>书名：</w:t>
      </w:r>
      <w:r w:rsidR="00D7673B" w:rsidRPr="00E9355B">
        <w:rPr>
          <w:rFonts w:ascii="楷体" w:eastAsia="楷体" w:hAnsi="楷体" w:hint="eastAsia"/>
          <w:szCs w:val="21"/>
        </w:rPr>
        <w:t>文艺生活</w:t>
      </w:r>
    </w:p>
    <w:p w:rsidR="00F12917" w:rsidRPr="00E9355B" w:rsidRDefault="00F12917" w:rsidP="00D7673B">
      <w:pPr>
        <w:spacing w:line="360" w:lineRule="auto"/>
        <w:ind w:firstLineChars="200" w:firstLine="420"/>
        <w:rPr>
          <w:rFonts w:ascii="楷体" w:eastAsia="楷体" w:hAnsi="楷体"/>
          <w:szCs w:val="21"/>
        </w:rPr>
      </w:pPr>
      <w:r w:rsidRPr="00E9355B">
        <w:rPr>
          <w:rFonts w:ascii="楷体" w:eastAsia="楷体" w:hAnsi="楷体"/>
          <w:szCs w:val="21"/>
        </w:rPr>
        <w:t>出版社：</w:t>
      </w:r>
      <w:r w:rsidR="00D7673B" w:rsidRPr="00E9355B">
        <w:rPr>
          <w:rFonts w:ascii="楷体" w:eastAsia="楷体" w:hAnsi="楷体" w:hint="eastAsia"/>
          <w:szCs w:val="21"/>
        </w:rPr>
        <w:t>文艺生活杂志出版社</w:t>
      </w:r>
    </w:p>
    <w:p w:rsidR="00F12917" w:rsidRPr="00E9355B" w:rsidRDefault="00F12917" w:rsidP="00D7673B">
      <w:pPr>
        <w:spacing w:line="360" w:lineRule="auto"/>
        <w:ind w:firstLineChars="200" w:firstLine="420"/>
        <w:rPr>
          <w:rFonts w:ascii="楷体" w:eastAsia="楷体" w:hAnsi="楷体"/>
          <w:szCs w:val="21"/>
        </w:rPr>
      </w:pPr>
      <w:r w:rsidRPr="00E9355B">
        <w:rPr>
          <w:rFonts w:ascii="楷体" w:eastAsia="楷体" w:hAnsi="楷体"/>
          <w:szCs w:val="21"/>
        </w:rPr>
        <w:t xml:space="preserve">出版时间： </w:t>
      </w:r>
      <w:r w:rsidR="00D7673B" w:rsidRPr="00E9355B">
        <w:rPr>
          <w:rFonts w:ascii="楷体" w:eastAsia="楷体" w:hAnsi="楷体"/>
          <w:szCs w:val="21"/>
        </w:rPr>
        <w:t>2019</w:t>
      </w:r>
      <w:r w:rsidR="00D7673B" w:rsidRPr="00E9355B">
        <w:rPr>
          <w:rFonts w:ascii="楷体" w:eastAsia="楷体" w:hAnsi="楷体" w:hint="eastAsia"/>
          <w:szCs w:val="21"/>
        </w:rPr>
        <w:t>年</w:t>
      </w:r>
    </w:p>
    <w:p w:rsidR="008911D8" w:rsidRPr="00E9355B" w:rsidRDefault="009A7D21" w:rsidP="00D7673B">
      <w:pPr>
        <w:tabs>
          <w:tab w:val="left" w:pos="6278"/>
        </w:tabs>
        <w:spacing w:line="360" w:lineRule="auto"/>
        <w:ind w:firstLineChars="200" w:firstLine="482"/>
        <w:jc w:val="left"/>
        <w:rPr>
          <w:rFonts w:asciiTheme="minorEastAsia" w:hAnsiTheme="minorEastAsia"/>
          <w:sz w:val="24"/>
          <w:szCs w:val="24"/>
        </w:rPr>
      </w:pPr>
      <w:r w:rsidRPr="00E9355B">
        <w:rPr>
          <w:rFonts w:asciiTheme="minorEastAsia" w:hAnsiTheme="minorEastAsia" w:hint="eastAsia"/>
          <w:b/>
          <w:sz w:val="24"/>
          <w:szCs w:val="24"/>
        </w:rPr>
        <w:t>三、歌唱中的“咬字吐字”</w:t>
      </w:r>
    </w:p>
    <w:p w:rsidR="00155CF5" w:rsidRPr="00E9355B" w:rsidRDefault="000B5484" w:rsidP="00155CF5">
      <w:pPr>
        <w:pStyle w:val="a8"/>
        <w:spacing w:line="360" w:lineRule="auto"/>
        <w:ind w:firstLineChars="200" w:firstLine="480"/>
        <w:rPr>
          <w:rFonts w:cs="Arial"/>
        </w:rPr>
      </w:pPr>
      <w:hyperlink r:id="rId8" w:tgtFrame="_blank" w:tooltip="声乐" w:history="1">
        <w:r w:rsidR="006F7817" w:rsidRPr="00E9355B">
          <w:rPr>
            <w:rStyle w:val="a4"/>
            <w:rFonts w:cs="Arial"/>
            <w:color w:val="auto"/>
            <w:u w:val="none"/>
          </w:rPr>
          <w:t>声乐</w:t>
        </w:r>
      </w:hyperlink>
      <w:r w:rsidR="006F7817" w:rsidRPr="00E9355B">
        <w:rPr>
          <w:rFonts w:cs="Arial"/>
        </w:rPr>
        <w:t>艺术是通过语言来表达一首歌的思想内容，这是它与其他音乐形式的区别。演奏乐器可以表达乐曲的感情，但很难表达文字具体内容，而</w:t>
      </w:r>
      <w:hyperlink r:id="rId9" w:tgtFrame="_blank" w:tooltip="声乐" w:history="1">
        <w:r w:rsidR="006F7817" w:rsidRPr="00E9355B">
          <w:rPr>
            <w:rStyle w:val="a4"/>
            <w:rFonts w:cs="Arial"/>
            <w:color w:val="auto"/>
            <w:u w:val="none"/>
          </w:rPr>
          <w:t>声乐</w:t>
        </w:r>
      </w:hyperlink>
      <w:r w:rsidR="006F7817" w:rsidRPr="00E9355B">
        <w:rPr>
          <w:rFonts w:cs="Arial"/>
        </w:rPr>
        <w:t>不但能唱出乐曲的感情还能清楚地唱出文字所表达的情感，字声结合，感情表达更为丰富。这就比别的音乐形式更能直接地与听众产生共鸣与交流。清晰准确的歌唱语言是听众听懂歌曲内容并与演唱者产生情感交流的关键。因此，在</w:t>
      </w:r>
      <w:hyperlink r:id="rId10" w:tgtFrame="_blank" w:tooltip="声乐" w:history="1">
        <w:r w:rsidR="006F7817" w:rsidRPr="00E9355B">
          <w:rPr>
            <w:rStyle w:val="a4"/>
            <w:rFonts w:cs="Arial"/>
            <w:color w:val="auto"/>
            <w:u w:val="none"/>
          </w:rPr>
          <w:t>声乐</w:t>
        </w:r>
      </w:hyperlink>
      <w:r w:rsidR="006F7817" w:rsidRPr="00E9355B">
        <w:rPr>
          <w:rFonts w:cs="Arial"/>
        </w:rPr>
        <w:t>训练中</w:t>
      </w:r>
      <w:hyperlink r:id="rId11" w:tgtFrame="_blank" w:tooltip="咬字" w:history="1">
        <w:r w:rsidR="006F7817" w:rsidRPr="00E9355B">
          <w:rPr>
            <w:rStyle w:val="a4"/>
            <w:rFonts w:cs="Arial"/>
            <w:color w:val="auto"/>
            <w:u w:val="none"/>
          </w:rPr>
          <w:t>咬字</w:t>
        </w:r>
      </w:hyperlink>
      <w:hyperlink r:id="rId12" w:tgtFrame="_blank" w:tooltip="吐字" w:history="1">
        <w:r w:rsidR="006F7817" w:rsidRPr="00E9355B">
          <w:rPr>
            <w:rStyle w:val="a4"/>
            <w:rFonts w:cs="Arial"/>
            <w:color w:val="auto"/>
            <w:u w:val="none"/>
          </w:rPr>
          <w:t>吐字</w:t>
        </w:r>
      </w:hyperlink>
      <w:r w:rsidR="006F7817" w:rsidRPr="00E9355B">
        <w:rPr>
          <w:rFonts w:cs="Arial"/>
        </w:rPr>
        <w:t>具有十分重要的意义</w:t>
      </w:r>
      <w:r w:rsidR="005A48B4" w:rsidRPr="00E9355B">
        <w:rPr>
          <w:rFonts w:cs="Arial" w:hint="eastAsia"/>
        </w:rPr>
        <w:t>。</w:t>
      </w:r>
    </w:p>
    <w:p w:rsidR="006F7817" w:rsidRPr="00E9355B" w:rsidRDefault="006F7817" w:rsidP="00155CF5">
      <w:pPr>
        <w:pStyle w:val="a8"/>
        <w:spacing w:line="360" w:lineRule="auto"/>
        <w:ind w:firstLineChars="200" w:firstLine="482"/>
        <w:rPr>
          <w:rFonts w:cs="Arial"/>
          <w:b/>
        </w:rPr>
      </w:pPr>
      <w:r w:rsidRPr="00E9355B">
        <w:rPr>
          <w:rFonts w:cs="Arial"/>
          <w:b/>
        </w:rPr>
        <w:t>什么是</w:t>
      </w:r>
      <w:hyperlink r:id="rId13" w:tgtFrame="_blank" w:tooltip="咬字" w:history="1">
        <w:r w:rsidRPr="00E9355B">
          <w:rPr>
            <w:rStyle w:val="a4"/>
            <w:rFonts w:cs="Arial"/>
            <w:b/>
            <w:color w:val="auto"/>
            <w:u w:val="none"/>
          </w:rPr>
          <w:t>咬字</w:t>
        </w:r>
      </w:hyperlink>
      <w:r w:rsidRPr="00E9355B">
        <w:rPr>
          <w:rFonts w:cs="Arial"/>
          <w:b/>
        </w:rPr>
        <w:t>、</w:t>
      </w:r>
      <w:hyperlink r:id="rId14" w:tgtFrame="_blank" w:tooltip="吐字" w:history="1">
        <w:r w:rsidRPr="00E9355B">
          <w:rPr>
            <w:rStyle w:val="a4"/>
            <w:rFonts w:cs="Arial"/>
            <w:b/>
            <w:color w:val="auto"/>
            <w:u w:val="none"/>
          </w:rPr>
          <w:t>吐字</w:t>
        </w:r>
      </w:hyperlink>
    </w:p>
    <w:p w:rsidR="006F7817" w:rsidRPr="00E9355B" w:rsidRDefault="006F7817" w:rsidP="00D7673B">
      <w:pPr>
        <w:pStyle w:val="a8"/>
        <w:spacing w:line="360" w:lineRule="auto"/>
        <w:rPr>
          <w:rFonts w:cs="Arial"/>
        </w:rPr>
      </w:pPr>
      <w:r w:rsidRPr="00E9355B">
        <w:rPr>
          <w:rFonts w:cs="Arial"/>
        </w:rPr>
        <w:t xml:space="preserve">　　</w:t>
      </w:r>
      <w:hyperlink r:id="rId15" w:tgtFrame="_blank" w:tooltip="咬字" w:history="1">
        <w:r w:rsidRPr="00E9355B">
          <w:rPr>
            <w:rStyle w:val="a4"/>
            <w:rFonts w:cs="Arial"/>
            <w:color w:val="auto"/>
            <w:u w:val="none"/>
          </w:rPr>
          <w:t>咬字</w:t>
        </w:r>
      </w:hyperlink>
      <w:hyperlink r:id="rId16" w:tgtFrame="_blank" w:tooltip="吐字" w:history="1">
        <w:r w:rsidRPr="00E9355B">
          <w:rPr>
            <w:rStyle w:val="a4"/>
            <w:rFonts w:cs="Arial"/>
            <w:color w:val="auto"/>
            <w:u w:val="none"/>
          </w:rPr>
          <w:t>吐字</w:t>
        </w:r>
      </w:hyperlink>
      <w:r w:rsidRPr="00E9355B">
        <w:rPr>
          <w:rFonts w:cs="Arial"/>
        </w:rPr>
        <w:t>是人声发音时先后发生而又紧密联系的两个步骤。所谓</w:t>
      </w:r>
      <w:hyperlink r:id="rId17" w:tgtFrame="_blank" w:tooltip="咬字" w:history="1">
        <w:r w:rsidRPr="00E9355B">
          <w:rPr>
            <w:rStyle w:val="a4"/>
            <w:rFonts w:cs="Arial"/>
            <w:color w:val="auto"/>
            <w:u w:val="none"/>
          </w:rPr>
          <w:t>咬字</w:t>
        </w:r>
      </w:hyperlink>
      <w:r w:rsidRPr="00E9355B">
        <w:rPr>
          <w:rFonts w:cs="Arial"/>
        </w:rPr>
        <w:t>，就是指字头部分声母的发音。</w:t>
      </w:r>
      <w:hyperlink r:id="rId18" w:tgtFrame="_blank" w:tooltip="咬字" w:history="1">
        <w:r w:rsidRPr="00E9355B">
          <w:rPr>
            <w:rStyle w:val="a4"/>
            <w:rFonts w:cs="Arial"/>
            <w:color w:val="auto"/>
            <w:u w:val="none"/>
          </w:rPr>
          <w:t>咬字</w:t>
        </w:r>
      </w:hyperlink>
      <w:r w:rsidRPr="00E9355B">
        <w:rPr>
          <w:rFonts w:cs="Arial"/>
        </w:rPr>
        <w:t>时按照</w:t>
      </w:r>
      <w:hyperlink r:id="rId19" w:tgtFrame="_blank" w:tooltip="咬字" w:history="1">
        <w:r w:rsidRPr="00E9355B">
          <w:rPr>
            <w:rStyle w:val="a4"/>
            <w:rFonts w:cs="Arial"/>
            <w:color w:val="auto"/>
            <w:u w:val="none"/>
          </w:rPr>
          <w:t>咬字</w:t>
        </w:r>
      </w:hyperlink>
      <w:r w:rsidRPr="00E9355B">
        <w:rPr>
          <w:rFonts w:cs="Arial"/>
        </w:rPr>
        <w:t>器官着力部位的不同归纳为“五音”，其名称分别是唇音，齿音，舌音，牙音，喉音。</w:t>
      </w:r>
      <w:hyperlink r:id="rId20" w:tgtFrame="_blank" w:tooltip="咬字" w:history="1">
        <w:r w:rsidRPr="00E9355B">
          <w:rPr>
            <w:rStyle w:val="a4"/>
            <w:rFonts w:cs="Arial"/>
            <w:color w:val="auto"/>
            <w:u w:val="none"/>
          </w:rPr>
          <w:t>咬字</w:t>
        </w:r>
      </w:hyperlink>
      <w:r w:rsidRPr="00E9355B">
        <w:rPr>
          <w:rFonts w:cs="Arial"/>
        </w:rPr>
        <w:t>在</w:t>
      </w:r>
      <w:hyperlink r:id="rId21" w:tgtFrame="_blank" w:tooltip="歌唱" w:history="1">
        <w:r w:rsidRPr="00E9355B">
          <w:rPr>
            <w:rStyle w:val="a4"/>
            <w:rFonts w:cs="Arial"/>
            <w:color w:val="auto"/>
            <w:u w:val="none"/>
          </w:rPr>
          <w:t>歌唱</w:t>
        </w:r>
      </w:hyperlink>
      <w:r w:rsidRPr="00E9355B">
        <w:rPr>
          <w:rFonts w:cs="Arial"/>
        </w:rPr>
        <w:t>语言的表达中，起着非常重要的作用</w:t>
      </w:r>
      <w:r w:rsidR="005A48B4" w:rsidRPr="00E9355B">
        <w:rPr>
          <w:rFonts w:cs="Arial" w:hint="eastAsia"/>
        </w:rPr>
        <w:t>。</w:t>
      </w:r>
    </w:p>
    <w:p w:rsidR="00155CF5" w:rsidRPr="00E9355B" w:rsidRDefault="006F7817" w:rsidP="00D7673B">
      <w:pPr>
        <w:spacing w:line="360" w:lineRule="auto"/>
        <w:ind w:firstLineChars="200" w:firstLine="480"/>
        <w:rPr>
          <w:rFonts w:ascii="宋体" w:hAnsi="宋体" w:cs="Arial"/>
          <w:sz w:val="24"/>
          <w:szCs w:val="24"/>
        </w:rPr>
      </w:pPr>
      <w:r w:rsidRPr="00E9355B">
        <w:rPr>
          <w:rFonts w:ascii="宋体" w:hAnsi="宋体" w:cs="Arial"/>
          <w:sz w:val="24"/>
          <w:szCs w:val="24"/>
        </w:rPr>
        <w:t>咬字不清的另一原因是引腹部分，也就是能延长的韵母不够饱满。一些学生因为怕咬不</w:t>
      </w:r>
      <w:r w:rsidRPr="00E9355B">
        <w:rPr>
          <w:rFonts w:ascii="宋体" w:hAnsi="宋体" w:cs="Arial" w:hint="eastAsia"/>
          <w:sz w:val="24"/>
          <w:szCs w:val="24"/>
        </w:rPr>
        <w:t>住</w:t>
      </w:r>
      <w:r w:rsidRPr="00E9355B">
        <w:rPr>
          <w:rFonts w:ascii="宋体" w:hAnsi="宋体" w:cs="Arial"/>
          <w:sz w:val="24"/>
          <w:szCs w:val="24"/>
        </w:rPr>
        <w:t>字，而过分强调咬，死咬住字头(声母)不放，一唱到底，将</w:t>
      </w:r>
      <w:r w:rsidRPr="00E9355B">
        <w:rPr>
          <w:rFonts w:ascii="宋体" w:hAnsi="宋体" w:cs="Arial" w:hint="eastAsia"/>
          <w:sz w:val="24"/>
          <w:szCs w:val="24"/>
        </w:rPr>
        <w:t>字</w:t>
      </w:r>
      <w:r w:rsidRPr="00E9355B">
        <w:rPr>
          <w:rFonts w:ascii="宋体" w:hAnsi="宋体" w:cs="Arial"/>
          <w:sz w:val="24"/>
          <w:szCs w:val="24"/>
        </w:rPr>
        <w:t>头(声</w:t>
      </w:r>
      <w:r w:rsidRPr="00E9355B">
        <w:rPr>
          <w:rFonts w:ascii="宋体" w:hAnsi="宋体" w:cs="Arial"/>
          <w:sz w:val="24"/>
          <w:szCs w:val="24"/>
        </w:rPr>
        <w:lastRenderedPageBreak/>
        <w:t>母)的力量带到字腹(韵母)中；还有些学生在韵母发声时，口形发生变化。这两种情况都会影响韵母的行腔原则。教师应根据学生的具体情况，根据十三辙的发声要求，将字腹与歌唱发声有机结合，采取多种方法对学生进行训练。为此，要做到两点：</w:t>
      </w:r>
    </w:p>
    <w:p w:rsidR="00155CF5" w:rsidRPr="00E9355B" w:rsidRDefault="006F7817" w:rsidP="00D7673B">
      <w:pPr>
        <w:spacing w:line="360" w:lineRule="auto"/>
        <w:ind w:firstLineChars="200" w:firstLine="480"/>
        <w:rPr>
          <w:rFonts w:ascii="宋体" w:hAnsi="宋体" w:cs="Arial"/>
          <w:sz w:val="24"/>
          <w:szCs w:val="24"/>
        </w:rPr>
      </w:pPr>
      <w:r w:rsidRPr="00E9355B">
        <w:rPr>
          <w:rFonts w:ascii="宋体" w:hAnsi="宋体" w:cs="Arial"/>
          <w:sz w:val="24"/>
          <w:szCs w:val="24"/>
        </w:rPr>
        <w:t>1．呼吸和喉头的密切配合。歌唱者必须在呼吸支点的基础上，使下颚和舌</w:t>
      </w:r>
      <w:r w:rsidRPr="00E9355B">
        <w:rPr>
          <w:rFonts w:ascii="宋体" w:hAnsi="宋体" w:cs="Arial" w:hint="eastAsia"/>
          <w:sz w:val="24"/>
          <w:szCs w:val="24"/>
        </w:rPr>
        <w:t>头不</w:t>
      </w:r>
      <w:r w:rsidRPr="00E9355B">
        <w:rPr>
          <w:rFonts w:ascii="宋体" w:hAnsi="宋体" w:cs="Arial"/>
          <w:sz w:val="24"/>
          <w:szCs w:val="24"/>
        </w:rPr>
        <w:t xml:space="preserve">紧张，喉腔自然开放，韵母才能唱得圆而响亮。如果只顾咬字而忽略了发声方面的要求，声音就会卡在喉咙里，使得韵母不可能唱正确。 </w:t>
      </w:r>
    </w:p>
    <w:p w:rsidR="00155CF5" w:rsidRPr="00E9355B" w:rsidRDefault="006F7817" w:rsidP="00D7673B">
      <w:pPr>
        <w:spacing w:line="360" w:lineRule="auto"/>
        <w:ind w:firstLineChars="200" w:firstLine="480"/>
        <w:rPr>
          <w:rFonts w:ascii="宋体" w:hAnsi="宋体" w:cs="Arial"/>
          <w:sz w:val="24"/>
          <w:szCs w:val="24"/>
        </w:rPr>
      </w:pPr>
      <w:r w:rsidRPr="00E9355B">
        <w:rPr>
          <w:rFonts w:ascii="宋体" w:hAnsi="宋体" w:cs="Arial"/>
          <w:sz w:val="24"/>
          <w:szCs w:val="24"/>
        </w:rPr>
        <w:t>2．保持合理的口型姿态。每个韵母都有不同的口型，由口腔(主要是下颚和舌的升降前后)调整后形成不同的口型，赋以每个韵母不同的口型。口型的开合状态，决定着字音的准确。要使字腹发音准确，必须分清四呼，把握好字腹发音的口型。除了唱“怀来</w:t>
      </w:r>
      <w:r w:rsidR="00504CF0" w:rsidRPr="00E9355B">
        <w:rPr>
          <w:rFonts w:ascii="宋体" w:hAnsi="宋体" w:cs="Arial" w:hint="eastAsia"/>
          <w:sz w:val="24"/>
          <w:szCs w:val="24"/>
        </w:rPr>
        <w:t>”“</w:t>
      </w:r>
      <w:r w:rsidRPr="00E9355B">
        <w:rPr>
          <w:rFonts w:ascii="宋体" w:hAnsi="宋体" w:cs="Arial"/>
          <w:sz w:val="24"/>
          <w:szCs w:val="24"/>
        </w:rPr>
        <w:t>灰堆”“遥条”“油求”“言前”“人辰”六道辙</w:t>
      </w:r>
      <w:r w:rsidRPr="00E9355B">
        <w:rPr>
          <w:rFonts w:ascii="宋体" w:hAnsi="宋体" w:cs="Arial" w:hint="eastAsia"/>
          <w:sz w:val="24"/>
          <w:szCs w:val="24"/>
        </w:rPr>
        <w:t>字腹</w:t>
      </w:r>
      <w:r w:rsidRPr="00E9355B">
        <w:rPr>
          <w:rFonts w:ascii="宋体" w:hAnsi="宋体" w:cs="Arial"/>
          <w:sz w:val="24"/>
          <w:szCs w:val="24"/>
        </w:rPr>
        <w:t>时，口形有相应的变化外，唱其他辙字腹时要保持住口型姿态，不能随意发生变化，否则会影响</w:t>
      </w:r>
      <w:r w:rsidR="004E14C2">
        <w:rPr>
          <w:rFonts w:ascii="宋体" w:hAnsi="宋体" w:cs="Arial" w:hint="eastAsia"/>
          <w:sz w:val="24"/>
          <w:szCs w:val="24"/>
        </w:rPr>
        <w:t>字</w:t>
      </w:r>
      <w:r w:rsidRPr="00E9355B">
        <w:rPr>
          <w:rFonts w:ascii="宋体" w:hAnsi="宋体" w:cs="Arial"/>
          <w:sz w:val="24"/>
          <w:szCs w:val="24"/>
        </w:rPr>
        <w:t xml:space="preserve">音的准确。 </w:t>
      </w:r>
    </w:p>
    <w:p w:rsidR="00155CF5" w:rsidRPr="00E9355B" w:rsidRDefault="006F7817" w:rsidP="00155CF5">
      <w:pPr>
        <w:spacing w:line="360" w:lineRule="auto"/>
        <w:ind w:firstLineChars="200" w:firstLine="480"/>
        <w:rPr>
          <w:rFonts w:ascii="楷体" w:eastAsia="楷体" w:hAnsi="楷体"/>
          <w:szCs w:val="21"/>
        </w:rPr>
      </w:pPr>
      <w:r w:rsidRPr="00E9355B">
        <w:rPr>
          <w:rFonts w:ascii="宋体" w:hAnsi="宋体" w:cs="Arial"/>
          <w:sz w:val="24"/>
          <w:szCs w:val="24"/>
        </w:rPr>
        <w:t>咬字不清的第三个原因是归韵，即字音的收尾不准确。收尾到位与否，不仅影响字的个体形象，同时对字与字之间的自然顿歇与衔接也有很大影响。收韵有两种情况：一是直呼型，也就是发声上要求韵母直出直收，即从字腹的延伸到结束，应保持口型始终不变。如“我”“大</w:t>
      </w:r>
      <w:r w:rsidR="00155CF5" w:rsidRPr="00E9355B">
        <w:rPr>
          <w:rFonts w:ascii="宋体" w:hAnsi="宋体" w:cs="Arial"/>
          <w:sz w:val="24"/>
          <w:szCs w:val="24"/>
        </w:rPr>
        <w:t>”</w:t>
      </w:r>
      <w:r w:rsidR="00155CF5" w:rsidRPr="00E9355B">
        <w:rPr>
          <w:rFonts w:ascii="宋体" w:hAnsi="宋体" w:cs="Arial" w:hint="eastAsia"/>
          <w:sz w:val="24"/>
          <w:szCs w:val="24"/>
        </w:rPr>
        <w:t>“花”</w:t>
      </w:r>
      <w:r w:rsidRPr="00E9355B">
        <w:rPr>
          <w:rFonts w:ascii="宋体" w:hAnsi="宋体" w:cs="Arial"/>
          <w:sz w:val="24"/>
          <w:szCs w:val="24"/>
        </w:rPr>
        <w:t>等字，靠截气收声。假如变动口型，则将加入别的音素而变成别的音和字。</w:t>
      </w:r>
      <w:r w:rsidR="00E9355B" w:rsidRPr="00E9355B">
        <w:rPr>
          <w:rFonts w:ascii="宋体" w:hAnsi="宋体" w:cs="Arial"/>
          <w:sz w:val="24"/>
          <w:szCs w:val="24"/>
        </w:rPr>
        <w:t>如</w:t>
      </w:r>
      <w:r w:rsidR="00E9355B">
        <w:rPr>
          <w:rFonts w:ascii="宋体" w:hAnsi="宋体" w:cs="Arial" w:hint="eastAsia"/>
          <w:sz w:val="24"/>
          <w:szCs w:val="24"/>
        </w:rPr>
        <w:t>“大”字</w:t>
      </w:r>
      <w:r w:rsidRPr="00E9355B">
        <w:rPr>
          <w:rFonts w:ascii="宋体" w:hAnsi="宋体" w:cs="Arial"/>
          <w:sz w:val="24"/>
          <w:szCs w:val="24"/>
        </w:rPr>
        <w:t>，将“a”的口型变小，就形成“ao”，“大”就变成“刀”；另外一种是带有韵尾的字，这类字收音的部位要准确，归韵的瞬间掌握要得当，不能另成音节。常犯的错</w:t>
      </w:r>
      <w:bookmarkStart w:id="0" w:name="_GoBack"/>
      <w:bookmarkEnd w:id="0"/>
      <w:r w:rsidRPr="00E9355B">
        <w:rPr>
          <w:rFonts w:ascii="宋体" w:hAnsi="宋体" w:cs="Arial"/>
          <w:sz w:val="24"/>
          <w:szCs w:val="24"/>
        </w:rPr>
        <w:t>误有两种：一是不归韵，如“闹”宇，若不归韵将成“那”；二是归韵不准确，“船”唱成“床”，“音”唱咸“英”，就是不能正确区分前、后鼻韵母，从而导致归韵不准确</w:t>
      </w:r>
      <w:r w:rsidRPr="00E9355B">
        <w:rPr>
          <w:rFonts w:ascii="宋体" w:hAnsi="宋体" w:cs="Arial" w:hint="eastAsia"/>
          <w:sz w:val="24"/>
          <w:szCs w:val="24"/>
        </w:rPr>
        <w:t>。</w:t>
      </w:r>
    </w:p>
    <w:p w:rsidR="0065382B" w:rsidRPr="00E9355B" w:rsidRDefault="0065382B" w:rsidP="00155CF5">
      <w:pPr>
        <w:spacing w:line="360" w:lineRule="auto"/>
        <w:ind w:firstLineChars="200" w:firstLine="420"/>
        <w:rPr>
          <w:rFonts w:asciiTheme="minorEastAsia" w:hAnsiTheme="minorEastAsia"/>
          <w:bCs/>
          <w:sz w:val="24"/>
          <w:szCs w:val="24"/>
        </w:rPr>
      </w:pPr>
      <w:r w:rsidRPr="00E9355B">
        <w:rPr>
          <w:rFonts w:ascii="楷体" w:eastAsia="楷体" w:hAnsi="楷体" w:hint="eastAsia"/>
          <w:szCs w:val="21"/>
        </w:rPr>
        <w:t>【资料来源】</w:t>
      </w:r>
    </w:p>
    <w:p w:rsidR="0065382B" w:rsidRPr="00E9355B" w:rsidRDefault="0065382B" w:rsidP="00D7673B">
      <w:pPr>
        <w:spacing w:line="360" w:lineRule="auto"/>
        <w:ind w:firstLineChars="200" w:firstLine="420"/>
        <w:rPr>
          <w:rFonts w:ascii="楷体" w:eastAsia="楷体" w:hAnsi="楷体"/>
          <w:szCs w:val="21"/>
        </w:rPr>
      </w:pPr>
      <w:r w:rsidRPr="00E9355B">
        <w:rPr>
          <w:rFonts w:ascii="楷体" w:eastAsia="楷体" w:hAnsi="楷体" w:hint="eastAsia"/>
          <w:szCs w:val="21"/>
        </w:rPr>
        <w:t>书名：《沈湘声乐教学艺术》</w:t>
      </w:r>
    </w:p>
    <w:p w:rsidR="0065382B" w:rsidRPr="00E9355B" w:rsidRDefault="0065382B" w:rsidP="00D7673B">
      <w:pPr>
        <w:spacing w:line="360" w:lineRule="auto"/>
        <w:ind w:firstLineChars="200" w:firstLine="420"/>
        <w:rPr>
          <w:rFonts w:ascii="楷体" w:eastAsia="楷体" w:hAnsi="楷体"/>
          <w:szCs w:val="21"/>
        </w:rPr>
      </w:pPr>
      <w:r w:rsidRPr="00E9355B">
        <w:rPr>
          <w:rFonts w:ascii="楷体" w:eastAsia="楷体" w:hAnsi="楷体"/>
          <w:szCs w:val="21"/>
        </w:rPr>
        <w:t xml:space="preserve">出版社： </w:t>
      </w:r>
      <w:r w:rsidRPr="00E9355B">
        <w:rPr>
          <w:rFonts w:ascii="楷体" w:eastAsia="楷体" w:hAnsi="楷体" w:hint="eastAsia"/>
          <w:szCs w:val="21"/>
        </w:rPr>
        <w:t>中国广播电视出版社</w:t>
      </w:r>
    </w:p>
    <w:p w:rsidR="0065382B" w:rsidRPr="00E9355B" w:rsidRDefault="0065382B" w:rsidP="00D7673B">
      <w:pPr>
        <w:spacing w:line="360" w:lineRule="auto"/>
        <w:ind w:firstLineChars="200" w:firstLine="420"/>
        <w:rPr>
          <w:rFonts w:ascii="楷体" w:eastAsia="楷体" w:hAnsi="楷体"/>
          <w:szCs w:val="21"/>
        </w:rPr>
      </w:pPr>
      <w:r w:rsidRPr="00E9355B">
        <w:rPr>
          <w:rFonts w:ascii="楷体" w:eastAsia="楷体" w:hAnsi="楷体"/>
          <w:szCs w:val="21"/>
        </w:rPr>
        <w:t>出版时间： 2008</w:t>
      </w:r>
      <w:r w:rsidRPr="00E9355B">
        <w:rPr>
          <w:rFonts w:ascii="楷体" w:eastAsia="楷体" w:hAnsi="楷体" w:hint="eastAsia"/>
          <w:szCs w:val="21"/>
        </w:rPr>
        <w:t>年</w:t>
      </w:r>
    </w:p>
    <w:p w:rsidR="006F7817" w:rsidRPr="00E9355B" w:rsidRDefault="006F7817" w:rsidP="006F7817">
      <w:pPr>
        <w:rPr>
          <w:rFonts w:ascii="宋体" w:hAnsi="宋体" w:cs="Arial"/>
          <w:szCs w:val="21"/>
        </w:rPr>
      </w:pPr>
    </w:p>
    <w:p w:rsidR="00F12917" w:rsidRPr="00E9355B" w:rsidRDefault="00F12917" w:rsidP="006C1E57">
      <w:pPr>
        <w:tabs>
          <w:tab w:val="left" w:pos="6278"/>
        </w:tabs>
        <w:spacing w:line="360" w:lineRule="auto"/>
        <w:ind w:firstLineChars="200" w:firstLine="480"/>
        <w:jc w:val="left"/>
        <w:rPr>
          <w:rFonts w:asciiTheme="minorEastAsia" w:hAnsiTheme="minorEastAsia"/>
          <w:bCs/>
          <w:sz w:val="24"/>
          <w:szCs w:val="24"/>
        </w:rPr>
      </w:pPr>
    </w:p>
    <w:sectPr w:rsidR="00F12917" w:rsidRPr="00E9355B" w:rsidSect="00B25E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9DE" w:rsidRDefault="00CD59DE" w:rsidP="009C531E">
      <w:r>
        <w:separator/>
      </w:r>
    </w:p>
  </w:endnote>
  <w:endnote w:type="continuationSeparator" w:id="1">
    <w:p w:rsidR="00CD59DE" w:rsidRDefault="00CD59DE" w:rsidP="009C5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9DE" w:rsidRDefault="00CD59DE" w:rsidP="009C531E">
      <w:r>
        <w:separator/>
      </w:r>
    </w:p>
  </w:footnote>
  <w:footnote w:type="continuationSeparator" w:id="1">
    <w:p w:rsidR="00CD59DE" w:rsidRDefault="00CD59DE" w:rsidP="009C5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E0E"/>
    <w:multiLevelType w:val="hybridMultilevel"/>
    <w:tmpl w:val="883CE03A"/>
    <w:lvl w:ilvl="0" w:tplc="CDEE9F5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CC753F"/>
    <w:multiLevelType w:val="hybridMultilevel"/>
    <w:tmpl w:val="837C89C4"/>
    <w:lvl w:ilvl="0" w:tplc="30208CD0">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AB277DB"/>
    <w:multiLevelType w:val="hybridMultilevel"/>
    <w:tmpl w:val="DA521138"/>
    <w:lvl w:ilvl="0" w:tplc="46C8D7B6">
      <w:start w:val="1"/>
      <w:numFmt w:val="japaneseCounting"/>
      <w:lvlText w:val="%1、"/>
      <w:lvlJc w:val="left"/>
      <w:pPr>
        <w:ind w:left="905" w:hanging="48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4B067931"/>
    <w:multiLevelType w:val="hybridMultilevel"/>
    <w:tmpl w:val="2E4C77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CAF"/>
    <w:rsid w:val="000146D2"/>
    <w:rsid w:val="0006198B"/>
    <w:rsid w:val="00081D93"/>
    <w:rsid w:val="000861BB"/>
    <w:rsid w:val="000A1799"/>
    <w:rsid w:val="000B1E4C"/>
    <w:rsid w:val="000B5484"/>
    <w:rsid w:val="000E781E"/>
    <w:rsid w:val="000F7100"/>
    <w:rsid w:val="00103CB1"/>
    <w:rsid w:val="00155CF5"/>
    <w:rsid w:val="001819C9"/>
    <w:rsid w:val="001A598E"/>
    <w:rsid w:val="001C0AEE"/>
    <w:rsid w:val="001D256A"/>
    <w:rsid w:val="001E615D"/>
    <w:rsid w:val="001F14F9"/>
    <w:rsid w:val="00201F7D"/>
    <w:rsid w:val="00202B0C"/>
    <w:rsid w:val="0023104E"/>
    <w:rsid w:val="00237693"/>
    <w:rsid w:val="0025174E"/>
    <w:rsid w:val="00282F3C"/>
    <w:rsid w:val="0029531E"/>
    <w:rsid w:val="00295613"/>
    <w:rsid w:val="002A3455"/>
    <w:rsid w:val="002E1CD6"/>
    <w:rsid w:val="00300501"/>
    <w:rsid w:val="00305F89"/>
    <w:rsid w:val="00341579"/>
    <w:rsid w:val="0038052A"/>
    <w:rsid w:val="003C11FA"/>
    <w:rsid w:val="003D6284"/>
    <w:rsid w:val="00406EB4"/>
    <w:rsid w:val="0043498F"/>
    <w:rsid w:val="0044484D"/>
    <w:rsid w:val="00475DA3"/>
    <w:rsid w:val="004766FB"/>
    <w:rsid w:val="004C1A31"/>
    <w:rsid w:val="004E14C2"/>
    <w:rsid w:val="004F71E0"/>
    <w:rsid w:val="005014A6"/>
    <w:rsid w:val="00504CF0"/>
    <w:rsid w:val="00512B21"/>
    <w:rsid w:val="005206D0"/>
    <w:rsid w:val="005401DC"/>
    <w:rsid w:val="00551F1F"/>
    <w:rsid w:val="00567893"/>
    <w:rsid w:val="005843EA"/>
    <w:rsid w:val="00585697"/>
    <w:rsid w:val="005A48B4"/>
    <w:rsid w:val="005A5879"/>
    <w:rsid w:val="005A66A9"/>
    <w:rsid w:val="005B140B"/>
    <w:rsid w:val="006370E2"/>
    <w:rsid w:val="0065382B"/>
    <w:rsid w:val="00661F31"/>
    <w:rsid w:val="00692F6E"/>
    <w:rsid w:val="006A25B8"/>
    <w:rsid w:val="006C1E57"/>
    <w:rsid w:val="006C4EEC"/>
    <w:rsid w:val="006D1B06"/>
    <w:rsid w:val="006D6167"/>
    <w:rsid w:val="006E017A"/>
    <w:rsid w:val="006F30D9"/>
    <w:rsid w:val="006F7817"/>
    <w:rsid w:val="007241AE"/>
    <w:rsid w:val="00730F3F"/>
    <w:rsid w:val="00762761"/>
    <w:rsid w:val="007839F2"/>
    <w:rsid w:val="00783F63"/>
    <w:rsid w:val="00786FE1"/>
    <w:rsid w:val="007A29F1"/>
    <w:rsid w:val="007D6467"/>
    <w:rsid w:val="007E0BAA"/>
    <w:rsid w:val="00803FFF"/>
    <w:rsid w:val="008130B2"/>
    <w:rsid w:val="00814B97"/>
    <w:rsid w:val="00825D6B"/>
    <w:rsid w:val="0084263B"/>
    <w:rsid w:val="008805DD"/>
    <w:rsid w:val="008911D8"/>
    <w:rsid w:val="00895947"/>
    <w:rsid w:val="008A4BB8"/>
    <w:rsid w:val="008C7926"/>
    <w:rsid w:val="008F29EA"/>
    <w:rsid w:val="00935EA9"/>
    <w:rsid w:val="0095369C"/>
    <w:rsid w:val="0098455D"/>
    <w:rsid w:val="009911B9"/>
    <w:rsid w:val="00994C21"/>
    <w:rsid w:val="009A7D21"/>
    <w:rsid w:val="009C531E"/>
    <w:rsid w:val="009D33D4"/>
    <w:rsid w:val="009D48C1"/>
    <w:rsid w:val="009E0D53"/>
    <w:rsid w:val="009F6B16"/>
    <w:rsid w:val="009F6C16"/>
    <w:rsid w:val="00A2137A"/>
    <w:rsid w:val="00A341C5"/>
    <w:rsid w:val="00A4284C"/>
    <w:rsid w:val="00A645D5"/>
    <w:rsid w:val="00A64714"/>
    <w:rsid w:val="00A67972"/>
    <w:rsid w:val="00A93665"/>
    <w:rsid w:val="00A9733E"/>
    <w:rsid w:val="00AA5F29"/>
    <w:rsid w:val="00AB14CC"/>
    <w:rsid w:val="00AB3E49"/>
    <w:rsid w:val="00AD7A80"/>
    <w:rsid w:val="00B25ECC"/>
    <w:rsid w:val="00B41D8C"/>
    <w:rsid w:val="00B610C2"/>
    <w:rsid w:val="00B825F1"/>
    <w:rsid w:val="00B840EF"/>
    <w:rsid w:val="00BA7015"/>
    <w:rsid w:val="00BB10CF"/>
    <w:rsid w:val="00BF2C2B"/>
    <w:rsid w:val="00C10B4C"/>
    <w:rsid w:val="00C15C75"/>
    <w:rsid w:val="00C5260C"/>
    <w:rsid w:val="00C5426D"/>
    <w:rsid w:val="00C71F8B"/>
    <w:rsid w:val="00CD59DE"/>
    <w:rsid w:val="00CF2F23"/>
    <w:rsid w:val="00D7673B"/>
    <w:rsid w:val="00D9148F"/>
    <w:rsid w:val="00D94C98"/>
    <w:rsid w:val="00DA3713"/>
    <w:rsid w:val="00DA62CF"/>
    <w:rsid w:val="00E0328A"/>
    <w:rsid w:val="00E03621"/>
    <w:rsid w:val="00E06159"/>
    <w:rsid w:val="00E12562"/>
    <w:rsid w:val="00E1366A"/>
    <w:rsid w:val="00E15A7D"/>
    <w:rsid w:val="00E23127"/>
    <w:rsid w:val="00E339E7"/>
    <w:rsid w:val="00E450E4"/>
    <w:rsid w:val="00E9355B"/>
    <w:rsid w:val="00E97492"/>
    <w:rsid w:val="00EB2089"/>
    <w:rsid w:val="00EB55DF"/>
    <w:rsid w:val="00EF72CE"/>
    <w:rsid w:val="00F020E9"/>
    <w:rsid w:val="00F07F7F"/>
    <w:rsid w:val="00F12917"/>
    <w:rsid w:val="00F12AC4"/>
    <w:rsid w:val="00F23DEC"/>
    <w:rsid w:val="00F309E8"/>
    <w:rsid w:val="00F345B2"/>
    <w:rsid w:val="00F358B4"/>
    <w:rsid w:val="00F35DBF"/>
    <w:rsid w:val="00F45CAF"/>
    <w:rsid w:val="00F47250"/>
    <w:rsid w:val="00F53E57"/>
    <w:rsid w:val="00F6374A"/>
    <w:rsid w:val="00F74E67"/>
    <w:rsid w:val="00FD1107"/>
    <w:rsid w:val="00FD6BF5"/>
    <w:rsid w:val="00FF2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F1F"/>
    <w:pPr>
      <w:ind w:firstLineChars="200" w:firstLine="420"/>
    </w:pPr>
  </w:style>
  <w:style w:type="character" w:styleId="a4">
    <w:name w:val="Hyperlink"/>
    <w:basedOn w:val="a0"/>
    <w:uiPriority w:val="99"/>
    <w:unhideWhenUsed/>
    <w:rsid w:val="00341579"/>
    <w:rPr>
      <w:color w:val="0000FF" w:themeColor="hyperlink"/>
      <w:u w:val="single"/>
    </w:rPr>
  </w:style>
  <w:style w:type="paragraph" w:styleId="a5">
    <w:name w:val="Balloon Text"/>
    <w:basedOn w:val="a"/>
    <w:link w:val="Char"/>
    <w:uiPriority w:val="99"/>
    <w:semiHidden/>
    <w:unhideWhenUsed/>
    <w:rsid w:val="00A9733E"/>
    <w:rPr>
      <w:sz w:val="18"/>
      <w:szCs w:val="18"/>
    </w:rPr>
  </w:style>
  <w:style w:type="character" w:customStyle="1" w:styleId="Char">
    <w:name w:val="批注框文本 Char"/>
    <w:basedOn w:val="a0"/>
    <w:link w:val="a5"/>
    <w:uiPriority w:val="99"/>
    <w:semiHidden/>
    <w:rsid w:val="00A9733E"/>
    <w:rPr>
      <w:sz w:val="18"/>
      <w:szCs w:val="18"/>
    </w:rPr>
  </w:style>
  <w:style w:type="paragraph" w:styleId="a6">
    <w:name w:val="header"/>
    <w:basedOn w:val="a"/>
    <w:link w:val="Char0"/>
    <w:uiPriority w:val="99"/>
    <w:unhideWhenUsed/>
    <w:rsid w:val="009C53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C531E"/>
    <w:rPr>
      <w:sz w:val="18"/>
      <w:szCs w:val="18"/>
    </w:rPr>
  </w:style>
  <w:style w:type="paragraph" w:styleId="a7">
    <w:name w:val="footer"/>
    <w:basedOn w:val="a"/>
    <w:link w:val="Char1"/>
    <w:uiPriority w:val="99"/>
    <w:unhideWhenUsed/>
    <w:rsid w:val="009C531E"/>
    <w:pPr>
      <w:tabs>
        <w:tab w:val="center" w:pos="4153"/>
        <w:tab w:val="right" w:pos="8306"/>
      </w:tabs>
      <w:snapToGrid w:val="0"/>
      <w:jc w:val="left"/>
    </w:pPr>
    <w:rPr>
      <w:sz w:val="18"/>
      <w:szCs w:val="18"/>
    </w:rPr>
  </w:style>
  <w:style w:type="character" w:customStyle="1" w:styleId="Char1">
    <w:name w:val="页脚 Char"/>
    <w:basedOn w:val="a0"/>
    <w:link w:val="a7"/>
    <w:uiPriority w:val="99"/>
    <w:rsid w:val="009C531E"/>
    <w:rPr>
      <w:sz w:val="18"/>
      <w:szCs w:val="18"/>
    </w:rPr>
  </w:style>
  <w:style w:type="paragraph" w:styleId="a8">
    <w:name w:val="Normal (Web)"/>
    <w:basedOn w:val="a"/>
    <w:rsid w:val="006F7817"/>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9841303">
      <w:bodyDiv w:val="1"/>
      <w:marLeft w:val="0"/>
      <w:marRight w:val="0"/>
      <w:marTop w:val="0"/>
      <w:marBottom w:val="0"/>
      <w:divBdr>
        <w:top w:val="none" w:sz="0" w:space="0" w:color="auto"/>
        <w:left w:val="none" w:sz="0" w:space="0" w:color="auto"/>
        <w:bottom w:val="none" w:sz="0" w:space="0" w:color="auto"/>
        <w:right w:val="none" w:sz="0" w:space="0" w:color="auto"/>
      </w:divBdr>
    </w:div>
    <w:div w:id="1477138593">
      <w:bodyDiv w:val="1"/>
      <w:marLeft w:val="0"/>
      <w:marRight w:val="0"/>
      <w:marTop w:val="0"/>
      <w:marBottom w:val="0"/>
      <w:divBdr>
        <w:top w:val="none" w:sz="0" w:space="0" w:color="auto"/>
        <w:left w:val="none" w:sz="0" w:space="0" w:color="auto"/>
        <w:bottom w:val="none" w:sz="0" w:space="0" w:color="auto"/>
        <w:right w:val="none" w:sz="0" w:space="0" w:color="auto"/>
      </w:divBdr>
    </w:div>
    <w:div w:id="17960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ikan.com.cn/SearchResult.aspx?type=0&amp;startpos=1&amp;sort=1&amp;keywords=%c9%f9%c0%d6" TargetMode="External"/><Relationship Id="rId13" Type="http://schemas.openxmlformats.org/officeDocument/2006/relationships/hyperlink" Target="http://www.qikan.com.cn/SearchResult.aspx?type=0&amp;startpos=1&amp;sort=1&amp;keywords=%d2%a7%d7%d6" TargetMode="External"/><Relationship Id="rId18" Type="http://schemas.openxmlformats.org/officeDocument/2006/relationships/hyperlink" Target="http://www.qikan.com.cn/SearchResult.aspx?type=0&amp;startpos=1&amp;sort=1&amp;keywords=%d2%a7%d7%d6" TargetMode="External"/><Relationship Id="rId3" Type="http://schemas.openxmlformats.org/officeDocument/2006/relationships/settings" Target="settings.xml"/><Relationship Id="rId21" Type="http://schemas.openxmlformats.org/officeDocument/2006/relationships/hyperlink" Target="http://www.qikan.com.cn/SearchResult.aspx?type=0&amp;startpos=1&amp;sort=1&amp;keywords=%b8%e8%b3%aa" TargetMode="External"/><Relationship Id="rId7" Type="http://schemas.openxmlformats.org/officeDocument/2006/relationships/image" Target="media/image1.png"/><Relationship Id="rId12" Type="http://schemas.openxmlformats.org/officeDocument/2006/relationships/hyperlink" Target="http://www.qikan.com.cn/SearchResult.aspx?type=0&amp;startpos=1&amp;sort=1&amp;keywords=%cd%c2%d7%d6" TargetMode="External"/><Relationship Id="rId17" Type="http://schemas.openxmlformats.org/officeDocument/2006/relationships/hyperlink" Target="http://www.qikan.com.cn/SearchResult.aspx?type=0&amp;startpos=1&amp;sort=1&amp;keywords=%d2%a7%d7%d6" TargetMode="External"/><Relationship Id="rId2" Type="http://schemas.openxmlformats.org/officeDocument/2006/relationships/styles" Target="styles.xml"/><Relationship Id="rId16" Type="http://schemas.openxmlformats.org/officeDocument/2006/relationships/hyperlink" Target="http://www.qikan.com.cn/SearchResult.aspx?type=0&amp;startpos=1&amp;sort=1&amp;keywords=%cd%c2%d7%d6" TargetMode="External"/><Relationship Id="rId20" Type="http://schemas.openxmlformats.org/officeDocument/2006/relationships/hyperlink" Target="http://www.qikan.com.cn/SearchResult.aspx?type=0&amp;startpos=1&amp;sort=1&amp;keywords=%d2%a7%d7%d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ikan.com.cn/SearchResult.aspx?type=0&amp;startpos=1&amp;sort=1&amp;keywords=%d2%a7%d7%d6" TargetMode="External"/><Relationship Id="rId5" Type="http://schemas.openxmlformats.org/officeDocument/2006/relationships/footnotes" Target="footnotes.xml"/><Relationship Id="rId15" Type="http://schemas.openxmlformats.org/officeDocument/2006/relationships/hyperlink" Target="http://www.qikan.com.cn/SearchResult.aspx?type=0&amp;startpos=1&amp;sort=1&amp;keywords=%d2%a7%d7%d6" TargetMode="External"/><Relationship Id="rId23" Type="http://schemas.openxmlformats.org/officeDocument/2006/relationships/theme" Target="theme/theme1.xml"/><Relationship Id="rId10" Type="http://schemas.openxmlformats.org/officeDocument/2006/relationships/hyperlink" Target="http://www.qikan.com.cn/SearchResult.aspx?type=0&amp;startpos=1&amp;sort=1&amp;keywords=%c9%f9%c0%d6" TargetMode="External"/><Relationship Id="rId19" Type="http://schemas.openxmlformats.org/officeDocument/2006/relationships/hyperlink" Target="http://www.qikan.com.cn/SearchResult.aspx?type=0&amp;startpos=1&amp;sort=1&amp;keywords=%d2%a7%d7%d6" TargetMode="External"/><Relationship Id="rId4" Type="http://schemas.openxmlformats.org/officeDocument/2006/relationships/webSettings" Target="webSettings.xml"/><Relationship Id="rId9" Type="http://schemas.openxmlformats.org/officeDocument/2006/relationships/hyperlink" Target="http://www.qikan.com.cn/SearchResult.aspx?type=0&amp;startpos=1&amp;sort=1&amp;keywords=%c9%f9%c0%d6" TargetMode="External"/><Relationship Id="rId14" Type="http://schemas.openxmlformats.org/officeDocument/2006/relationships/hyperlink" Target="http://www.qikan.com.cn/SearchResult.aspx?type=0&amp;startpos=1&amp;sort=1&amp;keywords=%cd%c2%d7%d6"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3367</Characters>
  <Application>Microsoft Office Word</Application>
  <DocSecurity>0</DocSecurity>
  <Lines>28</Lines>
  <Paragraphs>7</Paragraphs>
  <ScaleCrop>false</ScaleCrop>
  <Company>微软中国</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cp:revision>
  <dcterms:created xsi:type="dcterms:W3CDTF">2020-12-28T05:28:00Z</dcterms:created>
  <dcterms:modified xsi:type="dcterms:W3CDTF">2020-12-28T07:50:00Z</dcterms:modified>
</cp:coreProperties>
</file>