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武术健身操：旭日东升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亲爱的同学们，通过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跟随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老师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视频学习，我想你们很快就能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跟随音乐完成整套操。武术健身操能够强身健体，为了能使同学们进一步扎实武术基本功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,打好武术套路的功底。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老师还在这里为你们提供了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五步拳参考图解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和网站视频，你们可以继续学习，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可尝试自行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创编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新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组合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动作进行练习。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可参考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五步拳教学图解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进行练习：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            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  </w:t>
      </w:r>
    </w:p>
    <w:p>
      <w:p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4525645" cy="3548380"/>
            <wp:effectExtent l="0" t="0" r="8255" b="13970"/>
            <wp:docPr id="2" name="图片 2" descr="1051736_9872651234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51736_98726512340_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也可在百度中搜索“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五步拳教学视频</w:t>
      </w:r>
      <w:r>
        <w:rPr>
          <w:rFonts w:hint="eastAsia" w:ascii="宋体" w:hAnsi="宋体" w:eastAsia="宋体"/>
          <w:b w:val="0"/>
          <w:bCs/>
          <w:sz w:val="24"/>
          <w:szCs w:val="24"/>
        </w:rPr>
        <w:t>”，对照视频进行练习，如：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b/>
          <w:bCs/>
          <w:color w:val="0000FF"/>
        </w:rPr>
      </w:pPr>
      <w:bookmarkStart w:id="0" w:name="_GoBack"/>
      <w:bookmarkEnd w:id="0"/>
      <w:r>
        <w:rPr>
          <w:rFonts w:hint="eastAsia"/>
          <w:b/>
          <w:bCs/>
          <w:color w:val="0000FF"/>
        </w:rPr>
        <w:t>https://v.youku.com/v_show/id_XNDYwNDQ0OTc2.html</w:t>
      </w:r>
    </w:p>
    <w:p>
      <w:pPr>
        <w:rPr>
          <w:b/>
          <w:color w:val="0000FF"/>
        </w:rPr>
      </w:pP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B02D07"/>
    <w:rsid w:val="00D30868"/>
    <w:rsid w:val="00E248A1"/>
    <w:rsid w:val="00E634D0"/>
    <w:rsid w:val="00F870D0"/>
    <w:rsid w:val="19672505"/>
    <w:rsid w:val="4F3A0683"/>
    <w:rsid w:val="79E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张巧云</cp:lastModifiedBy>
  <dcterms:modified xsi:type="dcterms:W3CDTF">2020-11-29T01:59:22Z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