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13" w:rsidRDefault="00B21AEF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年级（上）英语第</w:t>
      </w:r>
      <w:r w:rsidR="00655771">
        <w:rPr>
          <w:rFonts w:hint="eastAsia"/>
          <w:b/>
          <w:bCs/>
          <w:sz w:val="28"/>
          <w:szCs w:val="28"/>
        </w:rPr>
        <w:t>44</w:t>
      </w:r>
      <w:r>
        <w:rPr>
          <w:rFonts w:hint="eastAsia"/>
          <w:b/>
          <w:bCs/>
          <w:sz w:val="28"/>
          <w:szCs w:val="28"/>
        </w:rPr>
        <w:t>课时（第</w:t>
      </w:r>
      <w:r w:rsidR="00655771">
        <w:rPr>
          <w:rFonts w:hint="eastAsia"/>
          <w:b/>
          <w:bCs/>
          <w:sz w:val="28"/>
          <w:szCs w:val="28"/>
        </w:rPr>
        <w:t>1</w:t>
      </w:r>
      <w:r w:rsidR="00166B76"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周）</w:t>
      </w:r>
    </w:p>
    <w:p w:rsidR="00C61313" w:rsidRDefault="00B21AEF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 w:rsidR="00655771">
        <w:rPr>
          <w:rFonts w:hint="eastAsia"/>
          <w:b/>
          <w:bCs/>
          <w:sz w:val="28"/>
          <w:szCs w:val="28"/>
        </w:rPr>
        <w:t>最佳旅游季</w:t>
      </w:r>
      <w:r>
        <w:rPr>
          <w:rFonts w:hint="eastAsia"/>
          <w:b/>
          <w:bCs/>
          <w:sz w:val="28"/>
          <w:szCs w:val="28"/>
        </w:rPr>
        <w:t>》学习指南</w:t>
      </w:r>
    </w:p>
    <w:p w:rsidR="00C61313" w:rsidRDefault="00B21AEF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C61313" w:rsidRPr="00655771" w:rsidRDefault="00D947D8" w:rsidP="00655771">
      <w:pPr>
        <w:adjustRightInd w:val="0"/>
        <w:snapToGrid w:val="0"/>
        <w:spacing w:line="288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能够有条</w:t>
      </w:r>
      <w:r w:rsidR="00655771">
        <w:rPr>
          <w:rFonts w:hint="eastAsia"/>
          <w:szCs w:val="21"/>
        </w:rPr>
        <w:t>理地思考并给予外国笔友来中国旅游的建议</w:t>
      </w:r>
    </w:p>
    <w:p w:rsidR="00C61313" w:rsidRDefault="00B21AEF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C61313" w:rsidRDefault="00B21AEF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C30961">
        <w:rPr>
          <w:rFonts w:hint="eastAsia"/>
          <w:b/>
          <w:bCs/>
          <w:szCs w:val="21"/>
        </w:rPr>
        <w:t>看图根据表格提示信息补全句子。</w:t>
      </w:r>
    </w:p>
    <w:p w:rsidR="00655771" w:rsidRDefault="00655771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w:drawing>
          <wp:inline distT="0" distB="0" distL="0" distR="0">
            <wp:extent cx="5596699" cy="2164080"/>
            <wp:effectExtent l="19050" t="0" r="4001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91" t="7437" r="4921" b="29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699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961" w:rsidRDefault="00BF4833" w:rsidP="00C30961">
      <w:pPr>
        <w:pStyle w:val="a6"/>
        <w:numPr>
          <w:ilvl w:val="0"/>
          <w:numId w:val="2"/>
        </w:numPr>
        <w:spacing w:line="288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It</w:t>
      </w:r>
      <w:r w:rsidR="00C30961">
        <w:rPr>
          <w:bCs/>
          <w:sz w:val="24"/>
        </w:rPr>
        <w:t xml:space="preserve"> is_____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in</w:t>
      </w:r>
      <w:r>
        <w:rPr>
          <w:bCs/>
          <w:sz w:val="24"/>
        </w:rPr>
        <w:t xml:space="preserve"> _____</w:t>
      </w:r>
      <w:r w:rsidR="00C30961">
        <w:rPr>
          <w:bCs/>
          <w:sz w:val="24"/>
        </w:rPr>
        <w:t xml:space="preserve"> and we can</w:t>
      </w:r>
      <w:r w:rsidR="00C30961">
        <w:rPr>
          <w:rFonts w:hint="eastAsia"/>
          <w:bCs/>
          <w:sz w:val="24"/>
        </w:rPr>
        <w:t xml:space="preserve"> </w:t>
      </w:r>
      <w:r w:rsidR="00C30961">
        <w:rPr>
          <w:rFonts w:hint="eastAsia"/>
          <w:bCs/>
          <w:sz w:val="24"/>
          <w:u w:val="single"/>
        </w:rPr>
        <w:t xml:space="preserve">         </w:t>
      </w:r>
      <w:r w:rsidR="00C30961" w:rsidRPr="00C30961">
        <w:rPr>
          <w:bCs/>
          <w:sz w:val="24"/>
        </w:rPr>
        <w:t>, but it is_____, so she’d better</w:t>
      </w:r>
      <w:r w:rsidR="00C30961">
        <w:rPr>
          <w:rFonts w:hint="eastAsia"/>
          <w:bCs/>
          <w:sz w:val="24"/>
          <w:u w:val="single"/>
        </w:rPr>
        <w:t xml:space="preserve">             </w:t>
      </w:r>
      <w:r w:rsidR="00C30961" w:rsidRPr="00C30961">
        <w:rPr>
          <w:bCs/>
          <w:sz w:val="24"/>
        </w:rPr>
        <w:t>.</w:t>
      </w:r>
    </w:p>
    <w:p w:rsidR="00BF4833" w:rsidRDefault="00BF4833" w:rsidP="00C30961">
      <w:pPr>
        <w:pStyle w:val="a6"/>
        <w:numPr>
          <w:ilvl w:val="0"/>
          <w:numId w:val="2"/>
        </w:numPr>
        <w:spacing w:line="288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It</w:t>
      </w:r>
      <w:r>
        <w:rPr>
          <w:bCs/>
          <w:sz w:val="24"/>
        </w:rPr>
        <w:t xml:space="preserve"> is_____ </w:t>
      </w:r>
      <w:r>
        <w:rPr>
          <w:rFonts w:hint="eastAsia"/>
          <w:bCs/>
          <w:sz w:val="24"/>
        </w:rPr>
        <w:t>in</w:t>
      </w:r>
      <w:r>
        <w:rPr>
          <w:bCs/>
          <w:sz w:val="24"/>
        </w:rPr>
        <w:t xml:space="preserve"> _____ and we can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  <w:u w:val="single"/>
        </w:rPr>
        <w:t xml:space="preserve">         </w:t>
      </w:r>
      <w:r w:rsidRPr="00C30961">
        <w:rPr>
          <w:bCs/>
          <w:sz w:val="24"/>
        </w:rPr>
        <w:t>, but it is_____, so she’d better</w:t>
      </w:r>
      <w:r>
        <w:rPr>
          <w:rFonts w:hint="eastAsia"/>
          <w:bCs/>
          <w:sz w:val="24"/>
          <w:u w:val="single"/>
        </w:rPr>
        <w:t xml:space="preserve">             </w:t>
      </w:r>
      <w:r w:rsidRPr="00C30961">
        <w:rPr>
          <w:bCs/>
          <w:sz w:val="24"/>
        </w:rPr>
        <w:t>.</w:t>
      </w:r>
    </w:p>
    <w:p w:rsidR="00BF4833" w:rsidRDefault="00BF4833" w:rsidP="00C30961">
      <w:pPr>
        <w:pStyle w:val="a6"/>
        <w:numPr>
          <w:ilvl w:val="0"/>
          <w:numId w:val="2"/>
        </w:numPr>
        <w:spacing w:line="288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It</w:t>
      </w:r>
      <w:r>
        <w:rPr>
          <w:bCs/>
          <w:sz w:val="24"/>
        </w:rPr>
        <w:t xml:space="preserve"> is_____ </w:t>
      </w:r>
      <w:r>
        <w:rPr>
          <w:rFonts w:hint="eastAsia"/>
          <w:bCs/>
          <w:sz w:val="24"/>
        </w:rPr>
        <w:t>in</w:t>
      </w:r>
      <w:r>
        <w:rPr>
          <w:bCs/>
          <w:sz w:val="24"/>
        </w:rPr>
        <w:t xml:space="preserve"> _____ and we can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  <w:u w:val="single"/>
        </w:rPr>
        <w:t xml:space="preserve">         </w:t>
      </w:r>
      <w:r w:rsidRPr="00C30961">
        <w:rPr>
          <w:bCs/>
          <w:sz w:val="24"/>
        </w:rPr>
        <w:t>, but it is_____, so she’d better</w:t>
      </w:r>
      <w:r>
        <w:rPr>
          <w:rFonts w:hint="eastAsia"/>
          <w:bCs/>
          <w:sz w:val="24"/>
          <w:u w:val="single"/>
        </w:rPr>
        <w:t xml:space="preserve">             </w:t>
      </w:r>
      <w:r w:rsidRPr="00C30961">
        <w:rPr>
          <w:bCs/>
          <w:sz w:val="24"/>
        </w:rPr>
        <w:t>.</w:t>
      </w:r>
    </w:p>
    <w:p w:rsidR="00BF4833" w:rsidRDefault="00BF4833" w:rsidP="00C30961">
      <w:pPr>
        <w:pStyle w:val="a6"/>
        <w:numPr>
          <w:ilvl w:val="0"/>
          <w:numId w:val="2"/>
        </w:numPr>
        <w:spacing w:line="288" w:lineRule="auto"/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It</w:t>
      </w:r>
      <w:r>
        <w:rPr>
          <w:bCs/>
          <w:sz w:val="24"/>
        </w:rPr>
        <w:t xml:space="preserve"> is_____ </w:t>
      </w:r>
      <w:r>
        <w:rPr>
          <w:rFonts w:hint="eastAsia"/>
          <w:bCs/>
          <w:sz w:val="24"/>
        </w:rPr>
        <w:t>in</w:t>
      </w:r>
      <w:r>
        <w:rPr>
          <w:bCs/>
          <w:sz w:val="24"/>
        </w:rPr>
        <w:t xml:space="preserve"> _____ and we can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  <w:u w:val="single"/>
        </w:rPr>
        <w:t xml:space="preserve">         </w:t>
      </w:r>
      <w:r w:rsidRPr="00C30961">
        <w:rPr>
          <w:bCs/>
          <w:sz w:val="24"/>
        </w:rPr>
        <w:t>, but it is_____, so she’d better</w:t>
      </w:r>
      <w:r>
        <w:rPr>
          <w:rFonts w:hint="eastAsia"/>
          <w:bCs/>
          <w:sz w:val="24"/>
          <w:u w:val="single"/>
        </w:rPr>
        <w:t xml:space="preserve">             </w:t>
      </w:r>
      <w:r w:rsidRPr="00C30961">
        <w:rPr>
          <w:bCs/>
          <w:sz w:val="24"/>
        </w:rPr>
        <w:t>.</w:t>
      </w:r>
    </w:p>
    <w:p w:rsidR="00BF4833" w:rsidRDefault="00BF4833" w:rsidP="00BF4833">
      <w:pPr>
        <w:pStyle w:val="a6"/>
        <w:spacing w:line="288" w:lineRule="auto"/>
        <w:ind w:left="782" w:firstLineChars="0" w:firstLine="0"/>
        <w:rPr>
          <w:bCs/>
          <w:sz w:val="24"/>
        </w:rPr>
      </w:pPr>
    </w:p>
    <w:p w:rsidR="00C61313" w:rsidRDefault="00B21AEF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C30961">
        <w:rPr>
          <w:rFonts w:hint="eastAsia"/>
          <w:b/>
          <w:bCs/>
          <w:szCs w:val="21"/>
        </w:rPr>
        <w:t>给</w:t>
      </w:r>
      <w:proofErr w:type="gramStart"/>
      <w:r w:rsidR="00C30961">
        <w:rPr>
          <w:rFonts w:hint="eastAsia"/>
          <w:b/>
          <w:bCs/>
          <w:szCs w:val="21"/>
        </w:rPr>
        <w:t>网友写</w:t>
      </w:r>
      <w:proofErr w:type="gramEnd"/>
      <w:r w:rsidR="00C30961">
        <w:rPr>
          <w:rFonts w:hint="eastAsia"/>
          <w:b/>
          <w:bCs/>
          <w:szCs w:val="21"/>
        </w:rPr>
        <w:t>一封回信，介绍来中国旅游的最佳季节并提出建议。</w:t>
      </w:r>
    </w:p>
    <w:p w:rsidR="00C61313" w:rsidRDefault="00A517FD">
      <w:pPr>
        <w:spacing w:line="288" w:lineRule="auto"/>
        <w:rPr>
          <w:szCs w:val="21"/>
        </w:rPr>
      </w:pPr>
      <w:r w:rsidRPr="00A517FD">
        <w:rPr>
          <w:b/>
          <w:bCs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.35pt;margin-top:83.6pt;width:457.15pt;height:213.2pt;z-index:251660288;mso-width-relative:margin;mso-height-relative:margin">
            <v:textbox>
              <w:txbxContent>
                <w:p w:rsidR="00ED266A" w:rsidRDefault="00ED266A"/>
                <w:p w:rsidR="00ED266A" w:rsidRDefault="00ED266A">
                  <w:pPr>
                    <w:pBdr>
                      <w:top w:val="single" w:sz="6" w:space="1" w:color="auto"/>
                      <w:bottom w:val="single" w:sz="6" w:space="1" w:color="auto"/>
                    </w:pBdr>
                  </w:pPr>
                </w:p>
                <w:p w:rsidR="00ED266A" w:rsidRDefault="00ED266A">
                  <w:pPr>
                    <w:pBdr>
                      <w:bottom w:val="single" w:sz="6" w:space="1" w:color="auto"/>
                      <w:between w:val="single" w:sz="6" w:space="1" w:color="auto"/>
                    </w:pBdr>
                  </w:pPr>
                  <w:r>
                    <w:rPr>
                      <w:rFonts w:hint="eastAsia"/>
                    </w:rPr>
                    <w:t xml:space="preserve">                                                                                    </w:t>
                  </w:r>
                </w:p>
                <w:p w:rsidR="00ED266A" w:rsidRDefault="00ED266A">
                  <w:pPr>
                    <w:pBdr>
                      <w:bottom w:val="single" w:sz="6" w:space="1" w:color="auto"/>
                      <w:between w:val="single" w:sz="6" w:space="1" w:color="auto"/>
                    </w:pBdr>
                  </w:pPr>
                </w:p>
                <w:p w:rsidR="00ED266A" w:rsidRDefault="00ED266A">
                  <w:pPr>
                    <w:pBdr>
                      <w:bottom w:val="single" w:sz="6" w:space="1" w:color="auto"/>
                      <w:between w:val="single" w:sz="6" w:space="1" w:color="auto"/>
                    </w:pBdr>
                  </w:pPr>
                </w:p>
                <w:p w:rsidR="002954AA" w:rsidRDefault="002954AA" w:rsidP="002954AA"/>
                <w:p w:rsidR="002954AA" w:rsidRDefault="002954AA" w:rsidP="002954AA">
                  <w:pPr>
                    <w:pBdr>
                      <w:top w:val="single" w:sz="6" w:space="1" w:color="auto"/>
                      <w:bottom w:val="single" w:sz="6" w:space="1" w:color="auto"/>
                    </w:pBdr>
                  </w:pPr>
                </w:p>
                <w:p w:rsidR="002954AA" w:rsidRDefault="002954AA" w:rsidP="002954AA">
                  <w:pPr>
                    <w:pBdr>
                      <w:bottom w:val="single" w:sz="6" w:space="1" w:color="auto"/>
                      <w:between w:val="single" w:sz="6" w:space="1" w:color="auto"/>
                    </w:pBdr>
                  </w:pPr>
                  <w:r>
                    <w:rPr>
                      <w:rFonts w:hint="eastAsia"/>
                    </w:rPr>
                    <w:t xml:space="preserve">                                                                                    </w:t>
                  </w:r>
                </w:p>
                <w:p w:rsidR="002954AA" w:rsidRDefault="002954AA" w:rsidP="002954AA">
                  <w:pPr>
                    <w:pBdr>
                      <w:bottom w:val="single" w:sz="6" w:space="1" w:color="auto"/>
                      <w:between w:val="single" w:sz="6" w:space="1" w:color="auto"/>
                    </w:pBdr>
                  </w:pPr>
                </w:p>
                <w:p w:rsidR="002954AA" w:rsidRDefault="002954AA" w:rsidP="002954AA">
                  <w:pPr>
                    <w:pBdr>
                      <w:bottom w:val="single" w:sz="6" w:space="1" w:color="auto"/>
                      <w:between w:val="single" w:sz="6" w:space="1" w:color="auto"/>
                    </w:pBdr>
                  </w:pPr>
                </w:p>
                <w:p w:rsidR="00ED266A" w:rsidRDefault="00ED266A" w:rsidP="002954AA">
                  <w:pPr>
                    <w:pBdr>
                      <w:bottom w:val="single" w:sz="6" w:space="1" w:color="auto"/>
                      <w:between w:val="single" w:sz="6" w:space="1" w:color="auto"/>
                    </w:pBdr>
                  </w:pPr>
                </w:p>
                <w:p w:rsidR="002954AA" w:rsidRDefault="002954AA" w:rsidP="002954AA">
                  <w:pPr>
                    <w:pBdr>
                      <w:bottom w:val="single" w:sz="6" w:space="1" w:color="auto"/>
                      <w:between w:val="single" w:sz="6" w:space="1" w:color="auto"/>
                    </w:pBdr>
                  </w:pPr>
                </w:p>
              </w:txbxContent>
            </v:textbox>
          </v:shape>
        </w:pict>
      </w:r>
      <w:r w:rsidR="00C30961" w:rsidRPr="00C30961">
        <w:rPr>
          <w:noProof/>
          <w:szCs w:val="21"/>
        </w:rPr>
        <w:drawing>
          <wp:inline distT="0" distB="0" distL="0" distR="0">
            <wp:extent cx="6282690" cy="3832860"/>
            <wp:effectExtent l="19050" t="0" r="3810" b="0"/>
            <wp:docPr id="2" name="图片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C6BAE07-24AD-4260-B607-0C8C55F60A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C6BAE07-24AD-4260-B607-0C8C55F60A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/>
                    <a:srcRect r="534" b="2812"/>
                    <a:stretch/>
                  </pic:blipFill>
                  <pic:spPr>
                    <a:xfrm>
                      <a:off x="0" y="0"/>
                      <a:ext cx="628269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313" w:rsidSect="00C61313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72" w:rsidRDefault="00722072" w:rsidP="00C61313">
      <w:r>
        <w:separator/>
      </w:r>
    </w:p>
  </w:endnote>
  <w:endnote w:type="continuationSeparator" w:id="0">
    <w:p w:rsidR="00722072" w:rsidRDefault="00722072" w:rsidP="00C61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72" w:rsidRDefault="00722072" w:rsidP="00C61313">
      <w:r>
        <w:separator/>
      </w:r>
    </w:p>
  </w:footnote>
  <w:footnote w:type="continuationSeparator" w:id="0">
    <w:p w:rsidR="00722072" w:rsidRDefault="00722072" w:rsidP="00C61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13" w:rsidRDefault="00B21AEF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F473B"/>
    <w:multiLevelType w:val="hybridMultilevel"/>
    <w:tmpl w:val="6E54FA9C"/>
    <w:lvl w:ilvl="0" w:tplc="260E4E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0B3A03"/>
    <w:rsid w:val="00166B76"/>
    <w:rsid w:val="00197B50"/>
    <w:rsid w:val="002954AA"/>
    <w:rsid w:val="00424F81"/>
    <w:rsid w:val="00650D8D"/>
    <w:rsid w:val="00655771"/>
    <w:rsid w:val="006E6531"/>
    <w:rsid w:val="00722072"/>
    <w:rsid w:val="008A1906"/>
    <w:rsid w:val="00945DC6"/>
    <w:rsid w:val="00A517FD"/>
    <w:rsid w:val="00B21AEF"/>
    <w:rsid w:val="00BF4833"/>
    <w:rsid w:val="00C30961"/>
    <w:rsid w:val="00C61313"/>
    <w:rsid w:val="00D947D8"/>
    <w:rsid w:val="00ED266A"/>
    <w:rsid w:val="00FC71B3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613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613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655771"/>
    <w:rPr>
      <w:sz w:val="18"/>
      <w:szCs w:val="18"/>
    </w:rPr>
  </w:style>
  <w:style w:type="character" w:customStyle="1" w:styleId="Char">
    <w:name w:val="批注框文本 Char"/>
    <w:basedOn w:val="a0"/>
    <w:link w:val="a5"/>
    <w:rsid w:val="00655771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C309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411</Characters>
  <Application>Microsoft Office Word</Application>
  <DocSecurity>0</DocSecurity>
  <Lines>3</Lines>
  <Paragraphs>1</Paragraphs>
  <ScaleCrop>false</ScaleCrop>
  <Company>HP Inc.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becky</cp:lastModifiedBy>
  <cp:revision>7</cp:revision>
  <dcterms:created xsi:type="dcterms:W3CDTF">2020-08-24T10:08:00Z</dcterms:created>
  <dcterms:modified xsi:type="dcterms:W3CDTF">2020-12-01T06:19:00Z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