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46CC" w14:textId="0EED4FD3" w:rsidR="00555B47" w:rsidRPr="00747B15" w:rsidRDefault="004677B0">
      <w:pPr>
        <w:spacing w:line="360" w:lineRule="auto"/>
        <w:jc w:val="center"/>
        <w:rPr>
          <w:rFonts w:asciiTheme="minorEastAsia" w:hAnsiTheme="minorEastAsia" w:cs="Arial"/>
          <w:b/>
          <w:bCs/>
          <w:color w:val="333333"/>
          <w:kern w:val="0"/>
          <w:sz w:val="30"/>
          <w:szCs w:val="30"/>
          <w:shd w:val="clear" w:color="auto" w:fill="FFFFFF"/>
        </w:rPr>
      </w:pPr>
      <w:r w:rsidRPr="00747B15"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>高二年级</w:t>
      </w:r>
      <w:r w:rsidR="00747B15" w:rsidRPr="00747B15"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747B15"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>《歌唱》 第</w:t>
      </w:r>
      <w:r w:rsidRPr="00747B15">
        <w:rPr>
          <w:rFonts w:asciiTheme="minorEastAsia" w:hAnsiTheme="minorEastAsia" w:cs="Arial"/>
          <w:b/>
          <w:bCs/>
          <w:color w:val="333333"/>
          <w:kern w:val="0"/>
          <w:sz w:val="30"/>
          <w:szCs w:val="30"/>
          <w:shd w:val="clear" w:color="auto" w:fill="FFFFFF"/>
        </w:rPr>
        <w:t>1</w:t>
      </w:r>
      <w:r w:rsidRPr="00747B15"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>1课时</w:t>
      </w:r>
      <w:r w:rsidRPr="00747B15">
        <w:rPr>
          <w:rFonts w:asciiTheme="minorEastAsia" w:hAnsiTheme="minorEastAsia" w:cs="Arial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 歌唱与赏析</w:t>
      </w:r>
      <w:r w:rsidR="00747B15" w:rsidRPr="00747B15"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747B15"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>《当那一天来临》</w:t>
      </w:r>
    </w:p>
    <w:p w14:paraId="51A0BAC7" w14:textId="4D4E27FD" w:rsidR="00555B47" w:rsidRPr="00747B15" w:rsidRDefault="004E399A">
      <w:pPr>
        <w:spacing w:line="360" w:lineRule="auto"/>
        <w:ind w:firstLine="420"/>
        <w:jc w:val="center"/>
        <w:rPr>
          <w:rFonts w:asciiTheme="minorEastAsia" w:hAnsiTheme="minorEastAsia" w:cs="Arial"/>
          <w:color w:val="FF0000"/>
          <w:kern w:val="0"/>
          <w:sz w:val="30"/>
          <w:szCs w:val="30"/>
          <w:shd w:val="clear" w:color="auto" w:fill="FFFFFF"/>
        </w:rPr>
      </w:pPr>
      <w:r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>学程</w:t>
      </w:r>
      <w:r w:rsidR="00747B15" w:rsidRPr="00747B15">
        <w:rPr>
          <w:rFonts w:asciiTheme="minorEastAsia" w:hAnsiTheme="minorEastAsia" w:cs="Arial" w:hint="eastAsia"/>
          <w:b/>
          <w:bCs/>
          <w:color w:val="333333"/>
          <w:kern w:val="0"/>
          <w:sz w:val="30"/>
          <w:szCs w:val="30"/>
          <w:shd w:val="clear" w:color="auto" w:fill="FFFFFF"/>
        </w:rPr>
        <w:t>拓展</w:t>
      </w:r>
    </w:p>
    <w:p w14:paraId="1E2A46C0" w14:textId="39DE6F31" w:rsidR="00555B47" w:rsidRPr="00E979D4" w:rsidRDefault="004677B0">
      <w:pPr>
        <w:spacing w:line="360" w:lineRule="auto"/>
        <w:ind w:firstLine="420"/>
        <w:rPr>
          <w:rFonts w:asciiTheme="minorEastAsia" w:hAnsiTheme="minorEastAsia" w:cs="Arial"/>
          <w:color w:val="00B0F0"/>
          <w:kern w:val="0"/>
          <w:sz w:val="24"/>
          <w:szCs w:val="24"/>
          <w:shd w:val="clear" w:color="auto" w:fill="FFFFFF"/>
        </w:rPr>
      </w:pPr>
      <w:r w:rsidRPr="00747B15"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  <w:t>一、文字资料</w:t>
      </w:r>
    </w:p>
    <w:p w14:paraId="56E90126" w14:textId="748D32FC" w:rsidR="00555B47" w:rsidRPr="00747B15" w:rsidRDefault="00747B15">
      <w:pPr>
        <w:spacing w:line="360" w:lineRule="auto"/>
        <w:ind w:firstLine="42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（一）</w:t>
      </w:r>
      <w:r w:rsidR="004677B0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《当那一天来临》的演唱技巧分析</w:t>
      </w:r>
    </w:p>
    <w:p w14:paraId="43DE00FF" w14:textId="022AEB74" w:rsidR="00555B47" w:rsidRDefault="00747B15" w:rsidP="00747B15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.</w:t>
      </w:r>
      <w:r w:rsidR="004677B0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演唱时的声音位置</w:t>
      </w:r>
    </w:p>
    <w:p w14:paraId="36D90995" w14:textId="08E355BB" w:rsidR="00555B47" w:rsidRDefault="004677B0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声乐中所讲的“声音的位置”是指共鸣腔的位置，共鸣腔分为口腔共鸣、头腔共鸣，胸腔共鸣。在我们演唱之前，先要做好发声练习，共鸣练习是发声</w:t>
      </w:r>
      <w:r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练习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的基础，哼唱无疑是做好共鸣练习的最好方式。在</w:t>
      </w:r>
      <w:r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练习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发声时，应用混合共鸣的方法，将三个共鸣腔体有机地结合起来，形成一个声音的整体，把握好共鸣在各声区中的比例，使各共鸣腔在其中保持相对的平衡</w:t>
      </w:r>
      <w:bookmarkStart w:id="0" w:name="_GoBack"/>
      <w:bookmarkEnd w:id="0"/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，让声音表演出较好的效果。在演唱高音区时，如歌曲的B部分，应多一些头腔的共鸣，当然，口腔、胸腔也要有；在演唱中音区时，如歌曲的前两句，声音应该流畅、清脆，口腔共鸣应占大部分，胸腔、头腔共鸣也要有；在演唱低音区时，如歌曲的第三四句，声音应该浑厚、坚如磐石，这时要以胸腔共鸣为主导部分，掺入口腔和头腔的共鸣。这样演唱者在演唱发声之时，避免明显换共鸣腔体的痕迹，有效调整各共鸣腔体，才能使演唱者的声音保持统一、圆润</w:t>
      </w:r>
      <w:r w:rsidR="00747B15" w:rsidRPr="00747B15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气息饱满，音色优美，色彩丰富。</w:t>
      </w:r>
    </w:p>
    <w:p w14:paraId="3F5175E4" w14:textId="02FAE032" w:rsidR="00555B47" w:rsidRPr="00F02712" w:rsidRDefault="007555F4">
      <w:pPr>
        <w:spacing w:line="360" w:lineRule="auto"/>
        <w:ind w:firstLine="42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2.</w:t>
      </w:r>
      <w:r w:rsidR="004677B0"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气息的重要性</w:t>
      </w:r>
    </w:p>
    <w:p w14:paraId="332480B9" w14:textId="77777777" w:rsidR="00555B47" w:rsidRPr="00F02712" w:rsidRDefault="004677B0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演唱者的音准和艺术表现离不开气息的支持，吐字咬字也离不开气息的分配和灵活使用。在演唱的呼吸练习之中，首先就要摆好科学地的演唱形体，腰应该持续地挺直，胸和肩应该保持松而宽，头能够自如移动，眼睛望着远处，由内到外的表情都应该充满情意，然后，“痛快地叹一口气”使胸部放松。吸气之时，口腔稍微打开，硬</w:t>
      </w:r>
      <w:r w:rsidRPr="00F02712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、</w:t>
      </w: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软腭提起，并与提眉的动作相互配合，将腰腹慢慢地向外松弛而扩张，让气自然</w:t>
      </w:r>
      <w:r w:rsidRPr="00F02712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、</w:t>
      </w: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轻松、流畅地“流进”，使腰与后背都感到有“气感”，胸部当然也就自然而然地有了宽阔的感觉，可以用“打呵欠”的动作去感觉以上所讲授的动作。但呼气之时不能过于深，否则会使胸、腹部僵硬，抑制演唱者发声的灵活性和对音高把控的准确性</w:t>
      </w:r>
      <w:r w:rsidRPr="00F02712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。</w:t>
      </w: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切记吸气之时不要有声音的响动，反之不仅影响了演唱者歌唱时的艺术效果，还会使吸的气不易深沉，进而影响气息对演唱的支持。所以，在我们日常的学习生活之中，要养成两肋扩张、小腹微收的习惯。</w:t>
      </w:r>
    </w:p>
    <w:p w14:paraId="2F065B05" w14:textId="113A6B88" w:rsidR="007909AB" w:rsidRPr="00F02712" w:rsidRDefault="007555F4" w:rsidP="00747B15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（二）</w:t>
      </w:r>
      <w:r w:rsidR="004677B0"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《当那一天来临》的</w:t>
      </w:r>
      <w:r w:rsidR="004677B0" w:rsidRPr="00F02712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情感处理</w:t>
      </w:r>
    </w:p>
    <w:p w14:paraId="179E725B" w14:textId="56FFD11E" w:rsidR="00555B47" w:rsidRPr="00F02712" w:rsidRDefault="004677B0" w:rsidP="00747B15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lastRenderedPageBreak/>
        <w:t>想要较完整地表达好歌曲的情感和情绪，就必须深入了解歌曲的创作背景和词曲作者的创作意图，尤其是在演唱军旅歌曲时，演唱者自身必须有着爱国之心、强烈的民族自豪感和对社会主义坚定不移的信念。歌曲A部分是歌曲情绪积累的过程，演唱者应该把四句话的情感累积明显地表现出来，而B部分则是全曲的情绪爆发点，此时的声音应该是有力量的，高音是有爆发力的，表现战士更加坚定的决心，对敌人来犯时英勇无畏的精神。</w:t>
      </w:r>
    </w:p>
    <w:p w14:paraId="3495C28F" w14:textId="2125A59A" w:rsidR="00555B47" w:rsidRPr="00F02712" w:rsidRDefault="007555F4" w:rsidP="00747B15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（三）</w:t>
      </w:r>
      <w:r w:rsidR="004677B0"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《当那一天来临》表情与肢体处理</w:t>
      </w:r>
    </w:p>
    <w:p w14:paraId="7055B5F2" w14:textId="77777777" w:rsidR="00555B47" w:rsidRDefault="004677B0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声乐演唱是一门视听兼具的艺术，在演唱好的同时，身体的肢体动作和面部表情也应该为我们的演唱增添光彩，一般在演唱之中的表情和肢体都具有即兴性，但也应该事先精心设计，合理布局。根据歌词描绘的内容，演唱的人也应该随之表达该有的面部表情和肢体动作，在演绎本首歌曲时的面部表情应该是庄严肃穆的，眼神是清澈坚毅的；而适当的肢体动作也能够帮助演唱者打开胸腔，本首歌</w:t>
      </w:r>
      <w:r w:rsidRPr="00F02712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曲</w:t>
      </w:r>
      <w:r w:rsidRPr="00F02712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的肢体动作不宜过大，要根据每个人的实际情况具体分析，完美地将声音和情感融合在一起，使整首歌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曲</w:t>
      </w:r>
      <w:r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的情感听起来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更加丰富和饱满。</w:t>
      </w:r>
    </w:p>
    <w:p w14:paraId="2332087D" w14:textId="77777777" w:rsidR="00555B47" w:rsidRDefault="00555B47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</w:p>
    <w:p w14:paraId="517C7BC0" w14:textId="77777777" w:rsidR="00555B47" w:rsidRPr="00747B15" w:rsidRDefault="004677B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747B15">
        <w:rPr>
          <w:rFonts w:ascii="楷体" w:eastAsia="楷体" w:hAnsi="楷体" w:hint="eastAsia"/>
          <w:szCs w:val="21"/>
        </w:rPr>
        <w:t>【资料来源】</w:t>
      </w:r>
    </w:p>
    <w:p w14:paraId="2FA45482" w14:textId="13F30A78" w:rsidR="00555B47" w:rsidRPr="00747B15" w:rsidRDefault="004677B0" w:rsidP="00747B1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747B15">
        <w:rPr>
          <w:rFonts w:ascii="楷体" w:eastAsia="楷体" w:hAnsi="楷体" w:hint="eastAsia"/>
          <w:szCs w:val="21"/>
        </w:rPr>
        <w:t>文字选自</w:t>
      </w:r>
      <w:r w:rsidRPr="00747B15">
        <w:rPr>
          <w:rFonts w:ascii="楷体" w:eastAsia="楷体" w:hAnsi="楷体"/>
          <w:szCs w:val="21"/>
        </w:rPr>
        <w:t>《</w:t>
      </w:r>
      <w:r w:rsidRPr="00747B15">
        <w:rPr>
          <w:rFonts w:ascii="楷体" w:eastAsia="楷体" w:hAnsi="楷体" w:hint="eastAsia"/>
          <w:szCs w:val="21"/>
        </w:rPr>
        <w:t>黄河之声</w:t>
      </w:r>
      <w:r w:rsidRPr="00747B15">
        <w:rPr>
          <w:rFonts w:ascii="楷体" w:eastAsia="楷体" w:hAnsi="楷体"/>
          <w:szCs w:val="21"/>
        </w:rPr>
        <w:t>》</w:t>
      </w:r>
      <w:r w:rsidRPr="00747B15">
        <w:rPr>
          <w:rFonts w:ascii="楷体" w:eastAsia="楷体" w:hAnsi="楷体" w:hint="eastAsia"/>
          <w:szCs w:val="21"/>
        </w:rPr>
        <w:t xml:space="preserve">  2019年第20期</w:t>
      </w:r>
      <w:r w:rsidR="008C03EC" w:rsidRPr="00747B15">
        <w:rPr>
          <w:rFonts w:ascii="楷体" w:eastAsia="楷体" w:hAnsi="楷体"/>
          <w:szCs w:val="21"/>
        </w:rPr>
        <w:t>—</w:t>
      </w:r>
      <w:r w:rsidR="008C03EC" w:rsidRPr="00747B15">
        <w:rPr>
          <w:rFonts w:ascii="楷体" w:eastAsia="楷体" w:hAnsi="楷体" w:hint="eastAsia"/>
          <w:szCs w:val="21"/>
        </w:rPr>
        <w:t xml:space="preserve">彭李著 </w:t>
      </w:r>
      <w:r w:rsidR="008C03EC" w:rsidRPr="00747B15">
        <w:rPr>
          <w:rFonts w:ascii="楷体" w:eastAsia="楷体" w:hAnsi="楷体"/>
          <w:szCs w:val="21"/>
        </w:rPr>
        <w:t xml:space="preserve">  </w:t>
      </w:r>
      <w:r w:rsidR="008C03EC" w:rsidRPr="00747B15">
        <w:rPr>
          <w:rFonts w:ascii="楷体" w:eastAsia="楷体" w:hAnsi="楷体" w:hint="eastAsia"/>
          <w:szCs w:val="21"/>
        </w:rPr>
        <w:t>刊号：</w:t>
      </w:r>
      <w:r w:rsidR="000848BD" w:rsidRPr="00747B15">
        <w:rPr>
          <w:rFonts w:ascii="楷体" w:eastAsia="楷体" w:hAnsi="楷体"/>
          <w:szCs w:val="21"/>
        </w:rPr>
        <w:t>14-1039</w:t>
      </w:r>
      <w:r w:rsidR="000848BD" w:rsidRPr="00747B15">
        <w:rPr>
          <w:rFonts w:ascii="楷体" w:eastAsia="楷体" w:hAnsi="楷体" w:hint="eastAsia"/>
          <w:szCs w:val="21"/>
        </w:rPr>
        <w:t>/</w:t>
      </w:r>
      <w:r w:rsidR="000848BD" w:rsidRPr="00747B15">
        <w:rPr>
          <w:rFonts w:ascii="楷体" w:eastAsia="楷体" w:hAnsi="楷体"/>
          <w:szCs w:val="21"/>
        </w:rPr>
        <w:t>J</w:t>
      </w:r>
    </w:p>
    <w:p w14:paraId="6DE55AE2" w14:textId="77777777" w:rsidR="00747B15" w:rsidRDefault="00747B15" w:rsidP="00747B15">
      <w:pPr>
        <w:spacing w:line="360" w:lineRule="auto"/>
        <w:ind w:firstLineChars="200" w:firstLine="420"/>
        <w:jc w:val="left"/>
        <w:rPr>
          <w:rFonts w:ascii="楷体" w:eastAsia="楷体" w:hAnsi="楷体"/>
          <w:color w:val="FF0000"/>
          <w:szCs w:val="21"/>
        </w:rPr>
      </w:pPr>
    </w:p>
    <w:p w14:paraId="12DC8EA4" w14:textId="77777777" w:rsidR="00747B15" w:rsidRPr="00E979D4" w:rsidRDefault="00747B15" w:rsidP="00747B15">
      <w:pPr>
        <w:spacing w:line="360" w:lineRule="auto"/>
        <w:ind w:firstLineChars="200" w:firstLine="441"/>
        <w:jc w:val="left"/>
        <w:rPr>
          <w:rFonts w:ascii="KaiTi" w:eastAsia="KaiTi" w:hAnsi="KaiTi"/>
          <w:color w:val="00B0F0"/>
          <w:szCs w:val="21"/>
        </w:rPr>
      </w:pPr>
    </w:p>
    <w:p w14:paraId="293F69CC" w14:textId="77777777" w:rsidR="00555B47" w:rsidRDefault="004677B0">
      <w:pPr>
        <w:spacing w:line="360" w:lineRule="auto"/>
        <w:ind w:firstLine="42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二、推荐</w:t>
      </w:r>
      <w:r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欣赏</w:t>
      </w:r>
    </w:p>
    <w:p w14:paraId="00CA7C92" w14:textId="77777777" w:rsidR="00555B47" w:rsidRDefault="004677B0">
      <w:pPr>
        <w:spacing w:line="360" w:lineRule="auto"/>
        <w:ind w:firstLine="420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歌曲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《当那一天来临》</w:t>
      </w:r>
      <w:r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 xml:space="preserve"> 演唱者：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彭丽媛、刘斌</w:t>
      </w:r>
    </w:p>
    <w:p w14:paraId="7319AF1F" w14:textId="77777777" w:rsidR="00555B47" w:rsidRDefault="00555B47">
      <w:pPr>
        <w:spacing w:line="360" w:lineRule="auto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</w:p>
    <w:p w14:paraId="3B604069" w14:textId="77777777" w:rsidR="00555B47" w:rsidRPr="00747B15" w:rsidRDefault="004677B0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747B15">
        <w:rPr>
          <w:rFonts w:ascii="楷体" w:eastAsia="楷体" w:hAnsi="楷体"/>
          <w:szCs w:val="21"/>
        </w:rPr>
        <w:t>【</w:t>
      </w:r>
      <w:r w:rsidRPr="00747B15">
        <w:rPr>
          <w:rFonts w:ascii="楷体" w:eastAsia="楷体" w:hAnsi="楷体" w:hint="eastAsia"/>
          <w:szCs w:val="21"/>
        </w:rPr>
        <w:t>资料来源】</w:t>
      </w:r>
    </w:p>
    <w:p w14:paraId="70E5F93C" w14:textId="128DDC79" w:rsidR="00E979D4" w:rsidRPr="00747B15" w:rsidRDefault="004677B0" w:rsidP="007909AB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47B15">
        <w:rPr>
          <w:rFonts w:ascii="楷体" w:eastAsia="楷体" w:hAnsi="楷体" w:hint="eastAsia"/>
          <w:szCs w:val="21"/>
        </w:rPr>
        <w:t>优酷</w:t>
      </w:r>
      <w:r w:rsidRPr="00747B15">
        <w:rPr>
          <w:rFonts w:ascii="楷体" w:eastAsia="楷体" w:hAnsi="楷体"/>
          <w:szCs w:val="21"/>
        </w:rPr>
        <w:t>视频</w:t>
      </w:r>
      <w:r w:rsidRPr="00747B15">
        <w:rPr>
          <w:rFonts w:ascii="楷体" w:eastAsia="楷体" w:hAnsi="楷体" w:hint="eastAsia"/>
          <w:szCs w:val="21"/>
        </w:rPr>
        <w:t>网</w:t>
      </w:r>
    </w:p>
    <w:p w14:paraId="7693BCCE" w14:textId="77777777" w:rsidR="00555B47" w:rsidRPr="00E979D4" w:rsidRDefault="00555B47">
      <w:pPr>
        <w:spacing w:line="360" w:lineRule="auto"/>
        <w:ind w:firstLine="420"/>
        <w:jc w:val="left"/>
        <w:rPr>
          <w:rFonts w:ascii="Lucida Sans Unicode" w:eastAsia="Lucida Sans Unicode" w:hAnsi="Lucida Sans Unicode" w:cs="Lucida Sans Unicode"/>
          <w:color w:val="00B0F0"/>
          <w:sz w:val="24"/>
          <w:szCs w:val="24"/>
        </w:rPr>
      </w:pPr>
    </w:p>
    <w:sectPr w:rsidR="00555B47" w:rsidRPr="00E9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E46C" w14:textId="77777777" w:rsidR="0008533C" w:rsidRDefault="0008533C" w:rsidP="006C71D2">
      <w:r>
        <w:separator/>
      </w:r>
    </w:p>
  </w:endnote>
  <w:endnote w:type="continuationSeparator" w:id="0">
    <w:p w14:paraId="276FC8FD" w14:textId="77777777" w:rsidR="0008533C" w:rsidRDefault="0008533C" w:rsidP="006C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altName w:val="苹方-简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C651" w14:textId="77777777" w:rsidR="0008533C" w:rsidRDefault="0008533C" w:rsidP="006C71D2">
      <w:r>
        <w:separator/>
      </w:r>
    </w:p>
  </w:footnote>
  <w:footnote w:type="continuationSeparator" w:id="0">
    <w:p w14:paraId="6587E002" w14:textId="77777777" w:rsidR="0008533C" w:rsidRDefault="0008533C" w:rsidP="006C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04"/>
    <w:rsid w:val="EFBE075E"/>
    <w:rsid w:val="000848BD"/>
    <w:rsid w:val="0008533C"/>
    <w:rsid w:val="0009167F"/>
    <w:rsid w:val="000A4CA7"/>
    <w:rsid w:val="000B7FF2"/>
    <w:rsid w:val="0013579B"/>
    <w:rsid w:val="00135A0C"/>
    <w:rsid w:val="00156086"/>
    <w:rsid w:val="001A6C54"/>
    <w:rsid w:val="001F20E8"/>
    <w:rsid w:val="001F7789"/>
    <w:rsid w:val="00245AC0"/>
    <w:rsid w:val="0026677E"/>
    <w:rsid w:val="002939D4"/>
    <w:rsid w:val="00301ECA"/>
    <w:rsid w:val="00337645"/>
    <w:rsid w:val="00346DE8"/>
    <w:rsid w:val="003B6447"/>
    <w:rsid w:val="003C30A4"/>
    <w:rsid w:val="00406925"/>
    <w:rsid w:val="004677B0"/>
    <w:rsid w:val="00493BDE"/>
    <w:rsid w:val="004D3E13"/>
    <w:rsid w:val="004E399A"/>
    <w:rsid w:val="005028E6"/>
    <w:rsid w:val="00527A0E"/>
    <w:rsid w:val="00540148"/>
    <w:rsid w:val="00555B47"/>
    <w:rsid w:val="005B08C7"/>
    <w:rsid w:val="006620A1"/>
    <w:rsid w:val="00677B27"/>
    <w:rsid w:val="00687F38"/>
    <w:rsid w:val="00694BAF"/>
    <w:rsid w:val="00697078"/>
    <w:rsid w:val="006B5BAB"/>
    <w:rsid w:val="006C71D2"/>
    <w:rsid w:val="006D5E93"/>
    <w:rsid w:val="007048B0"/>
    <w:rsid w:val="00747B15"/>
    <w:rsid w:val="0075181D"/>
    <w:rsid w:val="007555F4"/>
    <w:rsid w:val="00771105"/>
    <w:rsid w:val="00774A47"/>
    <w:rsid w:val="007909AB"/>
    <w:rsid w:val="007978E0"/>
    <w:rsid w:val="007F6797"/>
    <w:rsid w:val="00833C73"/>
    <w:rsid w:val="008A1B04"/>
    <w:rsid w:val="008C03EC"/>
    <w:rsid w:val="00962864"/>
    <w:rsid w:val="0097156B"/>
    <w:rsid w:val="009848DA"/>
    <w:rsid w:val="009870F9"/>
    <w:rsid w:val="0099734E"/>
    <w:rsid w:val="009F21B1"/>
    <w:rsid w:val="00A031D5"/>
    <w:rsid w:val="00A13320"/>
    <w:rsid w:val="00A5386C"/>
    <w:rsid w:val="00A978D9"/>
    <w:rsid w:val="00AE60EE"/>
    <w:rsid w:val="00AF342C"/>
    <w:rsid w:val="00B50A53"/>
    <w:rsid w:val="00B76CB8"/>
    <w:rsid w:val="00B92747"/>
    <w:rsid w:val="00BB3FA1"/>
    <w:rsid w:val="00C42234"/>
    <w:rsid w:val="00C57DC0"/>
    <w:rsid w:val="00CD1A50"/>
    <w:rsid w:val="00D90203"/>
    <w:rsid w:val="00E10402"/>
    <w:rsid w:val="00E92B1F"/>
    <w:rsid w:val="00E979D4"/>
    <w:rsid w:val="00EC00A5"/>
    <w:rsid w:val="00F02712"/>
    <w:rsid w:val="00F32899"/>
    <w:rsid w:val="00FA1C9F"/>
    <w:rsid w:val="00FA2704"/>
    <w:rsid w:val="00FC73B0"/>
    <w:rsid w:val="02F4402C"/>
    <w:rsid w:val="033A30AF"/>
    <w:rsid w:val="04187FBD"/>
    <w:rsid w:val="1AB93206"/>
    <w:rsid w:val="337C673D"/>
    <w:rsid w:val="3FDDE7C1"/>
    <w:rsid w:val="51FF4D83"/>
    <w:rsid w:val="60F22407"/>
    <w:rsid w:val="6BF30A99"/>
    <w:rsid w:val="6D2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1F2C90"/>
  <w15:docId w15:val="{C59D734F-1D4C-412B-AEC7-9616E733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mao mao</cp:lastModifiedBy>
  <cp:revision>4</cp:revision>
  <dcterms:created xsi:type="dcterms:W3CDTF">2020-11-05T09:21:00Z</dcterms:created>
  <dcterms:modified xsi:type="dcterms:W3CDTF">2020-11-05T12:15:00Z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