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C603" w14:textId="588ADBF8" w:rsidR="00532825" w:rsidRPr="00440DAD" w:rsidRDefault="00532825" w:rsidP="009032FC">
      <w:pPr>
        <w:spacing w:line="360" w:lineRule="auto"/>
        <w:jc w:val="center"/>
        <w:rPr>
          <w:b/>
          <w:bCs/>
          <w:sz w:val="36"/>
          <w:szCs w:val="36"/>
        </w:rPr>
      </w:pPr>
      <w:r w:rsidRPr="00440DAD">
        <w:rPr>
          <w:rFonts w:hint="eastAsia"/>
          <w:b/>
          <w:bCs/>
          <w:sz w:val="36"/>
          <w:szCs w:val="36"/>
        </w:rPr>
        <w:t>学习</w:t>
      </w:r>
      <w:r w:rsidR="004F3211">
        <w:rPr>
          <w:rFonts w:hint="eastAsia"/>
          <w:b/>
          <w:bCs/>
          <w:sz w:val="36"/>
          <w:szCs w:val="36"/>
        </w:rPr>
        <w:t>《</w:t>
      </w:r>
      <w:r w:rsidR="009032FC">
        <w:rPr>
          <w:rFonts w:hint="eastAsia"/>
          <w:b/>
          <w:bCs/>
          <w:sz w:val="36"/>
          <w:szCs w:val="36"/>
        </w:rPr>
        <w:t>体育知识——单杠</w:t>
      </w:r>
      <w:r w:rsidR="004F3211">
        <w:rPr>
          <w:rFonts w:hint="eastAsia"/>
          <w:b/>
          <w:bCs/>
          <w:sz w:val="36"/>
          <w:szCs w:val="36"/>
        </w:rPr>
        <w:t>》</w:t>
      </w:r>
      <w:r w:rsidRPr="00440DAD">
        <w:rPr>
          <w:rFonts w:hint="eastAsia"/>
          <w:b/>
          <w:bCs/>
          <w:sz w:val="36"/>
          <w:szCs w:val="36"/>
        </w:rPr>
        <w:t>指南</w:t>
      </w:r>
    </w:p>
    <w:p w14:paraId="3662C052" w14:textId="49AB4331" w:rsidR="000E21CC" w:rsidRPr="009032FC" w:rsidRDefault="00257B59" w:rsidP="009032FC">
      <w:pPr>
        <w:spacing w:line="360" w:lineRule="auto"/>
        <w:rPr>
          <w:b/>
          <w:bCs/>
        </w:rPr>
      </w:pPr>
      <w:r w:rsidRPr="009032FC">
        <w:rPr>
          <w:rFonts w:hint="eastAsia"/>
          <w:b/>
          <w:bCs/>
        </w:rPr>
        <w:t>一、</w:t>
      </w:r>
      <w:r w:rsidR="007603F8" w:rsidRPr="009032FC">
        <w:rPr>
          <w:rFonts w:hint="eastAsia"/>
          <w:b/>
          <w:bCs/>
        </w:rPr>
        <w:t>学习目标：</w:t>
      </w:r>
    </w:p>
    <w:p w14:paraId="211F7541" w14:textId="3A2F06A9" w:rsidR="007603F8" w:rsidRDefault="007603F8" w:rsidP="009032FC">
      <w:pPr>
        <w:spacing w:line="360" w:lineRule="auto"/>
        <w:ind w:left="210" w:hangingChars="100" w:hanging="210"/>
      </w:pPr>
      <w:r>
        <w:rPr>
          <w:rFonts w:hint="eastAsia"/>
        </w:rPr>
        <w:t>1.</w:t>
      </w:r>
      <w:r w:rsidR="009032FC">
        <w:rPr>
          <w:rFonts w:hint="eastAsia"/>
        </w:rPr>
        <w:t>学生通过了解单杠的发展历程、竞技体操中的单杠以及生活中的单杠运动，提高对单杠运动的兴趣，</w:t>
      </w:r>
      <w:r w:rsidR="009032FC">
        <w:rPr>
          <w:rFonts w:hint="eastAsia"/>
        </w:rPr>
        <w:t>能够自觉地选择适合自己的单杠动作进行练习。</w:t>
      </w:r>
    </w:p>
    <w:p w14:paraId="43A52C4B" w14:textId="7ADAE384" w:rsidR="007603F8" w:rsidRDefault="007603F8" w:rsidP="009032FC">
      <w:pPr>
        <w:spacing w:line="360" w:lineRule="auto"/>
      </w:pPr>
      <w:r>
        <w:rPr>
          <w:rFonts w:hint="eastAsia"/>
        </w:rPr>
        <w:t>2.</w:t>
      </w:r>
      <w:r w:rsidR="009032FC">
        <w:t xml:space="preserve"> </w:t>
      </w:r>
      <w:r w:rsidR="009032FC">
        <w:rPr>
          <w:rFonts w:hint="eastAsia"/>
        </w:rPr>
        <w:t>学会欣赏单杠项目比赛。</w:t>
      </w:r>
    </w:p>
    <w:p w14:paraId="3A5733C4" w14:textId="77777777" w:rsidR="009032FC" w:rsidRDefault="009032FC" w:rsidP="009032FC">
      <w:pPr>
        <w:spacing w:line="360" w:lineRule="auto"/>
        <w:rPr>
          <w:rFonts w:hint="eastAsia"/>
        </w:rPr>
      </w:pPr>
    </w:p>
    <w:p w14:paraId="76367EDB" w14:textId="3581CF52" w:rsidR="00440DAD" w:rsidRPr="007603F8" w:rsidRDefault="00257B59" w:rsidP="009032FC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</w:t>
      </w:r>
      <w:r w:rsidR="00440DAD" w:rsidRPr="007603F8">
        <w:rPr>
          <w:rFonts w:hint="eastAsia"/>
          <w:b/>
          <w:bCs/>
        </w:rPr>
        <w:t>学习步骤：</w:t>
      </w:r>
    </w:p>
    <w:p w14:paraId="6114F0A8" w14:textId="23D32F99" w:rsidR="00440DAD" w:rsidRDefault="00440DAD" w:rsidP="009032FC">
      <w:pPr>
        <w:spacing w:line="360" w:lineRule="auto"/>
        <w:rPr>
          <w:noProof/>
        </w:rPr>
      </w:pPr>
      <w:r w:rsidRPr="00425C93">
        <w:rPr>
          <w:rFonts w:hint="eastAsia"/>
          <w:b/>
        </w:rPr>
        <w:t>活动1：</w:t>
      </w:r>
      <w:r w:rsidR="009032FC" w:rsidRPr="009032FC">
        <w:rPr>
          <w:rFonts w:hint="eastAsia"/>
        </w:rPr>
        <w:t>观看视频来</w:t>
      </w:r>
      <w:r>
        <w:rPr>
          <w:rFonts w:hint="eastAsia"/>
        </w:rPr>
        <w:t>了解</w:t>
      </w:r>
      <w:r w:rsidR="009032FC">
        <w:rPr>
          <w:rFonts w:hint="eastAsia"/>
        </w:rPr>
        <w:t>单杠的发展历程和基本知识。</w:t>
      </w:r>
    </w:p>
    <w:p w14:paraId="40CC825A" w14:textId="77777777" w:rsidR="001817DF" w:rsidRPr="001817DF" w:rsidRDefault="001817DF" w:rsidP="009032FC">
      <w:pPr>
        <w:spacing w:line="360" w:lineRule="auto"/>
        <w:rPr>
          <w:rFonts w:hint="eastAsia"/>
          <w:b/>
          <w:bCs/>
        </w:rPr>
      </w:pPr>
    </w:p>
    <w:p w14:paraId="55228B7B" w14:textId="025082BC" w:rsidR="00440DAD" w:rsidRDefault="00425C93" w:rsidP="009032FC">
      <w:pPr>
        <w:spacing w:line="360" w:lineRule="auto"/>
      </w:pPr>
      <w:r w:rsidRPr="00425C93">
        <w:rPr>
          <w:rFonts w:hint="eastAsia"/>
          <w:b/>
        </w:rPr>
        <w:t>活动2：</w:t>
      </w:r>
      <w:r w:rsidR="009032FC">
        <w:rPr>
          <w:rFonts w:hint="eastAsia"/>
        </w:rPr>
        <w:t>观看视频了解新老奥运会中单杠项目比赛的区别</w:t>
      </w:r>
    </w:p>
    <w:p w14:paraId="491F94AC" w14:textId="77777777" w:rsidR="009032FC" w:rsidRDefault="009032FC" w:rsidP="009032FC">
      <w:pPr>
        <w:spacing w:line="360" w:lineRule="auto"/>
      </w:pPr>
    </w:p>
    <w:p w14:paraId="5803AA46" w14:textId="4B72A305" w:rsidR="001B06DD" w:rsidRDefault="00425C93" w:rsidP="009032FC">
      <w:pPr>
        <w:spacing w:line="360" w:lineRule="auto"/>
      </w:pPr>
      <w:r w:rsidRPr="00425C93">
        <w:rPr>
          <w:rFonts w:hint="eastAsia"/>
          <w:b/>
        </w:rPr>
        <w:t>活动3：</w:t>
      </w:r>
      <w:r w:rsidR="009032FC">
        <w:rPr>
          <w:rFonts w:hint="eastAsia"/>
        </w:rPr>
        <w:t>认识中国体操名人——李宁、邹凯，并观看奥运冠军邹凯的比赛视频，了解一些基本的体操规则和知识。</w:t>
      </w:r>
    </w:p>
    <w:p w14:paraId="75AD7A12" w14:textId="77777777" w:rsidR="009032FC" w:rsidRDefault="009032FC" w:rsidP="009032FC">
      <w:pPr>
        <w:spacing w:line="360" w:lineRule="auto"/>
      </w:pPr>
    </w:p>
    <w:p w14:paraId="62AFC251" w14:textId="1BB6CF33" w:rsidR="00440DAD" w:rsidRDefault="00425C93" w:rsidP="009032FC">
      <w:pPr>
        <w:spacing w:line="360" w:lineRule="auto"/>
      </w:pPr>
      <w:r w:rsidRPr="00425C93">
        <w:rPr>
          <w:rFonts w:hint="eastAsia"/>
          <w:b/>
        </w:rPr>
        <w:t>活动4：</w:t>
      </w:r>
      <w:r w:rsidR="009032FC">
        <w:rPr>
          <w:rFonts w:hint="eastAsia"/>
        </w:rPr>
        <w:t>通过视频认识生活中各种各样的单杠运动，提高对单杠运动的认识。</w:t>
      </w:r>
    </w:p>
    <w:p w14:paraId="2246A6BE" w14:textId="77777777" w:rsidR="009032FC" w:rsidRDefault="009032FC" w:rsidP="009032FC">
      <w:pPr>
        <w:spacing w:line="360" w:lineRule="auto"/>
      </w:pPr>
    </w:p>
    <w:p w14:paraId="043E342C" w14:textId="30CBB860" w:rsidR="009032FC" w:rsidRDefault="009032FC" w:rsidP="009032FC">
      <w:pPr>
        <w:spacing w:line="360" w:lineRule="auto"/>
      </w:pPr>
      <w:r w:rsidRPr="009032FC">
        <w:rPr>
          <w:rFonts w:hint="eastAsia"/>
          <w:b/>
          <w:bCs/>
        </w:rPr>
        <w:t>活动5：</w:t>
      </w:r>
      <w:r>
        <w:rPr>
          <w:rFonts w:hint="eastAsia"/>
        </w:rPr>
        <w:t>观看视频，了解适合小学生锻炼的单杠动作以及每个动作练习的目的和意义。</w:t>
      </w:r>
    </w:p>
    <w:p w14:paraId="126D0163" w14:textId="77777777" w:rsidR="009032FC" w:rsidRDefault="009032FC" w:rsidP="009032FC">
      <w:pPr>
        <w:spacing w:line="360" w:lineRule="auto"/>
        <w:rPr>
          <w:rFonts w:hint="eastAsia"/>
        </w:rPr>
      </w:pPr>
    </w:p>
    <w:p w14:paraId="2FAD36A4" w14:textId="0A278275" w:rsidR="00532825" w:rsidRPr="007603F8" w:rsidRDefault="00257B59" w:rsidP="009032FC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</w:t>
      </w:r>
      <w:r w:rsidR="009032FC">
        <w:rPr>
          <w:rFonts w:hint="eastAsia"/>
          <w:b/>
          <w:bCs/>
        </w:rPr>
        <w:t>上课</w:t>
      </w:r>
      <w:r w:rsidR="00532825" w:rsidRPr="007603F8">
        <w:rPr>
          <w:rFonts w:hint="eastAsia"/>
          <w:b/>
          <w:bCs/>
        </w:rPr>
        <w:t>要求及注意事项：</w:t>
      </w:r>
    </w:p>
    <w:p w14:paraId="23160F51" w14:textId="65335C80" w:rsidR="00532825" w:rsidRDefault="00532825" w:rsidP="009032FC">
      <w:pPr>
        <w:spacing w:line="360" w:lineRule="auto"/>
      </w:pPr>
      <w:r>
        <w:rPr>
          <w:rFonts w:hint="eastAsia"/>
        </w:rPr>
        <w:t>1.</w:t>
      </w:r>
      <w:r w:rsidR="009032FC">
        <w:rPr>
          <w:rFonts w:hint="eastAsia"/>
        </w:rPr>
        <w:t>观看视频过程中注意暂停并进行眼部休息；</w:t>
      </w:r>
    </w:p>
    <w:p w14:paraId="205652D2" w14:textId="796CA6C4" w:rsidR="00532825" w:rsidRDefault="00532825" w:rsidP="009032FC">
      <w:pPr>
        <w:spacing w:line="360" w:lineRule="auto"/>
      </w:pPr>
      <w:r>
        <w:rPr>
          <w:rFonts w:hint="eastAsia"/>
        </w:rPr>
        <w:t>2.</w:t>
      </w:r>
      <w:r w:rsidR="009032FC">
        <w:rPr>
          <w:rFonts w:hint="eastAsia"/>
        </w:rPr>
        <w:t>遇到不懂的问题或者新的知识点应该立即暂停视频并上网查阅资料；</w:t>
      </w:r>
    </w:p>
    <w:p w14:paraId="6B24E88F" w14:textId="071AA44B" w:rsidR="00532825" w:rsidRPr="00532825" w:rsidRDefault="00532825" w:rsidP="009032FC">
      <w:pPr>
        <w:spacing w:line="360" w:lineRule="auto"/>
      </w:pPr>
      <w:r>
        <w:rPr>
          <w:rFonts w:hint="eastAsia"/>
        </w:rPr>
        <w:t>3.</w:t>
      </w:r>
      <w:r w:rsidR="009032FC">
        <w:rPr>
          <w:rFonts w:hint="eastAsia"/>
        </w:rPr>
        <w:t>课后练习要在有保护的情况下进行。</w:t>
      </w:r>
    </w:p>
    <w:sectPr w:rsidR="00532825" w:rsidRPr="0053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9E4C1" w14:textId="77777777" w:rsidR="005C2A7D" w:rsidRDefault="005C2A7D" w:rsidP="009032FC">
      <w:r>
        <w:separator/>
      </w:r>
    </w:p>
  </w:endnote>
  <w:endnote w:type="continuationSeparator" w:id="0">
    <w:p w14:paraId="5B2E92D7" w14:textId="77777777" w:rsidR="005C2A7D" w:rsidRDefault="005C2A7D" w:rsidP="0090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A0370" w14:textId="77777777" w:rsidR="005C2A7D" w:rsidRDefault="005C2A7D" w:rsidP="009032FC">
      <w:r>
        <w:separator/>
      </w:r>
    </w:p>
  </w:footnote>
  <w:footnote w:type="continuationSeparator" w:id="0">
    <w:p w14:paraId="2FDFBCF3" w14:textId="77777777" w:rsidR="005C2A7D" w:rsidRDefault="005C2A7D" w:rsidP="0090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7FB"/>
    <w:rsid w:val="001040B9"/>
    <w:rsid w:val="00151F5B"/>
    <w:rsid w:val="001817DF"/>
    <w:rsid w:val="00194021"/>
    <w:rsid w:val="001B06DD"/>
    <w:rsid w:val="00257B59"/>
    <w:rsid w:val="00372DD5"/>
    <w:rsid w:val="003A793E"/>
    <w:rsid w:val="00425C93"/>
    <w:rsid w:val="00440DAD"/>
    <w:rsid w:val="004F3211"/>
    <w:rsid w:val="00532825"/>
    <w:rsid w:val="00570D45"/>
    <w:rsid w:val="005C2A7D"/>
    <w:rsid w:val="005D135E"/>
    <w:rsid w:val="0073785E"/>
    <w:rsid w:val="00744AA6"/>
    <w:rsid w:val="007603F8"/>
    <w:rsid w:val="007807FB"/>
    <w:rsid w:val="00786E07"/>
    <w:rsid w:val="00861EEC"/>
    <w:rsid w:val="009032FC"/>
    <w:rsid w:val="00A13551"/>
    <w:rsid w:val="00A13731"/>
    <w:rsid w:val="00AB4C2D"/>
    <w:rsid w:val="00CF51BC"/>
    <w:rsid w:val="00D07DF9"/>
    <w:rsid w:val="00D30868"/>
    <w:rsid w:val="00EE1438"/>
    <w:rsid w:val="00F2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ED245"/>
  <w15:docId w15:val="{3A4227AE-07F1-4C35-BB49-727A9915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F51B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F51B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032F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03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CA1E-48E4-4670-B5CE-80B976F0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Administrator</cp:lastModifiedBy>
  <cp:revision>18</cp:revision>
  <dcterms:created xsi:type="dcterms:W3CDTF">2020-07-16T13:35:00Z</dcterms:created>
  <dcterms:modified xsi:type="dcterms:W3CDTF">2020-09-07T05:35:00Z</dcterms:modified>
</cp:coreProperties>
</file>