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《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左中右结构（二）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写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字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》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学习指南</w:t>
      </w:r>
    </w:p>
    <w:p>
      <w:pPr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学习目标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1.技术目标;</w:t>
      </w:r>
      <w:r>
        <w:rPr>
          <w:rFonts w:hint="eastAsia" w:ascii="宋体" w:hAnsi="宋体" w:eastAsia="宋体" w:cs="宋体"/>
          <w:sz w:val="24"/>
          <w:szCs w:val="24"/>
        </w:rPr>
        <w:t>学生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通过摹临复合法，了解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左中右结构的字的写法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，培养学生的双姿书写习惯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2.艺术目标：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学生通过欧体九成宫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左中右结构的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字的学习，了解欧体《九成宫醴泉铭》楷书的特点及书写方法；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3.文化目标：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通过学习左中右结构的字，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提升学生欣赏和书写欧体楷书的能力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，感受书法文化内涵，逐步激发学生对传统文化的热爱之情。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lang w:val="en-US" w:eastAsia="zh-CN"/>
        </w:rPr>
        <w:t>知识要点：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观察、体验左中右结构的字中三部分的高低、穿插和避让等关系；运用正确的“双姿”掌握“砌”字的写法。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lang w:val="en-US" w:eastAsia="zh-CN"/>
        </w:rPr>
        <w:t>相关内容链接：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看课本思考“砌”字的笔画、结构、占格，做好预习。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观看本节微课，跟老师一起学习。</w:t>
      </w:r>
    </w:p>
    <w:p>
      <w:pPr>
        <w:spacing w:line="360" w:lineRule="auto"/>
        <w:rPr>
          <w:rFonts w:hint="eastAsia" w:asciiTheme="minorEastAsia" w:hAnsiTheme="minorEastAsia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lang w:val="en-US" w:eastAsia="zh-CN"/>
        </w:rPr>
        <w:t>学习任务单：</w:t>
      </w:r>
    </w:p>
    <w:p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【课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前</w:t>
      </w:r>
      <w:r>
        <w:rPr>
          <w:rFonts w:hint="eastAsia" w:ascii="宋体" w:hAnsi="宋体" w:eastAsia="宋体" w:cs="宋体"/>
          <w:b/>
          <w:sz w:val="24"/>
          <w:szCs w:val="24"/>
        </w:rPr>
        <w:t>活动】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 xml:space="preserve"> 翻看课本中左中右结构的字，左中右结构的字三个部分除了有宽窄的不同，往往还有高低错落的变化。</w:t>
      </w:r>
    </w:p>
    <w:p>
      <w:pPr>
        <w:spacing w:line="360" w:lineRule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【课上活动】</w:t>
      </w:r>
    </w:p>
    <w:p>
      <w:pPr>
        <w:widowControl/>
        <w:spacing w:line="360" w:lineRule="auto"/>
        <w:jc w:val="left"/>
        <w:rPr>
          <w:rFonts w:asciiTheme="minorEastAsia" w:hAnsiTheme="minorEastAsia"/>
          <w:bCs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活动一：</w:t>
      </w:r>
    </w:p>
    <w:p>
      <w:pPr>
        <w:widowControl/>
        <w:spacing w:line="360" w:lineRule="auto"/>
        <w:ind w:firstLine="480" w:firstLineChars="200"/>
        <w:rPr>
          <w:rFonts w:hint="eastAsia" w:eastAsia="宋体" w:asciiTheme="minorEastAsia" w:hAnsiTheme="minorEastAsia" w:cstheme="minorEastAsia"/>
          <w:sz w:val="24"/>
          <w:szCs w:val="24"/>
          <w:highlight w:val="none"/>
          <w:lang w:val="en-US" w:eastAsia="zh-CN"/>
        </w:rPr>
      </w:pPr>
      <w:r>
        <w:rPr>
          <w:rFonts w:hint="eastAsia" w:eastAsia="宋体" w:asciiTheme="minorEastAsia" w:hAnsiTheme="minorEastAsia" w:cstheme="minorEastAsia"/>
          <w:sz w:val="24"/>
          <w:szCs w:val="24"/>
          <w:highlight w:val="none"/>
          <w:lang w:val="en-US" w:eastAsia="zh-CN"/>
        </w:rPr>
        <w:t>我会认：感受“砌”字的演变，体会中国汉字的魅力，进而了解“砌”字为多音字，知晓其含义。</w:t>
      </w:r>
    </w:p>
    <w:p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活动二：</w:t>
      </w:r>
      <w:r>
        <w:rPr>
          <w:rFonts w:asciiTheme="minorEastAsia" w:hAnsiTheme="minorEastAsia" w:cstheme="minorEastAsia"/>
          <w:sz w:val="24"/>
          <w:szCs w:val="24"/>
        </w:rPr>
        <w:t xml:space="preserve"> </w:t>
      </w:r>
    </w:p>
    <w:p>
      <w:pPr>
        <w:widowControl/>
        <w:spacing w:line="360" w:lineRule="auto"/>
        <w:rPr>
          <w:rFonts w:hint="eastAsia" w:eastAsia="宋体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sz w:val="24"/>
          <w:szCs w:val="24"/>
          <w:lang w:val="en-US" w:eastAsia="zh-CN"/>
        </w:rPr>
        <w:t xml:space="preserve">   我来分析：</w:t>
      </w:r>
    </w:p>
    <w:p>
      <w:pPr>
        <w:spacing w:line="360" w:lineRule="auto"/>
        <w:ind w:firstLine="720" w:firstLineChars="300"/>
        <w:jc w:val="left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写好左中右结构的字要注意：</w:t>
      </w:r>
    </w:p>
    <w:p>
      <w:pPr>
        <w:spacing w:line="360" w:lineRule="auto"/>
        <w:ind w:firstLine="240" w:firstLineChars="100"/>
        <w:jc w:val="left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（1）各个部件要注意互相谦让 </w:t>
      </w:r>
    </w:p>
    <w:p>
      <w:pPr>
        <w:spacing w:line="360" w:lineRule="auto"/>
        <w:ind w:firstLine="240" w:firstLineChars="100"/>
        <w:jc w:val="left"/>
        <w:rPr>
          <w:rFonts w:hint="eastAsia" w:ascii="宋体" w:hAnsi="宋体" w:eastAsia="宋体" w:cs="宋体"/>
          <w:sz w:val="24"/>
          <w:szCs w:val="24"/>
          <w:highlight w:val="yellow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（2）部件之间要注意写紧凑</w:t>
      </w:r>
    </w:p>
    <w:p>
      <w:pPr>
        <w:pStyle w:val="9"/>
        <w:ind w:firstLine="0" w:firstLineChars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活动三：</w:t>
      </w:r>
    </w:p>
    <w:p>
      <w:pPr>
        <w:pStyle w:val="9"/>
        <w:ind w:firstLine="240" w:firstLineChars="10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我会运用：</w:t>
      </w:r>
    </w:p>
    <w:p>
      <w:pPr>
        <w:ind w:firstLine="720" w:firstLineChars="3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我们从字形结构，笔画关系，占格位置三方面来分析。</w:t>
      </w:r>
    </w:p>
    <w:p>
      <w:pPr>
        <w:rPr>
          <w:rFonts w:hint="eastAsia" w:ascii="楷体" w:hAnsi="楷体" w:eastAsia="楷体" w:cs="楷体"/>
          <w:sz w:val="24"/>
          <w:szCs w:val="2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2"/>
          <w:lang w:val="en-US" w:eastAsia="zh-CN"/>
        </w:rPr>
        <w:t xml:space="preserve">      </w:t>
      </w:r>
    </w:p>
    <w:p>
      <w:r>
        <w:rPr>
          <w:rFonts w:hint="eastAsia" w:ascii="楷体" w:hAnsi="楷体" w:eastAsia="楷体" w:cs="楷体"/>
          <w:sz w:val="24"/>
          <w:szCs w:val="22"/>
          <w:lang w:val="en-US" w:eastAsia="zh-CN"/>
        </w:rPr>
        <w:t xml:space="preserve">          </w:t>
      </w:r>
      <w:r>
        <w:rPr>
          <w:rFonts w:hint="default" w:ascii="楷体" w:hAnsi="楷体" w:eastAsia="楷体" w:cs="楷体"/>
          <w:sz w:val="24"/>
          <w:szCs w:val="22"/>
          <w:lang w:val="en-US" w:eastAsia="zh-CN"/>
        </w:rPr>
        <w:drawing>
          <wp:inline distT="0" distB="0" distL="114300" distR="114300">
            <wp:extent cx="3524885" cy="2888615"/>
            <wp:effectExtent l="0" t="0" r="10795" b="698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ascii="楷体" w:hAnsi="楷体" w:eastAsia="楷体" w:cs="楷体"/>
          <w:sz w:val="24"/>
          <w:szCs w:val="2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2"/>
          <w:lang w:val="en-US" w:eastAsia="zh-CN"/>
        </w:rPr>
        <w:t xml:space="preserve">       </w:t>
      </w:r>
      <w:r>
        <w:rPr>
          <w:rFonts w:hint="default" w:ascii="楷体" w:hAnsi="楷体" w:eastAsia="楷体" w:cs="楷体"/>
          <w:sz w:val="24"/>
          <w:szCs w:val="22"/>
          <w:lang w:val="en-US" w:eastAsia="zh-CN"/>
        </w:rPr>
        <w:drawing>
          <wp:inline distT="0" distB="0" distL="114300" distR="114300">
            <wp:extent cx="3909060" cy="2900045"/>
            <wp:effectExtent l="0" t="0" r="7620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楷体" w:hAnsi="楷体" w:eastAsia="楷体" w:cs="楷体"/>
          <w:sz w:val="24"/>
          <w:szCs w:val="22"/>
          <w:lang w:val="en-US" w:eastAsia="zh-CN"/>
        </w:rPr>
      </w:pPr>
    </w:p>
    <w:p>
      <w:pPr>
        <w:rPr>
          <w:rFonts w:hint="eastAsia" w:eastAsia="宋体"/>
          <w:sz w:val="22"/>
          <w:szCs w:val="2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2"/>
          <w:lang w:val="en-US" w:eastAsia="zh-CN"/>
        </w:rPr>
        <w:t xml:space="preserve">       </w:t>
      </w:r>
      <w:r>
        <w:rPr>
          <w:rFonts w:hint="default" w:ascii="楷体" w:hAnsi="楷体" w:eastAsia="楷体" w:cs="楷体"/>
          <w:sz w:val="24"/>
          <w:szCs w:val="22"/>
          <w:lang w:val="en-US" w:eastAsia="zh-CN"/>
        </w:rPr>
        <w:drawing>
          <wp:inline distT="0" distB="0" distL="114300" distR="114300">
            <wp:extent cx="3550920" cy="2719070"/>
            <wp:effectExtent l="0" t="0" r="0" b="889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2"/>
          <w:szCs w:val="22"/>
          <w:lang w:val="en-US" w:eastAsia="zh-CN"/>
        </w:rPr>
      </w:pPr>
    </w:p>
    <w:p>
      <w:pPr>
        <w:rPr>
          <w:rFonts w:hint="eastAsia" w:eastAsia="宋体"/>
          <w:sz w:val="22"/>
          <w:szCs w:val="22"/>
          <w:lang w:val="en-US" w:eastAsia="zh-CN"/>
        </w:rPr>
      </w:pPr>
    </w:p>
    <w:p>
      <w:pPr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活动四：我会实践</w:t>
      </w:r>
    </w:p>
    <w:p>
      <w:pPr>
        <w:spacing w:line="360" w:lineRule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【课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后</w:t>
      </w:r>
      <w:r>
        <w:rPr>
          <w:rFonts w:hint="eastAsia" w:ascii="宋体" w:hAnsi="宋体" w:eastAsia="宋体" w:cs="宋体"/>
          <w:b/>
          <w:sz w:val="24"/>
          <w:szCs w:val="24"/>
        </w:rPr>
        <w:t>活动】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请同学们在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《九成宫醴泉铭》的原碑帖中寻找一下，都有哪些左中右结构的合体字？这些字左中右三部分长度比例有什么特点？选择出自己认为字形最好的例字，与同学们分享自己的发现。</w:t>
      </w:r>
    </w:p>
    <w:p>
      <w:pPr>
        <w:spacing w:line="360" w:lineRule="auto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rPr>
          <w:sz w:val="28"/>
          <w:szCs w:val="28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77AA8B1"/>
    <w:multiLevelType w:val="singleLevel"/>
    <w:tmpl w:val="F77AA8B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44C"/>
    <w:rsid w:val="000B3880"/>
    <w:rsid w:val="00105E1D"/>
    <w:rsid w:val="001A10AF"/>
    <w:rsid w:val="001A34A3"/>
    <w:rsid w:val="001C727E"/>
    <w:rsid w:val="001E0E45"/>
    <w:rsid w:val="003C0E50"/>
    <w:rsid w:val="003E4CD6"/>
    <w:rsid w:val="00441E05"/>
    <w:rsid w:val="00452000"/>
    <w:rsid w:val="00480F63"/>
    <w:rsid w:val="005349E3"/>
    <w:rsid w:val="00576B1F"/>
    <w:rsid w:val="0067368F"/>
    <w:rsid w:val="00680F9A"/>
    <w:rsid w:val="006A080E"/>
    <w:rsid w:val="006B7E09"/>
    <w:rsid w:val="007F1420"/>
    <w:rsid w:val="00806F99"/>
    <w:rsid w:val="0082244C"/>
    <w:rsid w:val="008E1F5D"/>
    <w:rsid w:val="008F2F76"/>
    <w:rsid w:val="009F0A43"/>
    <w:rsid w:val="00CE179F"/>
    <w:rsid w:val="00DE5EFC"/>
    <w:rsid w:val="00F15381"/>
    <w:rsid w:val="00F5783B"/>
    <w:rsid w:val="00F97FAF"/>
    <w:rsid w:val="042B6ACA"/>
    <w:rsid w:val="065F5786"/>
    <w:rsid w:val="06D6781C"/>
    <w:rsid w:val="09C316E1"/>
    <w:rsid w:val="0C4950C3"/>
    <w:rsid w:val="0E536D2F"/>
    <w:rsid w:val="1648674D"/>
    <w:rsid w:val="18EE234B"/>
    <w:rsid w:val="190D0DD2"/>
    <w:rsid w:val="1B264E42"/>
    <w:rsid w:val="21B428BA"/>
    <w:rsid w:val="2C83185C"/>
    <w:rsid w:val="30624520"/>
    <w:rsid w:val="32BA61BF"/>
    <w:rsid w:val="38306EA1"/>
    <w:rsid w:val="396D48F8"/>
    <w:rsid w:val="40CA6164"/>
    <w:rsid w:val="42435B3B"/>
    <w:rsid w:val="4263356C"/>
    <w:rsid w:val="46101BC5"/>
    <w:rsid w:val="49050059"/>
    <w:rsid w:val="4A6F02E2"/>
    <w:rsid w:val="4B30248A"/>
    <w:rsid w:val="56C90F4A"/>
    <w:rsid w:val="610C1B75"/>
    <w:rsid w:val="676377B5"/>
    <w:rsid w:val="6B5C094D"/>
    <w:rsid w:val="75A65B6E"/>
    <w:rsid w:val="7B1A499B"/>
    <w:rsid w:val="7C930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paragraph" w:styleId="10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38</Words>
  <Characters>220</Characters>
  <Lines>1</Lines>
  <Paragraphs>1</Paragraphs>
  <TotalTime>4</TotalTime>
  <ScaleCrop>false</ScaleCrop>
  <LinksUpToDate>false</LinksUpToDate>
  <CharactersWithSpaces>257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2020-02-01T04:59:00Z</dcterms:created>
  <dc:creator> </dc:creator>
  <cp:lastModifiedBy>宋佳</cp:lastModifiedBy>
  <dcterms:modified xsi:type="dcterms:W3CDTF">2020-07-29T07:10:42Z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