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《大家一起来爱护》学习</w:t>
      </w:r>
      <w:r>
        <w:rPr>
          <w:rFonts w:asciiTheme="minorEastAsia" w:hAnsiTheme="minorEastAsia"/>
          <w:b/>
          <w:sz w:val="28"/>
          <w:szCs w:val="24"/>
        </w:rPr>
        <w:t>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学习目标：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1.通过故事交流活动，能说出自己与公物相处时的故事，发现公物损坏时能够想出合适的解决方法，初步提高爱护公共财物的意识。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2.通过情境辨析活动，知道一些爱护校园公物的方法，在日常生活中能够自觉地爱护、保护公物。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同学们，大家好！今天我们学习的内容是二年级道德与法治上册第20课时《大家一起来爱护》，请同学们打开教材，把第</w:t>
      </w:r>
      <w:r>
        <w:rPr>
          <w:rFonts w:ascii="宋体" w:hAnsi="宋体" w:eastAsia="宋体" w:cs="宋体"/>
          <w:color w:val="auto"/>
          <w:sz w:val="24"/>
        </w:rPr>
        <w:t>36-37</w:t>
      </w:r>
      <w:r>
        <w:rPr>
          <w:rFonts w:hint="eastAsia" w:ascii="宋体" w:hAnsi="宋体" w:eastAsia="宋体" w:cs="宋体"/>
          <w:color w:val="auto"/>
          <w:sz w:val="24"/>
        </w:rPr>
        <w:t>页的内容先看一看。你可以边看书边思考，你和公物之间发生了什么故事？保护公物有什么好方法？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学习</w:t>
      </w:r>
      <w:r>
        <w:rPr>
          <w:rFonts w:asciiTheme="minorEastAsia" w:hAnsiTheme="minorEastAsia"/>
          <w:b/>
          <w:sz w:val="24"/>
        </w:rPr>
        <w:t>任务单</w:t>
      </w:r>
      <w:r>
        <w:rPr>
          <w:rFonts w:hint="eastAsia" w:asciiTheme="minorEastAsia" w:hAnsiTheme="minorEastAsia"/>
          <w:b/>
          <w:sz w:val="24"/>
        </w:rPr>
        <w:t>：</w:t>
      </w:r>
    </w:p>
    <w:p>
      <w:pPr>
        <w:spacing w:line="360" w:lineRule="auto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【课前活动】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活动一</w:t>
      </w:r>
      <w:r>
        <w:rPr>
          <w:rFonts w:asciiTheme="minorEastAsia" w:hAnsi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</w:rPr>
        <w:t>学校里</w:t>
      </w:r>
      <w:r>
        <w:rPr>
          <w:rFonts w:asciiTheme="minorEastAsia" w:hAnsiTheme="minorEastAsia"/>
          <w:color w:val="auto"/>
          <w:sz w:val="24"/>
          <w:szCs w:val="24"/>
        </w:rPr>
        <w:t>有很多公物，</w:t>
      </w:r>
      <w:r>
        <w:rPr>
          <w:rFonts w:hint="eastAsia" w:asciiTheme="minorEastAsia" w:hAnsiTheme="minorEastAsia"/>
          <w:color w:val="auto"/>
          <w:sz w:val="24"/>
          <w:szCs w:val="24"/>
        </w:rPr>
        <w:t>请你画一画那些伴随我们成长、带给我们快乐的</w:t>
      </w:r>
      <w:r>
        <w:rPr>
          <w:rFonts w:asciiTheme="minorEastAsia" w:hAnsiTheme="minorEastAsia"/>
          <w:color w:val="auto"/>
          <w:sz w:val="24"/>
          <w:szCs w:val="24"/>
        </w:rPr>
        <w:t>“</w:t>
      </w:r>
      <w:r>
        <w:rPr>
          <w:rFonts w:hint="eastAsia" w:asciiTheme="minorEastAsia" w:hAnsiTheme="minorEastAsia"/>
          <w:color w:val="auto"/>
          <w:sz w:val="24"/>
          <w:szCs w:val="24"/>
        </w:rPr>
        <w:t>不会说话的小伙伴</w:t>
      </w:r>
      <w:r>
        <w:rPr>
          <w:rFonts w:asciiTheme="minorEastAsia" w:hAnsiTheme="minorEastAsia"/>
          <w:color w:val="auto"/>
          <w:sz w:val="24"/>
          <w:szCs w:val="24"/>
        </w:rPr>
        <w:t>”</w:t>
      </w:r>
      <w:r>
        <w:rPr>
          <w:rFonts w:hint="eastAsia" w:asciiTheme="minorEastAsia" w:hAnsiTheme="minorEastAsia"/>
          <w:color w:val="auto"/>
          <w:sz w:val="24"/>
          <w:szCs w:val="24"/>
        </w:rPr>
        <w:t>，并和身边的人讲一讲你和它的故事。</w:t>
      </w:r>
    </w:p>
    <w:p>
      <w:pPr>
        <w:spacing w:line="360" w:lineRule="auto"/>
        <w:rPr>
          <w:rFonts w:hint="eastAsia" w:asciiTheme="minorEastAsia" w:hAnsiTheme="minorEastAsia"/>
          <w:color w:val="FF0000"/>
          <w:sz w:val="24"/>
          <w:szCs w:val="24"/>
        </w:rPr>
      </w:pPr>
      <w:bookmarkStart w:id="0" w:name="_GoBack"/>
      <w:bookmarkEnd w:id="0"/>
      <w:r>
        <w:rPr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59690</wp:posOffset>
                </wp:positionV>
                <wp:extent cx="5338445" cy="3506470"/>
                <wp:effectExtent l="13970" t="13970" r="19685" b="2286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8445" cy="350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不会说话的小伙伴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1pt;margin-top:4.7pt;height:276.1pt;width:420.35pt;mso-wrap-distance-bottom:0pt;mso-wrap-distance-left:9pt;mso-wrap-distance-right:9pt;mso-wrap-distance-top:0pt;z-index:251657216;mso-width-relative:page;mso-height-relative:page;" fillcolor="#FFFFFF [3201]" filled="t" stroked="t" coordsize="21600,21600" o:gfxdata="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2&#10;k2Cq1QAAAAkBAAAPAAAAAAAAAAEAIAAAACIAAABkcnMvZG93bnJldi54bWxQSwECFAAUAAAACACH&#10;TuJAIY/V8GACAACyBAAADgAAAAAAAAABACAAAAAkAQAAZHJzL2Uyb0RvYy54bWxQSwUGAAAAAAYA&#10;BgBZAQAA9gUAAAAA&#10;">
                <v:fill on="t" focussize="0,0"/>
                <v:stroke weight="2.25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不会说话的小伙伴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auto"/>
        <w:rPr>
          <w:rFonts w:hint="eastAsia"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/>
          <w:sz w:val="24"/>
        </w:rPr>
        <w:t>【课上活动】</w:t>
      </w:r>
    </w:p>
    <w:p>
      <w:pPr>
        <w:spacing w:line="360" w:lineRule="auto"/>
        <w:rPr>
          <w:rFonts w:ascii="宋体" w:hAnsi="宋体" w:eastAsia="宋体" w:cs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</w:rPr>
        <w:t>活动二：你还有哪些爱护公物的好方法，用思维图的形式记录下来吧。</w:t>
      </w:r>
    </w:p>
    <w:p>
      <w:pPr>
        <w:spacing w:line="360" w:lineRule="auto"/>
        <w:rPr>
          <w:rFonts w:ascii="宋体" w:hAnsi="宋体" w:eastAsia="宋体" w:cstheme="minorEastAsia"/>
          <w:bCs/>
          <w:sz w:val="24"/>
          <w:szCs w:val="24"/>
        </w:rPr>
      </w:pPr>
      <w:r>
        <w:rPr>
          <w:rFonts w:ascii="宋体" w:hAnsi="宋体" w:eastAsia="宋体" w:cstheme="minorEastAsia"/>
          <w:bCs/>
          <w:sz w:val="24"/>
          <w:szCs w:val="24"/>
        </w:rPr>
        <w:drawing>
          <wp:inline distT="0" distB="0" distL="0" distR="0">
            <wp:extent cx="5274310" cy="1857375"/>
            <wp:effectExtent l="0" t="0" r="254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【课后活动】</w:t>
      </w:r>
    </w:p>
    <w:p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="宋体" w:hAnsi="宋体" w:eastAsia="宋体" w:cstheme="minorEastAsia"/>
          <w:bCs/>
          <w:sz w:val="24"/>
          <w:szCs w:val="24"/>
        </w:rPr>
        <w:t>活动三：一起来参与“争做爱护公物小卫士”活动吧，</w:t>
      </w:r>
      <w:r>
        <w:rPr>
          <w:rFonts w:hint="eastAsia" w:asciiTheme="minorEastAsia" w:hAnsiTheme="minorEastAsia"/>
          <w:bCs/>
          <w:sz w:val="24"/>
        </w:rPr>
        <w:t>如果能做到，就在旁边打一个“√”，你还可以自己进行补充。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2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0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争做“爱护公物小卫士”活动</w:t>
            </w:r>
          </w:p>
        </w:tc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能做到打“√”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02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不</w:t>
            </w: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往</w:t>
            </w:r>
            <w:r>
              <w:rPr>
                <w:rFonts w:hint="eastAsia" w:asciiTheme="minorEastAsia" w:hAnsiTheme="minorEastAsia"/>
                <w:bCs/>
                <w:sz w:val="24"/>
              </w:rPr>
              <w:t>草丛里乱丢垃圾</w:t>
            </w:r>
          </w:p>
        </w:tc>
        <w:tc>
          <w:tcPr>
            <w:tcW w:w="2070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02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4"/>
              </w:rPr>
              <w:t>不损坏展览墙壁上的作品</w:t>
            </w:r>
          </w:p>
        </w:tc>
        <w:tc>
          <w:tcPr>
            <w:tcW w:w="2070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402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4"/>
              </w:rPr>
              <w:t>不在桌面、墙壁上乱写乱画</w:t>
            </w:r>
          </w:p>
        </w:tc>
        <w:tc>
          <w:tcPr>
            <w:tcW w:w="2070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02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4"/>
              </w:rPr>
              <w:t>离开教室时能够主动关灯</w:t>
            </w:r>
          </w:p>
        </w:tc>
        <w:tc>
          <w:tcPr>
            <w:tcW w:w="2070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02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4"/>
              </w:rPr>
              <w:t>打扫完卫生后能把卫生用具放回原处并摆放整齐</w:t>
            </w:r>
          </w:p>
        </w:tc>
        <w:tc>
          <w:tcPr>
            <w:tcW w:w="2070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02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070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02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070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02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070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84"/>
    <w:rsid w:val="00071365"/>
    <w:rsid w:val="000A60E1"/>
    <w:rsid w:val="000C36FC"/>
    <w:rsid w:val="000E2FFF"/>
    <w:rsid w:val="0014136D"/>
    <w:rsid w:val="00155BF3"/>
    <w:rsid w:val="00160268"/>
    <w:rsid w:val="001674E0"/>
    <w:rsid w:val="001D20B1"/>
    <w:rsid w:val="00204386"/>
    <w:rsid w:val="002145D1"/>
    <w:rsid w:val="00294A84"/>
    <w:rsid w:val="00314054"/>
    <w:rsid w:val="00354229"/>
    <w:rsid w:val="00390196"/>
    <w:rsid w:val="003B2A7B"/>
    <w:rsid w:val="003B3066"/>
    <w:rsid w:val="003B40E8"/>
    <w:rsid w:val="003C1600"/>
    <w:rsid w:val="003D265A"/>
    <w:rsid w:val="00454294"/>
    <w:rsid w:val="004A7A6D"/>
    <w:rsid w:val="004C6654"/>
    <w:rsid w:val="00502EE2"/>
    <w:rsid w:val="005360E6"/>
    <w:rsid w:val="00577EAF"/>
    <w:rsid w:val="00594D05"/>
    <w:rsid w:val="005A31D0"/>
    <w:rsid w:val="005F7BAD"/>
    <w:rsid w:val="006032B9"/>
    <w:rsid w:val="0064343B"/>
    <w:rsid w:val="00655F8E"/>
    <w:rsid w:val="00662A44"/>
    <w:rsid w:val="006C212F"/>
    <w:rsid w:val="006D0123"/>
    <w:rsid w:val="006D6733"/>
    <w:rsid w:val="007038D0"/>
    <w:rsid w:val="007209C2"/>
    <w:rsid w:val="00732157"/>
    <w:rsid w:val="00761041"/>
    <w:rsid w:val="007811B8"/>
    <w:rsid w:val="00795F1F"/>
    <w:rsid w:val="007D2063"/>
    <w:rsid w:val="007D7F57"/>
    <w:rsid w:val="007E053D"/>
    <w:rsid w:val="007E3CFA"/>
    <w:rsid w:val="00816B2E"/>
    <w:rsid w:val="008216FE"/>
    <w:rsid w:val="00831BAB"/>
    <w:rsid w:val="00846956"/>
    <w:rsid w:val="00852927"/>
    <w:rsid w:val="0087279D"/>
    <w:rsid w:val="008741F2"/>
    <w:rsid w:val="0089549E"/>
    <w:rsid w:val="008D4FD0"/>
    <w:rsid w:val="00904013"/>
    <w:rsid w:val="009709B1"/>
    <w:rsid w:val="00980D68"/>
    <w:rsid w:val="00995D3F"/>
    <w:rsid w:val="0099620B"/>
    <w:rsid w:val="00A00453"/>
    <w:rsid w:val="00A04896"/>
    <w:rsid w:val="00A052FB"/>
    <w:rsid w:val="00A218FC"/>
    <w:rsid w:val="00A32DB6"/>
    <w:rsid w:val="00A44B20"/>
    <w:rsid w:val="00A54166"/>
    <w:rsid w:val="00AC0D7E"/>
    <w:rsid w:val="00AE6D7C"/>
    <w:rsid w:val="00AF7E5C"/>
    <w:rsid w:val="00B01B09"/>
    <w:rsid w:val="00B13781"/>
    <w:rsid w:val="00B22EBC"/>
    <w:rsid w:val="00B5156E"/>
    <w:rsid w:val="00B67D99"/>
    <w:rsid w:val="00B8468E"/>
    <w:rsid w:val="00B84FD2"/>
    <w:rsid w:val="00B91C0F"/>
    <w:rsid w:val="00BC4187"/>
    <w:rsid w:val="00C136E9"/>
    <w:rsid w:val="00C20A95"/>
    <w:rsid w:val="00C41806"/>
    <w:rsid w:val="00C70A96"/>
    <w:rsid w:val="00C91BC7"/>
    <w:rsid w:val="00CA02E1"/>
    <w:rsid w:val="00CB5C28"/>
    <w:rsid w:val="00CE2894"/>
    <w:rsid w:val="00D370CE"/>
    <w:rsid w:val="00D5622E"/>
    <w:rsid w:val="00D847E8"/>
    <w:rsid w:val="00D8733F"/>
    <w:rsid w:val="00DC4728"/>
    <w:rsid w:val="00DD194B"/>
    <w:rsid w:val="00DD2A30"/>
    <w:rsid w:val="00E027A1"/>
    <w:rsid w:val="00E15A6F"/>
    <w:rsid w:val="00E414A9"/>
    <w:rsid w:val="00E50625"/>
    <w:rsid w:val="00E548DE"/>
    <w:rsid w:val="00E72390"/>
    <w:rsid w:val="00E73C25"/>
    <w:rsid w:val="00E7759F"/>
    <w:rsid w:val="00E938D0"/>
    <w:rsid w:val="00E9659D"/>
    <w:rsid w:val="00EA3E1E"/>
    <w:rsid w:val="00F154AC"/>
    <w:rsid w:val="00F81AAE"/>
    <w:rsid w:val="00F95145"/>
    <w:rsid w:val="00F97832"/>
    <w:rsid w:val="07EF09BA"/>
    <w:rsid w:val="0B243C38"/>
    <w:rsid w:val="16895F5A"/>
    <w:rsid w:val="1A2F4A7A"/>
    <w:rsid w:val="204D5498"/>
    <w:rsid w:val="280D6B5A"/>
    <w:rsid w:val="350B3EB0"/>
    <w:rsid w:val="3D8E7DDC"/>
    <w:rsid w:val="3EA5478F"/>
    <w:rsid w:val="3F0D69DF"/>
    <w:rsid w:val="449E1557"/>
    <w:rsid w:val="50D76B62"/>
    <w:rsid w:val="58B94310"/>
    <w:rsid w:val="61DA3344"/>
    <w:rsid w:val="6EE344CC"/>
    <w:rsid w:val="73070439"/>
    <w:rsid w:val="747B5E14"/>
    <w:rsid w:val="74D21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IT</Company>
  <Pages>2</Pages>
  <Words>78</Words>
  <Characters>445</Characters>
  <Lines>3</Lines>
  <Paragraphs>1</Paragraphs>
  <TotalTime>4</TotalTime>
  <ScaleCrop>false</ScaleCrop>
  <LinksUpToDate>false</LinksUpToDate>
  <CharactersWithSpaces>522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2020-09-21T12:43:00Z</dcterms:created>
  <dc:creator>Sky</dc:creator>
  <cp:lastModifiedBy>Administrator</cp:lastModifiedBy>
  <dcterms:modified xsi:type="dcterms:W3CDTF">2020-10-10T08:31:44Z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