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9DA94" w14:textId="6185BA20" w:rsidR="00350DE4" w:rsidRPr="00DF446A" w:rsidRDefault="00D217F4" w:rsidP="00DF446A">
      <w:pPr>
        <w:spacing w:afterLines="100" w:after="312" w:line="360" w:lineRule="auto"/>
        <w:jc w:val="center"/>
        <w:rPr>
          <w:rFonts w:ascii="宋体" w:eastAsia="宋体" w:hAnsi="宋体"/>
          <w:b/>
          <w:bCs/>
          <w:sz w:val="30"/>
          <w:szCs w:val="30"/>
        </w:rPr>
      </w:pPr>
      <w:r w:rsidRPr="00DF446A">
        <w:rPr>
          <w:rFonts w:ascii="宋体" w:eastAsia="宋体" w:hAnsi="宋体"/>
          <w:b/>
          <w:bCs/>
          <w:sz w:val="30"/>
          <w:szCs w:val="30"/>
        </w:rPr>
        <w:t>7年级</w:t>
      </w:r>
      <w:r w:rsidR="00493C2C" w:rsidRPr="00DF446A">
        <w:rPr>
          <w:rFonts w:ascii="宋体" w:eastAsia="宋体" w:hAnsi="宋体" w:hint="eastAsia"/>
          <w:b/>
          <w:bCs/>
          <w:sz w:val="30"/>
          <w:szCs w:val="30"/>
        </w:rPr>
        <w:t xml:space="preserve">音乐 </w:t>
      </w:r>
      <w:r w:rsidRPr="00DF446A">
        <w:rPr>
          <w:rFonts w:ascii="宋体" w:eastAsia="宋体" w:hAnsi="宋体"/>
          <w:b/>
          <w:bCs/>
          <w:sz w:val="30"/>
          <w:szCs w:val="30"/>
        </w:rPr>
        <w:t>第8课时</w:t>
      </w:r>
      <w:r w:rsidR="00493C2C" w:rsidRPr="00DF446A">
        <w:rPr>
          <w:rFonts w:ascii="宋体" w:eastAsia="宋体" w:hAnsi="宋体" w:hint="eastAsia"/>
          <w:b/>
          <w:bCs/>
          <w:sz w:val="30"/>
          <w:szCs w:val="30"/>
        </w:rPr>
        <w:t>《</w:t>
      </w:r>
      <w:r w:rsidRPr="00DF446A">
        <w:rPr>
          <w:rFonts w:ascii="宋体" w:eastAsia="宋体" w:hAnsi="宋体"/>
          <w:b/>
          <w:bCs/>
          <w:sz w:val="30"/>
          <w:szCs w:val="30"/>
        </w:rPr>
        <w:t>乐句与乐段</w:t>
      </w:r>
      <w:r w:rsidR="00493C2C" w:rsidRPr="00DF446A">
        <w:rPr>
          <w:rFonts w:ascii="宋体" w:eastAsia="宋体" w:hAnsi="宋体" w:hint="eastAsia"/>
          <w:b/>
          <w:bCs/>
          <w:sz w:val="30"/>
          <w:szCs w:val="30"/>
        </w:rPr>
        <w:t>》 拓展资源</w:t>
      </w:r>
    </w:p>
    <w:p w14:paraId="7D6A2F10" w14:textId="2482D181" w:rsidR="00D217F4" w:rsidRPr="00DF446A" w:rsidRDefault="004170BA" w:rsidP="00DF446A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DF446A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A90675" w:rsidRPr="00DF446A">
        <w:rPr>
          <w:rFonts w:ascii="宋体" w:eastAsia="宋体" w:hAnsi="宋体" w:hint="eastAsia"/>
          <w:b/>
          <w:bCs/>
          <w:sz w:val="24"/>
          <w:szCs w:val="24"/>
        </w:rPr>
        <w:t>文字资料</w:t>
      </w:r>
    </w:p>
    <w:p w14:paraId="14F58F4B" w14:textId="56A4A638" w:rsidR="00D217F4" w:rsidRPr="00DF446A" w:rsidRDefault="00A90675" w:rsidP="00DF446A">
      <w:pPr>
        <w:pStyle w:val="a3"/>
        <w:numPr>
          <w:ilvl w:val="0"/>
          <w:numId w:val="3"/>
        </w:numPr>
        <w:spacing w:line="360" w:lineRule="auto"/>
        <w:ind w:left="0" w:firstLine="482"/>
        <w:rPr>
          <w:rFonts w:ascii="宋体" w:eastAsia="宋体" w:hAnsi="宋体"/>
          <w:b/>
          <w:bCs/>
          <w:sz w:val="24"/>
          <w:szCs w:val="24"/>
        </w:rPr>
      </w:pPr>
      <w:r w:rsidRPr="00DF446A">
        <w:rPr>
          <w:rFonts w:ascii="宋体" w:eastAsia="宋体" w:hAnsi="宋体" w:hint="eastAsia"/>
          <w:b/>
          <w:bCs/>
          <w:sz w:val="24"/>
          <w:szCs w:val="24"/>
        </w:rPr>
        <w:t>长调与短调</w:t>
      </w:r>
    </w:p>
    <w:p w14:paraId="4604CF9B" w14:textId="05898BBD" w:rsidR="00D217F4" w:rsidRPr="00DF446A" w:rsidRDefault="00612A2B" w:rsidP="00DF446A">
      <w:pPr>
        <w:spacing w:line="360" w:lineRule="auto"/>
        <w:ind w:firstLineChars="200" w:firstLine="420"/>
        <w:rPr>
          <w:rFonts w:ascii="宋体" w:eastAsia="宋体" w:hAnsi="宋体" w:cs="Times New Roman"/>
          <w:bCs/>
          <w:sz w:val="24"/>
          <w:szCs w:val="24"/>
        </w:rPr>
      </w:pPr>
      <w:r w:rsidRPr="00DF446A">
        <w:rPr>
          <w:noProof/>
        </w:rPr>
        <w:drawing>
          <wp:anchor distT="0" distB="0" distL="114300" distR="114300" simplePos="0" relativeHeight="251658240" behindDoc="1" locked="0" layoutInCell="1" allowOverlap="1" wp14:anchorId="68397A6C" wp14:editId="2DDE20F5">
            <wp:simplePos x="0" y="0"/>
            <wp:positionH relativeFrom="margin">
              <wp:posOffset>2740850</wp:posOffset>
            </wp:positionH>
            <wp:positionV relativeFrom="paragraph">
              <wp:posOffset>46571</wp:posOffset>
            </wp:positionV>
            <wp:extent cx="2557894" cy="1473740"/>
            <wp:effectExtent l="0" t="0" r="0" b="0"/>
            <wp:wrapTight wrapText="bothSides">
              <wp:wrapPolygon edited="0">
                <wp:start x="643" y="0"/>
                <wp:lineTo x="0" y="559"/>
                <wp:lineTo x="0" y="20948"/>
                <wp:lineTo x="643" y="21228"/>
                <wp:lineTo x="20753" y="21228"/>
                <wp:lineTo x="21396" y="20948"/>
                <wp:lineTo x="21396" y="559"/>
                <wp:lineTo x="20753" y="0"/>
                <wp:lineTo x="643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84"/>
                    <a:stretch/>
                  </pic:blipFill>
                  <pic:spPr bwMode="auto">
                    <a:xfrm>
                      <a:off x="0" y="0"/>
                      <a:ext cx="2557894" cy="147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75" w:rsidRPr="00DF446A">
        <w:rPr>
          <w:rFonts w:ascii="宋体" w:eastAsia="宋体" w:hAnsi="宋体" w:cs="Times New Roman" w:hint="eastAsia"/>
          <w:bCs/>
          <w:sz w:val="24"/>
          <w:szCs w:val="24"/>
        </w:rPr>
        <w:t>长调歌曲，蒙古语称为“乌尔汀哆”，多流行于牧区。其旋律悠长辽阔，节奏自由，尾音拖长，情绪热烈奔放；通常采用上下结构的形式，多用羽调式；旋律进行中多用大跳；演唱时，声音洪亮饱满，多颤音及上滑音；伴奏以马头琴为主。</w:t>
      </w:r>
    </w:p>
    <w:p w14:paraId="281724D4" w14:textId="2EA73935" w:rsidR="00086E64" w:rsidRPr="00DF446A" w:rsidRDefault="00A90675" w:rsidP="00DF446A">
      <w:pPr>
        <w:spacing w:line="360" w:lineRule="auto"/>
        <w:ind w:firstLineChars="200" w:firstLine="480"/>
        <w:rPr>
          <w:rFonts w:ascii="宋体" w:eastAsia="宋体" w:hAnsi="宋体" w:cs="Times New Roman"/>
          <w:bCs/>
          <w:sz w:val="24"/>
          <w:szCs w:val="24"/>
        </w:rPr>
      </w:pPr>
      <w:r w:rsidRPr="00DF446A">
        <w:rPr>
          <w:rFonts w:ascii="宋体" w:eastAsia="宋体" w:hAnsi="宋体" w:cs="Times New Roman" w:hint="eastAsia"/>
          <w:bCs/>
          <w:sz w:val="24"/>
          <w:szCs w:val="24"/>
        </w:rPr>
        <w:t>短调歌曲，蒙古语称为“包古尼哆”，多流行于半农半牧区。其旋律优美抒情，常用</w:t>
      </w:r>
      <w:r w:rsidR="000D44AA" w:rsidRPr="00DF446A">
        <w:rPr>
          <w:rFonts w:ascii="宋体" w:eastAsia="宋体" w:hAnsi="宋体" w:cs="Times New Roman" w:hint="eastAsia"/>
          <w:bCs/>
          <w:strike/>
          <w:noProof/>
          <w:sz w:val="24"/>
          <w:szCs w:val="24"/>
        </w:rPr>
        <w:drawing>
          <wp:inline distT="0" distB="0" distL="0" distR="0" wp14:anchorId="40E68CC3" wp14:editId="4A816A40">
            <wp:extent cx="413426" cy="185468"/>
            <wp:effectExtent l="0" t="0" r="571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9" cy="2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46A">
        <w:rPr>
          <w:rFonts w:ascii="宋体" w:eastAsia="宋体" w:hAnsi="宋体" w:cs="Times New Roman" w:hint="eastAsia"/>
          <w:bCs/>
          <w:sz w:val="24"/>
          <w:szCs w:val="24"/>
        </w:rPr>
        <w:t>拍记谱；曲式结构严谨工整；旋律进行多大跳；情感表现比较细腻；伴奏以四胡为主。</w:t>
      </w:r>
    </w:p>
    <w:p w14:paraId="546B4D22" w14:textId="772ACC8E" w:rsidR="00086E64" w:rsidRPr="00DF446A" w:rsidRDefault="00A90675" w:rsidP="00DF446A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DF446A">
        <w:rPr>
          <w:rFonts w:ascii="宋体" w:eastAsia="宋体" w:hAnsi="宋体" w:hint="eastAsia"/>
          <w:b/>
          <w:bCs/>
          <w:sz w:val="24"/>
          <w:szCs w:val="24"/>
        </w:rPr>
        <w:t>（二）《美丽的草原我的家》</w:t>
      </w:r>
    </w:p>
    <w:p w14:paraId="3F524C13" w14:textId="5ACA94EF" w:rsidR="00086E64" w:rsidRPr="00DF446A" w:rsidRDefault="00A90675" w:rsidP="00DF446A">
      <w:pPr>
        <w:spacing w:line="360" w:lineRule="auto"/>
        <w:ind w:firstLineChars="200" w:firstLine="480"/>
        <w:rPr>
          <w:rFonts w:ascii="宋体" w:eastAsia="宋体" w:hAnsi="宋体" w:cs="Times New Roman"/>
          <w:bCs/>
          <w:sz w:val="24"/>
          <w:szCs w:val="24"/>
        </w:rPr>
      </w:pPr>
      <w:r w:rsidRPr="00DF446A">
        <w:rPr>
          <w:rFonts w:ascii="宋体" w:eastAsia="宋体" w:hAnsi="宋体" w:cs="Times New Roman" w:hint="eastAsia"/>
          <w:bCs/>
          <w:sz w:val="24"/>
          <w:szCs w:val="24"/>
        </w:rPr>
        <w:t>单二部曲式，五声宫调式。第一乐段</w:t>
      </w:r>
      <w:r w:rsidR="00B252CD" w:rsidRPr="00DF446A">
        <w:rPr>
          <w:rFonts w:ascii="宋体" w:eastAsia="宋体" w:hAnsi="宋体" w:cs="Times New Roman" w:hint="eastAsia"/>
          <w:bCs/>
          <w:sz w:val="24"/>
          <w:szCs w:val="24"/>
        </w:rPr>
        <w:t>由</w:t>
      </w:r>
      <w:r w:rsidRPr="00DF446A">
        <w:rPr>
          <w:rFonts w:ascii="宋体" w:eastAsia="宋体" w:hAnsi="宋体" w:cs="Times New Roman" w:hint="eastAsia"/>
          <w:bCs/>
          <w:sz w:val="24"/>
          <w:szCs w:val="24"/>
        </w:rPr>
        <w:t>６个乐句</w:t>
      </w:r>
      <w:r w:rsidR="00B252CD" w:rsidRPr="00DF446A">
        <w:rPr>
          <w:rFonts w:ascii="宋体" w:eastAsia="宋体" w:hAnsi="宋体" w:cs="Times New Roman" w:hint="eastAsia"/>
          <w:bCs/>
          <w:sz w:val="24"/>
          <w:szCs w:val="24"/>
        </w:rPr>
        <w:t>构成</w:t>
      </w:r>
      <w:r w:rsidRPr="00DF446A">
        <w:rPr>
          <w:rFonts w:ascii="宋体" w:eastAsia="宋体" w:hAnsi="宋体" w:cs="Times New Roman" w:hint="eastAsia"/>
          <w:bCs/>
          <w:sz w:val="24"/>
          <w:szCs w:val="24"/>
        </w:rPr>
        <w:t>。节奏先密后疏，旋律线多为抛物线形，具有典型的草原牧歌风格，表达了幸福与赞美之情。第二乐段为弱起乐句，增加了节奏的动感</w:t>
      </w:r>
      <w:r w:rsidR="00B252CD" w:rsidRPr="00DF446A">
        <w:rPr>
          <w:rFonts w:ascii="宋体" w:eastAsia="宋体" w:hAnsi="宋体" w:cs="Times New Roman" w:hint="eastAsia"/>
          <w:bCs/>
          <w:sz w:val="24"/>
          <w:szCs w:val="24"/>
        </w:rPr>
        <w:t>。</w:t>
      </w:r>
      <w:r w:rsidRPr="00DF446A">
        <w:rPr>
          <w:rFonts w:ascii="宋体" w:eastAsia="宋体" w:hAnsi="宋体" w:cs="Times New Roman" w:hint="eastAsia"/>
          <w:bCs/>
          <w:sz w:val="24"/>
          <w:szCs w:val="24"/>
        </w:rPr>
        <w:t>四个平行乐句，</w:t>
      </w:r>
      <w:r w:rsidR="00B252CD" w:rsidRPr="00DF446A">
        <w:rPr>
          <w:rFonts w:ascii="宋体" w:eastAsia="宋体" w:hAnsi="宋体" w:cs="Times New Roman" w:hint="eastAsia"/>
          <w:bCs/>
          <w:sz w:val="24"/>
          <w:szCs w:val="24"/>
        </w:rPr>
        <w:t>采用</w:t>
      </w:r>
      <w:r w:rsidRPr="00DF446A">
        <w:rPr>
          <w:rFonts w:ascii="宋体" w:eastAsia="宋体" w:hAnsi="宋体" w:cs="Times New Roman" w:hint="eastAsia"/>
          <w:bCs/>
          <w:sz w:val="24"/>
          <w:szCs w:val="24"/>
        </w:rPr>
        <w:t>同头换尾</w:t>
      </w:r>
      <w:r w:rsidR="00B252CD" w:rsidRPr="00DF446A">
        <w:rPr>
          <w:rFonts w:ascii="宋体" w:eastAsia="宋体" w:hAnsi="宋体" w:cs="Times New Roman" w:hint="eastAsia"/>
          <w:bCs/>
          <w:sz w:val="24"/>
          <w:szCs w:val="24"/>
        </w:rPr>
        <w:t>的创作手法</w:t>
      </w:r>
      <w:r w:rsidRPr="00DF446A">
        <w:rPr>
          <w:rFonts w:ascii="宋体" w:eastAsia="宋体" w:hAnsi="宋体" w:cs="Times New Roman" w:hint="eastAsia"/>
          <w:bCs/>
          <w:sz w:val="24"/>
          <w:szCs w:val="24"/>
        </w:rPr>
        <w:t>，</w:t>
      </w:r>
      <w:r w:rsidR="00B252CD" w:rsidRPr="00DF446A">
        <w:rPr>
          <w:rFonts w:ascii="宋体" w:eastAsia="宋体" w:hAnsi="宋体" w:cs="Times New Roman" w:hint="eastAsia"/>
          <w:bCs/>
          <w:sz w:val="24"/>
          <w:szCs w:val="24"/>
        </w:rPr>
        <w:t>使</w:t>
      </w:r>
      <w:r w:rsidRPr="00DF446A">
        <w:rPr>
          <w:rFonts w:ascii="宋体" w:eastAsia="宋体" w:hAnsi="宋体" w:cs="Times New Roman" w:hint="eastAsia"/>
          <w:bCs/>
          <w:sz w:val="24"/>
          <w:szCs w:val="24"/>
        </w:rPr>
        <w:t>旋律更加跌宕起伏，尽情抒发了热爱草原、热爱生活的情感。歌词的语言与优美的旋律完美结合，情景交融，再加上女中音醇厚的音色与独特的草原韵味，让听者置身于草原生活的幸福与欢乐之中。</w:t>
      </w:r>
    </w:p>
    <w:p w14:paraId="12975AFE" w14:textId="000A3648" w:rsidR="00086E64" w:rsidRPr="00DF446A" w:rsidRDefault="00A90675" w:rsidP="00DF446A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DF446A">
        <w:rPr>
          <w:rFonts w:ascii="宋体" w:eastAsia="宋体" w:hAnsi="宋体" w:hint="eastAsia"/>
          <w:b/>
          <w:bCs/>
          <w:sz w:val="24"/>
          <w:szCs w:val="24"/>
        </w:rPr>
        <w:t>（三）“乐句、乐段、一段体”</w:t>
      </w:r>
    </w:p>
    <w:p w14:paraId="68AF5DAB" w14:textId="72BA97F9" w:rsidR="00086E64" w:rsidRPr="00DF446A" w:rsidRDefault="00A90675" w:rsidP="00DF446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F446A">
        <w:rPr>
          <w:rFonts w:ascii="宋体" w:eastAsia="宋体" w:hAnsi="宋体" w:hint="eastAsia"/>
          <w:sz w:val="24"/>
          <w:szCs w:val="24"/>
        </w:rPr>
        <w:t>（１）乐句</w:t>
      </w:r>
    </w:p>
    <w:p w14:paraId="65054898" w14:textId="6EC53821" w:rsidR="00086E64" w:rsidRPr="00DF446A" w:rsidRDefault="00A90675" w:rsidP="00DF446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F446A">
        <w:rPr>
          <w:rFonts w:ascii="宋体" w:eastAsia="宋体" w:hAnsi="宋体" w:hint="eastAsia"/>
          <w:sz w:val="24"/>
          <w:szCs w:val="24"/>
        </w:rPr>
        <w:t>歌（乐）曲中能够完成一个音乐“造句”的部分，称为乐句。乐句是组成歌曲的基本单位。</w:t>
      </w:r>
    </w:p>
    <w:p w14:paraId="363E6888" w14:textId="02B4389E" w:rsidR="00C13E77" w:rsidRPr="00DF446A" w:rsidRDefault="00A90675" w:rsidP="00DF446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F446A">
        <w:rPr>
          <w:rFonts w:ascii="宋体" w:eastAsia="宋体" w:hAnsi="宋体" w:hint="eastAsia"/>
          <w:sz w:val="24"/>
          <w:szCs w:val="24"/>
        </w:rPr>
        <w:t>（２）乐段</w:t>
      </w:r>
    </w:p>
    <w:p w14:paraId="1A9BC4ED" w14:textId="4FCE39F5" w:rsidR="00C13E77" w:rsidRPr="00DF446A" w:rsidRDefault="00A90675" w:rsidP="00DF446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F446A">
        <w:rPr>
          <w:rFonts w:ascii="宋体" w:eastAsia="宋体" w:hAnsi="宋体" w:hint="eastAsia"/>
          <w:sz w:val="24"/>
          <w:szCs w:val="24"/>
        </w:rPr>
        <w:t>乐段结构是最基本的曲式结构，是表达一个完整的乐思，刻画一个完整的音乐形象的最小的独立单位。乐段可以作为一首短小歌曲的曲式，也可以作为较长的歌曲的一个组成部分。</w:t>
      </w:r>
    </w:p>
    <w:p w14:paraId="7902D35A" w14:textId="176E032E" w:rsidR="00C13E77" w:rsidRPr="00DF446A" w:rsidRDefault="00A90675" w:rsidP="00DF446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F446A">
        <w:rPr>
          <w:rFonts w:ascii="宋体" w:eastAsia="宋体" w:hAnsi="宋体" w:hint="eastAsia"/>
          <w:sz w:val="24"/>
          <w:szCs w:val="24"/>
        </w:rPr>
        <w:t>（３）一段体</w:t>
      </w:r>
    </w:p>
    <w:p w14:paraId="277C1E5E" w14:textId="374AB43A" w:rsidR="00C13E77" w:rsidRPr="00DF446A" w:rsidRDefault="00A90675" w:rsidP="00DF446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F446A">
        <w:rPr>
          <w:rFonts w:ascii="宋体" w:eastAsia="宋体" w:hAnsi="宋体" w:hint="eastAsia"/>
          <w:sz w:val="24"/>
          <w:szCs w:val="24"/>
        </w:rPr>
        <w:lastRenderedPageBreak/>
        <w:t>也叫一部曲式。表现单一形象的、对比成分不大的各种结构，如单乐段、复乐段、并列乐段、散体结构等都属于一段体。</w:t>
      </w:r>
    </w:p>
    <w:p w14:paraId="0832B4E0" w14:textId="00243CAB" w:rsidR="00C13E77" w:rsidRPr="00DF446A" w:rsidRDefault="00A90675" w:rsidP="00DF446A">
      <w:pPr>
        <w:spacing w:line="360" w:lineRule="auto"/>
        <w:ind w:firstLineChars="200" w:firstLine="420"/>
        <w:rPr>
          <w:rFonts w:ascii="楷体" w:eastAsia="楷体" w:hAnsi="楷体"/>
        </w:rPr>
      </w:pPr>
      <w:r w:rsidRPr="00DF446A">
        <w:rPr>
          <w:rFonts w:ascii="楷体" w:eastAsia="楷体" w:hAnsi="楷体" w:hint="eastAsia"/>
        </w:rPr>
        <w:t>【资料来源】</w:t>
      </w:r>
    </w:p>
    <w:p w14:paraId="1C519F56" w14:textId="19293AA0" w:rsidR="00C13E77" w:rsidRPr="00DF446A" w:rsidRDefault="00A90675" w:rsidP="00DF446A">
      <w:pPr>
        <w:spacing w:line="360" w:lineRule="auto"/>
        <w:ind w:firstLineChars="200" w:firstLine="420"/>
        <w:rPr>
          <w:rFonts w:ascii="楷体" w:eastAsia="楷体" w:hAnsi="楷体"/>
        </w:rPr>
      </w:pPr>
      <w:r w:rsidRPr="00DF446A">
        <w:rPr>
          <w:rFonts w:ascii="楷体" w:eastAsia="楷体" w:hAnsi="楷体" w:hint="eastAsia"/>
        </w:rPr>
        <w:t>书名：《义务教育教科书．音乐教师用书七年级上册》</w:t>
      </w:r>
    </w:p>
    <w:p w14:paraId="5DBAC465" w14:textId="546A27CA" w:rsidR="00B252CD" w:rsidRPr="00DF446A" w:rsidRDefault="00B252CD" w:rsidP="00DF446A">
      <w:pPr>
        <w:spacing w:line="360" w:lineRule="auto"/>
        <w:ind w:firstLineChars="200" w:firstLine="420"/>
        <w:rPr>
          <w:rFonts w:ascii="楷体" w:eastAsia="楷体" w:hAnsi="楷体"/>
        </w:rPr>
      </w:pPr>
      <w:r w:rsidRPr="00DF446A">
        <w:rPr>
          <w:rFonts w:ascii="楷体" w:eastAsia="楷体" w:hAnsi="楷体" w:hint="eastAsia"/>
        </w:rPr>
        <w:t>作者：吴斌（主编）</w:t>
      </w:r>
    </w:p>
    <w:p w14:paraId="025A754C" w14:textId="7CD98352" w:rsidR="00C13E77" w:rsidRPr="00DF446A" w:rsidRDefault="00A90675" w:rsidP="00DF446A">
      <w:pPr>
        <w:spacing w:line="360" w:lineRule="auto"/>
        <w:ind w:firstLineChars="200" w:firstLine="420"/>
        <w:rPr>
          <w:rFonts w:ascii="楷体" w:eastAsia="楷体" w:hAnsi="楷体"/>
        </w:rPr>
      </w:pPr>
      <w:r w:rsidRPr="00DF446A">
        <w:rPr>
          <w:rFonts w:ascii="楷体" w:eastAsia="楷体" w:hAnsi="楷体" w:hint="eastAsia"/>
        </w:rPr>
        <w:t>出版社：人民音乐出版社</w:t>
      </w:r>
    </w:p>
    <w:p w14:paraId="6BFF8386" w14:textId="06AC8B38" w:rsidR="00C13E77" w:rsidRPr="00DF446A" w:rsidRDefault="00A90675" w:rsidP="00DF446A">
      <w:pPr>
        <w:spacing w:line="360" w:lineRule="auto"/>
        <w:ind w:firstLineChars="200" w:firstLine="420"/>
        <w:rPr>
          <w:rFonts w:ascii="楷体" w:eastAsia="楷体" w:hAnsi="楷体"/>
        </w:rPr>
      </w:pPr>
      <w:r w:rsidRPr="00DF446A">
        <w:rPr>
          <w:rFonts w:ascii="楷体" w:eastAsia="楷体" w:hAnsi="楷体" w:hint="eastAsia"/>
        </w:rPr>
        <w:t>出版时间：</w:t>
      </w:r>
      <w:r w:rsidR="001F07D7" w:rsidRPr="00DF446A">
        <w:rPr>
          <w:rFonts w:ascii="楷体" w:eastAsia="楷体" w:hAnsi="楷体" w:hint="eastAsia"/>
        </w:rPr>
        <w:t>2</w:t>
      </w:r>
      <w:r w:rsidR="001F07D7" w:rsidRPr="00DF446A">
        <w:rPr>
          <w:rFonts w:ascii="楷体" w:eastAsia="楷体" w:hAnsi="楷体"/>
        </w:rPr>
        <w:t>015</w:t>
      </w:r>
      <w:r w:rsidRPr="00DF446A">
        <w:rPr>
          <w:rFonts w:ascii="楷体" w:eastAsia="楷体" w:hAnsi="楷体" w:hint="eastAsia"/>
        </w:rPr>
        <w:t>年１月</w:t>
      </w:r>
    </w:p>
    <w:p w14:paraId="21C84ADD" w14:textId="2465933A" w:rsidR="008650D3" w:rsidRPr="00DF446A" w:rsidRDefault="004170BA" w:rsidP="00DF446A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DF446A">
        <w:rPr>
          <w:rFonts w:ascii="宋体" w:eastAsia="宋体" w:hAnsi="宋体" w:hint="eastAsia"/>
          <w:b/>
          <w:bCs/>
          <w:sz w:val="24"/>
          <w:szCs w:val="24"/>
        </w:rPr>
        <w:t>二、</w:t>
      </w:r>
      <w:r w:rsidR="00A90675" w:rsidRPr="00DF446A">
        <w:rPr>
          <w:rFonts w:ascii="宋体" w:eastAsia="宋体" w:hAnsi="宋体" w:hint="eastAsia"/>
          <w:b/>
          <w:bCs/>
          <w:sz w:val="24"/>
          <w:szCs w:val="24"/>
        </w:rPr>
        <w:t>推荐欣赏</w:t>
      </w:r>
    </w:p>
    <w:p w14:paraId="78AE2574" w14:textId="77777777" w:rsidR="00C13E77" w:rsidRPr="00DF446A" w:rsidRDefault="00C13E77" w:rsidP="00DF446A">
      <w:pPr>
        <w:spacing w:line="360" w:lineRule="auto"/>
        <w:ind w:firstLineChars="200" w:firstLine="420"/>
        <w:jc w:val="left"/>
        <w:rPr>
          <w:rFonts w:ascii="KaiTi" w:eastAsia="KaiTi" w:hAnsi="KaiTi"/>
          <w:szCs w:val="21"/>
        </w:rPr>
      </w:pPr>
      <w:r w:rsidRPr="00DF446A">
        <w:rPr>
          <w:rFonts w:ascii="KaiTi" w:eastAsia="KaiTi" w:hAnsi="KaiTi" w:hint="eastAsia"/>
          <w:noProof/>
          <w:szCs w:val="21"/>
          <w:lang w:val="zh-CN"/>
        </w:rPr>
        <w:drawing>
          <wp:inline distT="0" distB="0" distL="0" distR="0" wp14:anchorId="3EF0089E" wp14:editId="22077F06">
            <wp:extent cx="2776039" cy="2499638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13" cy="252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9ACA" w14:textId="50060835" w:rsidR="00C13E77" w:rsidRPr="007268FE" w:rsidRDefault="00A90675" w:rsidP="007268F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68FE">
        <w:rPr>
          <w:rFonts w:ascii="楷体" w:eastAsia="楷体" w:hAnsi="楷体" w:hint="eastAsia"/>
          <w:szCs w:val="21"/>
        </w:rPr>
        <w:t>专辑名称：《美丽的草原我的家》</w:t>
      </w:r>
    </w:p>
    <w:p w14:paraId="5CBA5AC5" w14:textId="4C1906B6" w:rsidR="00C13E77" w:rsidRPr="007268FE" w:rsidRDefault="00A90675" w:rsidP="007268F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68FE">
        <w:rPr>
          <w:rFonts w:ascii="楷体" w:eastAsia="楷体" w:hAnsi="楷体" w:hint="eastAsia"/>
          <w:szCs w:val="21"/>
        </w:rPr>
        <w:t>艺术家：德德玛</w:t>
      </w:r>
    </w:p>
    <w:p w14:paraId="743926AF" w14:textId="238BDDFC" w:rsidR="00C13E77" w:rsidRPr="007268FE" w:rsidRDefault="00A90675" w:rsidP="007268F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68FE">
        <w:rPr>
          <w:rFonts w:ascii="楷体" w:eastAsia="楷体" w:hAnsi="楷体" w:hint="eastAsia"/>
          <w:szCs w:val="21"/>
        </w:rPr>
        <w:t>音乐类型：民族声乐</w:t>
      </w:r>
    </w:p>
    <w:p w14:paraId="133278A2" w14:textId="28031877" w:rsidR="00C13E77" w:rsidRPr="007268FE" w:rsidRDefault="00A90675" w:rsidP="007268F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68FE">
        <w:rPr>
          <w:rFonts w:ascii="楷体" w:eastAsia="楷体" w:hAnsi="楷体" w:hint="eastAsia"/>
          <w:szCs w:val="21"/>
        </w:rPr>
        <w:t>发行公司：ＡＢＣ（国际）唱片</w:t>
      </w:r>
    </w:p>
    <w:p w14:paraId="70532D07" w14:textId="252D45C2" w:rsidR="00C13E77" w:rsidRPr="007268FE" w:rsidRDefault="00A90675" w:rsidP="007268F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68FE">
        <w:rPr>
          <w:rFonts w:ascii="楷体" w:eastAsia="楷体" w:hAnsi="楷体" w:hint="eastAsia"/>
          <w:szCs w:val="21"/>
        </w:rPr>
        <w:t>发行时间：</w:t>
      </w:r>
      <w:r w:rsidR="001F07D7" w:rsidRPr="007268FE">
        <w:rPr>
          <w:rFonts w:ascii="楷体" w:eastAsia="楷体" w:hAnsi="楷体" w:hint="eastAsia"/>
          <w:szCs w:val="21"/>
        </w:rPr>
        <w:t>2</w:t>
      </w:r>
      <w:r w:rsidR="001F07D7" w:rsidRPr="007268FE">
        <w:rPr>
          <w:rFonts w:ascii="楷体" w:eastAsia="楷体" w:hAnsi="楷体"/>
          <w:szCs w:val="21"/>
        </w:rPr>
        <w:t>010</w:t>
      </w:r>
      <w:r w:rsidR="001F07D7" w:rsidRPr="007268FE">
        <w:rPr>
          <w:rFonts w:ascii="楷体" w:eastAsia="楷体" w:hAnsi="楷体" w:hint="eastAsia"/>
          <w:szCs w:val="21"/>
        </w:rPr>
        <w:t>-</w:t>
      </w:r>
      <w:r w:rsidR="001F07D7" w:rsidRPr="007268FE">
        <w:rPr>
          <w:rFonts w:ascii="楷体" w:eastAsia="楷体" w:hAnsi="楷体"/>
          <w:szCs w:val="21"/>
        </w:rPr>
        <w:t>01</w:t>
      </w:r>
      <w:r w:rsidR="001F07D7" w:rsidRPr="007268FE">
        <w:rPr>
          <w:rFonts w:ascii="楷体" w:eastAsia="楷体" w:hAnsi="楷体" w:hint="eastAsia"/>
          <w:szCs w:val="21"/>
        </w:rPr>
        <w:t>-</w:t>
      </w:r>
      <w:r w:rsidR="001F07D7" w:rsidRPr="007268FE">
        <w:rPr>
          <w:rFonts w:ascii="楷体" w:eastAsia="楷体" w:hAnsi="楷体"/>
          <w:szCs w:val="21"/>
        </w:rPr>
        <w:t>26</w:t>
      </w:r>
    </w:p>
    <w:p w14:paraId="72D08459" w14:textId="77777777" w:rsidR="00086E64" w:rsidRPr="007268FE" w:rsidRDefault="00086E64" w:rsidP="007268FE">
      <w:pPr>
        <w:pStyle w:val="a3"/>
        <w:spacing w:line="360" w:lineRule="auto"/>
        <w:ind w:firstLine="482"/>
        <w:jc w:val="left"/>
        <w:rPr>
          <w:rFonts w:ascii="楷体" w:eastAsia="楷体" w:hAnsi="楷体"/>
          <w:b/>
          <w:bCs/>
          <w:sz w:val="24"/>
          <w:szCs w:val="24"/>
        </w:rPr>
      </w:pPr>
    </w:p>
    <w:p w14:paraId="152C5795" w14:textId="77777777" w:rsidR="00C13E77" w:rsidRPr="007268FE" w:rsidRDefault="00C13E77" w:rsidP="007268FE">
      <w:pPr>
        <w:pStyle w:val="a3"/>
        <w:spacing w:line="360" w:lineRule="auto"/>
        <w:ind w:firstLine="482"/>
        <w:jc w:val="left"/>
        <w:rPr>
          <w:rFonts w:ascii="楷体" w:eastAsia="楷体" w:hAnsi="楷体"/>
          <w:b/>
          <w:bCs/>
          <w:sz w:val="24"/>
          <w:szCs w:val="24"/>
        </w:rPr>
      </w:pPr>
    </w:p>
    <w:p w14:paraId="19EB7822" w14:textId="77777777" w:rsidR="00DF446A" w:rsidRPr="00DF446A" w:rsidRDefault="00DF446A" w:rsidP="00DF446A">
      <w:pPr>
        <w:pStyle w:val="a3"/>
        <w:spacing w:line="360" w:lineRule="auto"/>
        <w:ind w:firstLine="482"/>
        <w:rPr>
          <w:rFonts w:ascii="宋体" w:eastAsia="宋体" w:hAnsi="宋体"/>
          <w:b/>
          <w:bCs/>
          <w:sz w:val="24"/>
          <w:szCs w:val="24"/>
        </w:rPr>
      </w:pPr>
    </w:p>
    <w:sectPr w:rsidR="00DF446A" w:rsidRPr="00DF44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4C99D" w14:textId="77777777" w:rsidR="00F44A2E" w:rsidRDefault="00F44A2E" w:rsidP="007268FE">
      <w:r>
        <w:separator/>
      </w:r>
    </w:p>
  </w:endnote>
  <w:endnote w:type="continuationSeparator" w:id="0">
    <w:p w14:paraId="042E9CE7" w14:textId="77777777" w:rsidR="00F44A2E" w:rsidRDefault="00F44A2E" w:rsidP="0072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7FB93" w14:textId="77777777" w:rsidR="00F44A2E" w:rsidRDefault="00F44A2E" w:rsidP="007268FE">
      <w:r>
        <w:separator/>
      </w:r>
    </w:p>
  </w:footnote>
  <w:footnote w:type="continuationSeparator" w:id="0">
    <w:p w14:paraId="143F8198" w14:textId="77777777" w:rsidR="00F44A2E" w:rsidRDefault="00F44A2E" w:rsidP="00726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4BBD"/>
    <w:multiLevelType w:val="hybridMultilevel"/>
    <w:tmpl w:val="F272C334"/>
    <w:lvl w:ilvl="0" w:tplc="47EA6F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633938"/>
    <w:multiLevelType w:val="hybridMultilevel"/>
    <w:tmpl w:val="01E4E7F4"/>
    <w:lvl w:ilvl="0" w:tplc="7EE493AE">
      <w:start w:val="1"/>
      <w:numFmt w:val="decimal"/>
      <w:lvlText w:val="%1．"/>
      <w:lvlJc w:val="left"/>
      <w:pPr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470074"/>
    <w:multiLevelType w:val="hybridMultilevel"/>
    <w:tmpl w:val="8E3861B4"/>
    <w:lvl w:ilvl="0" w:tplc="6A94095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015A2A"/>
    <w:multiLevelType w:val="hybridMultilevel"/>
    <w:tmpl w:val="CB2E50AA"/>
    <w:lvl w:ilvl="0" w:tplc="26501AFE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75D78E1"/>
    <w:multiLevelType w:val="hybridMultilevel"/>
    <w:tmpl w:val="89A01E88"/>
    <w:lvl w:ilvl="0" w:tplc="52B65F18">
      <w:start w:val="1"/>
      <w:numFmt w:val="japaneseCounting"/>
      <w:lvlText w:val="（%1）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C897368"/>
    <w:multiLevelType w:val="hybridMultilevel"/>
    <w:tmpl w:val="426EE346"/>
    <w:lvl w:ilvl="0" w:tplc="EEAA77B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14E"/>
    <w:rsid w:val="000027E3"/>
    <w:rsid w:val="00086E64"/>
    <w:rsid w:val="000932D4"/>
    <w:rsid w:val="000D44AA"/>
    <w:rsid w:val="001F07D7"/>
    <w:rsid w:val="004039FF"/>
    <w:rsid w:val="004170BA"/>
    <w:rsid w:val="00471B31"/>
    <w:rsid w:val="00493C2C"/>
    <w:rsid w:val="005A1EBB"/>
    <w:rsid w:val="00612A2B"/>
    <w:rsid w:val="006F3391"/>
    <w:rsid w:val="0070491B"/>
    <w:rsid w:val="007268FE"/>
    <w:rsid w:val="00851026"/>
    <w:rsid w:val="008650D3"/>
    <w:rsid w:val="008E644A"/>
    <w:rsid w:val="00907175"/>
    <w:rsid w:val="00A24D62"/>
    <w:rsid w:val="00A63264"/>
    <w:rsid w:val="00A90675"/>
    <w:rsid w:val="00AE096C"/>
    <w:rsid w:val="00B01C2F"/>
    <w:rsid w:val="00B252CD"/>
    <w:rsid w:val="00B87CF6"/>
    <w:rsid w:val="00C13E77"/>
    <w:rsid w:val="00D217F4"/>
    <w:rsid w:val="00DF446A"/>
    <w:rsid w:val="00E3014E"/>
    <w:rsid w:val="00E8609C"/>
    <w:rsid w:val="00F44A2E"/>
    <w:rsid w:val="00F974B0"/>
    <w:rsid w:val="00FB2F70"/>
    <w:rsid w:val="00FE7A03"/>
    <w:rsid w:val="00FF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732B6"/>
  <w15:chartTrackingRefBased/>
  <w15:docId w15:val="{195A3325-5CB2-4BC2-A8D7-E041EC32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7F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268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268F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268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268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86135</dc:creator>
  <cp:keywords/>
  <dc:description/>
  <cp:lastModifiedBy>yuanyanming112@163.com</cp:lastModifiedBy>
  <cp:revision>7</cp:revision>
  <dcterms:created xsi:type="dcterms:W3CDTF">2020-10-11T11:09:00Z</dcterms:created>
  <dcterms:modified xsi:type="dcterms:W3CDTF">2020-10-11T11:45:00Z</dcterms:modified>
</cp:coreProperties>
</file>