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6A4F" w14:textId="4D8A98AE" w:rsidR="007211CF" w:rsidRDefault="00472224" w:rsidP="007211CF">
      <w:pPr>
        <w:spacing w:afterLines="100" w:after="240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</w:t>
      </w:r>
      <w:r w:rsidR="0030041C">
        <w:rPr>
          <w:rFonts w:ascii="宋体" w:eastAsia="宋体" w:hAnsi="宋体" w:hint="eastAsia"/>
          <w:b/>
          <w:sz w:val="30"/>
          <w:szCs w:val="30"/>
        </w:rPr>
        <w:t>年级</w:t>
      </w:r>
      <w:r w:rsidR="008960FC">
        <w:rPr>
          <w:rFonts w:ascii="宋体" w:eastAsia="宋体" w:hAnsi="宋体" w:hint="eastAsia"/>
          <w:b/>
          <w:sz w:val="30"/>
          <w:szCs w:val="30"/>
        </w:rPr>
        <w:t>音乐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 w:rsidR="00BC1037">
        <w:rPr>
          <w:rFonts w:ascii="宋体" w:eastAsia="宋体" w:hAnsi="宋体"/>
          <w:b/>
          <w:sz w:val="30"/>
          <w:szCs w:val="30"/>
        </w:rPr>
        <w:t>8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课时</w:t>
      </w:r>
      <w:r w:rsidR="001C5464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E4761E">
        <w:rPr>
          <w:rFonts w:ascii="宋体" w:eastAsia="宋体" w:hAnsi="宋体" w:hint="eastAsia"/>
          <w:b/>
          <w:sz w:val="30"/>
          <w:szCs w:val="30"/>
        </w:rPr>
        <w:t>《</w:t>
      </w:r>
      <w:r w:rsidR="00BC1037">
        <w:rPr>
          <w:rFonts w:ascii="宋体" w:eastAsia="宋体" w:hAnsi="宋体" w:hint="eastAsia"/>
          <w:b/>
          <w:sz w:val="30"/>
          <w:szCs w:val="30"/>
        </w:rPr>
        <w:t>西南地区少数民族民歌</w:t>
      </w:r>
      <w:r w:rsidR="001C5464">
        <w:rPr>
          <w:rFonts w:ascii="宋体" w:eastAsia="宋体" w:hAnsi="宋体" w:hint="eastAsia"/>
          <w:b/>
          <w:sz w:val="30"/>
          <w:szCs w:val="30"/>
        </w:rPr>
        <w:t>——彝族与壮族</w:t>
      </w:r>
      <w:r w:rsidR="00E4761E">
        <w:rPr>
          <w:rFonts w:ascii="宋体" w:eastAsia="宋体" w:hAnsi="宋体" w:hint="eastAsia"/>
          <w:b/>
          <w:sz w:val="30"/>
          <w:szCs w:val="30"/>
        </w:rPr>
        <w:t>》</w:t>
      </w:r>
      <w:r w:rsidR="001C5464">
        <w:rPr>
          <w:rFonts w:ascii="宋体" w:eastAsia="宋体" w:hAnsi="宋体" w:hint="eastAsia"/>
          <w:b/>
          <w:sz w:val="30"/>
          <w:szCs w:val="30"/>
        </w:rPr>
        <w:t xml:space="preserve"> </w:t>
      </w:r>
    </w:p>
    <w:p w14:paraId="0BDC0508" w14:textId="48334F34" w:rsidR="00CE5EDE" w:rsidRPr="00E4761E" w:rsidRDefault="00084073" w:rsidP="007211CF">
      <w:pPr>
        <w:spacing w:afterLines="100" w:after="240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E4761E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12B9BB6E" w14:textId="13EE5929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2A2A5220" w14:textId="07135E94" w:rsidR="00BC1037" w:rsidRPr="00BC1037" w:rsidRDefault="00CC7697" w:rsidP="00BC1037">
      <w:pPr>
        <w:pStyle w:val="a7"/>
        <w:spacing w:line="360" w:lineRule="auto"/>
        <w:ind w:left="659"/>
        <w:rPr>
          <w:b/>
          <w:bCs/>
          <w:sz w:val="24"/>
          <w:szCs w:val="24"/>
          <w:lang w:eastAsia="zh-CN"/>
        </w:rPr>
      </w:pPr>
      <w:r w:rsidRPr="00BC1037">
        <w:rPr>
          <w:rFonts w:hint="eastAsia"/>
          <w:b/>
          <w:bCs/>
          <w:sz w:val="24"/>
          <w:szCs w:val="24"/>
          <w:lang w:eastAsia="zh-CN"/>
        </w:rPr>
        <w:t>（一）</w:t>
      </w:r>
      <w:r w:rsidR="00BC1037" w:rsidRPr="00BC1037">
        <w:rPr>
          <w:b/>
          <w:bCs/>
          <w:sz w:val="24"/>
          <w:szCs w:val="24"/>
          <w:lang w:eastAsia="zh-CN"/>
        </w:rPr>
        <w:t>《远方的客人请你留下来》</w:t>
      </w:r>
    </w:p>
    <w:p w14:paraId="349D5A2F" w14:textId="0D200A3E" w:rsidR="00BC1037" w:rsidRPr="00BC1037" w:rsidRDefault="001C5464" w:rsidP="00B66E62">
      <w:pPr>
        <w:pStyle w:val="a7"/>
        <w:spacing w:before="93" w:line="360" w:lineRule="auto"/>
        <w:ind w:right="228" w:firstLineChars="200" w:firstLine="480"/>
        <w:jc w:val="both"/>
        <w:rPr>
          <w:sz w:val="24"/>
          <w:szCs w:val="24"/>
          <w:lang w:eastAsia="zh-CN"/>
        </w:rPr>
      </w:pPr>
      <w:r w:rsidRPr="001C5464">
        <w:rPr>
          <w:noProof/>
          <w:spacing w:val="-2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 wp14:anchorId="7FD27045" wp14:editId="758CC10C">
            <wp:simplePos x="0" y="0"/>
            <wp:positionH relativeFrom="column">
              <wp:posOffset>-38100</wp:posOffset>
            </wp:positionH>
            <wp:positionV relativeFrom="paragraph">
              <wp:posOffset>135255</wp:posOffset>
            </wp:positionV>
            <wp:extent cx="1476375" cy="208089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037" w:rsidRPr="00BC1037">
        <w:rPr>
          <w:spacing w:val="-2"/>
          <w:sz w:val="24"/>
          <w:szCs w:val="24"/>
          <w:lang w:eastAsia="zh-CN"/>
        </w:rPr>
        <w:t xml:space="preserve">彝族民歌《远方的客人请你留下来》由范禹作词，麦丁编曲，七声清乐降 </w:t>
      </w:r>
      <w:r w:rsidR="00BC1037" w:rsidRPr="00BC1037">
        <w:rPr>
          <w:sz w:val="24"/>
          <w:szCs w:val="24"/>
          <w:lang w:eastAsia="zh-CN"/>
        </w:rPr>
        <w:t>E</w:t>
      </w:r>
      <w:r w:rsidR="00BC1037" w:rsidRPr="00BC1037">
        <w:rPr>
          <w:spacing w:val="-8"/>
          <w:sz w:val="24"/>
          <w:szCs w:val="24"/>
          <w:lang w:eastAsia="zh-CN"/>
        </w:rPr>
        <w:t xml:space="preserve"> 宫调式，分为两大部分。第一大部分由三个乐段（ABB</w:t>
      </w:r>
      <w:r w:rsidR="00BC1037" w:rsidRPr="00BC1037">
        <w:rPr>
          <w:spacing w:val="-8"/>
          <w:position w:val="10"/>
          <w:sz w:val="24"/>
          <w:szCs w:val="24"/>
          <w:lang w:eastAsia="zh-CN"/>
        </w:rPr>
        <w:t>1</w:t>
      </w:r>
      <w:r w:rsidR="00BC1037" w:rsidRPr="00BC1037">
        <w:rPr>
          <w:spacing w:val="-8"/>
          <w:sz w:val="24"/>
          <w:szCs w:val="24"/>
          <w:lang w:eastAsia="zh-CN"/>
        </w:rPr>
        <w:t>）组成。第一乐段（</w:t>
      </w:r>
      <w:r w:rsidR="00BC1037" w:rsidRPr="00BC1037">
        <w:rPr>
          <w:spacing w:val="-12"/>
          <w:sz w:val="24"/>
          <w:szCs w:val="24"/>
          <w:lang w:eastAsia="zh-CN"/>
        </w:rPr>
        <w:t xml:space="preserve">引子后第 </w:t>
      </w:r>
      <w:r w:rsidR="00BC1037" w:rsidRPr="00BC1037">
        <w:rPr>
          <w:sz w:val="24"/>
          <w:szCs w:val="24"/>
          <w:lang w:eastAsia="zh-CN"/>
        </w:rPr>
        <w:t>1—10</w:t>
      </w:r>
      <w:r w:rsidR="00BC1037" w:rsidRPr="00BC1037">
        <w:rPr>
          <w:spacing w:val="-9"/>
          <w:sz w:val="24"/>
          <w:szCs w:val="24"/>
          <w:lang w:eastAsia="zh-CN"/>
        </w:rPr>
        <w:t xml:space="preserve"> 小节</w:t>
      </w:r>
      <w:r w:rsidR="00BC1037" w:rsidRPr="00BC1037">
        <w:rPr>
          <w:sz w:val="24"/>
          <w:szCs w:val="24"/>
          <w:lang w:eastAsia="zh-CN"/>
        </w:rPr>
        <w:t>）先由女高音声部呈现第一个音乐素材，然后由男高音声部稍作变化予以重复。在这个乐段里，鲜明地展</w:t>
      </w:r>
      <w:r w:rsidR="00BC1037" w:rsidRPr="00BC1037">
        <w:rPr>
          <w:spacing w:val="2"/>
          <w:sz w:val="24"/>
          <w:szCs w:val="24"/>
          <w:lang w:eastAsia="zh-CN"/>
        </w:rPr>
        <w:t>现了丰收在望的美景，也充分地表现了人们无比喜悦的心情。第二乐段</w:t>
      </w:r>
      <w:r w:rsidR="00BC1037" w:rsidRPr="00BC1037">
        <w:rPr>
          <w:spacing w:val="5"/>
          <w:sz w:val="24"/>
          <w:szCs w:val="24"/>
          <w:lang w:eastAsia="zh-CN"/>
        </w:rPr>
        <w:t>（</w:t>
      </w:r>
      <w:r w:rsidR="00BC1037" w:rsidRPr="00BC1037">
        <w:rPr>
          <w:spacing w:val="-29"/>
          <w:sz w:val="24"/>
          <w:szCs w:val="24"/>
          <w:lang w:eastAsia="zh-CN"/>
        </w:rPr>
        <w:t xml:space="preserve">第 </w:t>
      </w:r>
      <w:r w:rsidR="00BC1037" w:rsidRPr="00BC1037">
        <w:rPr>
          <w:sz w:val="24"/>
          <w:szCs w:val="24"/>
          <w:lang w:eastAsia="zh-CN"/>
        </w:rPr>
        <w:t>11—19</w:t>
      </w:r>
      <w:r w:rsidR="00BC1037" w:rsidRPr="00BC1037">
        <w:rPr>
          <w:spacing w:val="-16"/>
          <w:sz w:val="24"/>
          <w:szCs w:val="24"/>
          <w:lang w:eastAsia="zh-CN"/>
        </w:rPr>
        <w:t xml:space="preserve"> 小节</w:t>
      </w:r>
      <w:r w:rsidR="00BC1037" w:rsidRPr="00BC1037">
        <w:rPr>
          <w:spacing w:val="5"/>
          <w:sz w:val="24"/>
          <w:szCs w:val="24"/>
          <w:lang w:eastAsia="zh-CN"/>
        </w:rPr>
        <w:t>）</w:t>
      </w:r>
      <w:r w:rsidR="00BC1037" w:rsidRPr="00BC1037">
        <w:rPr>
          <w:spacing w:val="-6"/>
          <w:sz w:val="24"/>
          <w:szCs w:val="24"/>
          <w:lang w:eastAsia="zh-CN"/>
        </w:rPr>
        <w:t>由</w:t>
      </w:r>
      <w:r w:rsidR="00BC1037" w:rsidRPr="00BC1037">
        <w:rPr>
          <w:sz w:val="24"/>
          <w:szCs w:val="24"/>
          <w:lang w:eastAsia="zh-CN"/>
        </w:rPr>
        <w:t>女声领唱切入主题——远方的客人请你留下来，而后由混声合唱予以呼应，不仅主人欢迎，连</w:t>
      </w:r>
      <w:r w:rsidR="00BC1037" w:rsidRPr="00BC1037">
        <w:rPr>
          <w:spacing w:val="3"/>
          <w:sz w:val="24"/>
          <w:szCs w:val="24"/>
          <w:lang w:eastAsia="zh-CN"/>
        </w:rPr>
        <w:t>老圭山也在欢迎。第三乐段</w:t>
      </w:r>
      <w:r w:rsidR="00BC1037" w:rsidRPr="00BC1037">
        <w:rPr>
          <w:spacing w:val="5"/>
          <w:sz w:val="24"/>
          <w:szCs w:val="24"/>
          <w:lang w:eastAsia="zh-CN"/>
        </w:rPr>
        <w:t>（</w:t>
      </w:r>
      <w:r w:rsidR="00BC1037" w:rsidRPr="00BC1037">
        <w:rPr>
          <w:spacing w:val="-29"/>
          <w:sz w:val="24"/>
          <w:szCs w:val="24"/>
          <w:lang w:eastAsia="zh-CN"/>
        </w:rPr>
        <w:t xml:space="preserve">第 </w:t>
      </w:r>
      <w:r w:rsidR="00BC1037" w:rsidRPr="00BC1037">
        <w:rPr>
          <w:sz w:val="24"/>
          <w:szCs w:val="24"/>
          <w:lang w:eastAsia="zh-CN"/>
        </w:rPr>
        <w:t>20—28</w:t>
      </w:r>
      <w:r w:rsidR="00BC1037" w:rsidRPr="00BC1037">
        <w:rPr>
          <w:spacing w:val="-16"/>
          <w:sz w:val="24"/>
          <w:szCs w:val="24"/>
          <w:lang w:eastAsia="zh-CN"/>
        </w:rPr>
        <w:t xml:space="preserve"> 小节</w:t>
      </w:r>
      <w:r w:rsidR="00BC1037" w:rsidRPr="00BC1037">
        <w:rPr>
          <w:spacing w:val="5"/>
          <w:sz w:val="24"/>
          <w:szCs w:val="24"/>
          <w:lang w:eastAsia="zh-CN"/>
        </w:rPr>
        <w:t>）</w:t>
      </w:r>
      <w:r w:rsidR="00BC1037" w:rsidRPr="00BC1037">
        <w:rPr>
          <w:spacing w:val="3"/>
          <w:sz w:val="24"/>
          <w:szCs w:val="24"/>
          <w:lang w:eastAsia="zh-CN"/>
        </w:rPr>
        <w:t>是第二乐段的变化重复。第二大部分</w:t>
      </w:r>
      <w:r w:rsidR="00BC1037" w:rsidRPr="00BC1037">
        <w:rPr>
          <w:spacing w:val="5"/>
          <w:sz w:val="24"/>
          <w:szCs w:val="24"/>
          <w:lang w:eastAsia="zh-CN"/>
        </w:rPr>
        <w:t>（即第三</w:t>
      </w:r>
      <w:r w:rsidR="00BC1037" w:rsidRPr="00BC1037">
        <w:rPr>
          <w:sz w:val="24"/>
          <w:szCs w:val="24"/>
          <w:lang w:eastAsia="zh-CN"/>
        </w:rPr>
        <w:t>段歌词部分）与每一大部分基本上相同，但比第一乐段有所减缩，后面又加了一个尾声，形成</w:t>
      </w:r>
      <w:r w:rsidR="00BC1037" w:rsidRPr="00BC1037">
        <w:rPr>
          <w:w w:val="105"/>
          <w:sz w:val="24"/>
          <w:szCs w:val="24"/>
          <w:lang w:eastAsia="zh-CN"/>
        </w:rPr>
        <w:t>全曲的高潮。表达了彝族人民对美好未来、对伟大祖国的衷心祝福。</w:t>
      </w:r>
    </w:p>
    <w:p w14:paraId="13999EA2" w14:textId="77777777" w:rsidR="00BC1037" w:rsidRPr="00BC1037" w:rsidRDefault="00BC1037" w:rsidP="00BC1037">
      <w:pPr>
        <w:pStyle w:val="a7"/>
        <w:spacing w:line="360" w:lineRule="auto"/>
        <w:ind w:right="234" w:firstLine="442"/>
        <w:jc w:val="both"/>
        <w:rPr>
          <w:sz w:val="24"/>
          <w:szCs w:val="24"/>
          <w:lang w:eastAsia="zh-CN"/>
        </w:rPr>
      </w:pPr>
      <w:r w:rsidRPr="00BC1037">
        <w:rPr>
          <w:sz w:val="24"/>
          <w:szCs w:val="24"/>
          <w:lang w:eastAsia="zh-CN"/>
        </w:rPr>
        <w:t>在合唱织体上，采取了复调手法，使内声部也具有撒尼音调的横向进行特点。其中两个带倚音的音调是模仿了撒尼人吹笛子发出的声音，歌曲中多次出现的“哎洛哎”也是撒尼民歌中最常用的衬词，作者运用时提高了八度学唱，既保持了特色，又表现了热烈的感情，增强了声音的洪亮感。</w:t>
      </w:r>
    </w:p>
    <w:p w14:paraId="0767735D" w14:textId="77777777" w:rsidR="00BC1037" w:rsidRPr="00BC1037" w:rsidRDefault="00BC1037" w:rsidP="00BC1037">
      <w:pPr>
        <w:pStyle w:val="a7"/>
        <w:spacing w:line="360" w:lineRule="auto"/>
        <w:ind w:right="234" w:firstLine="442"/>
        <w:jc w:val="both"/>
        <w:rPr>
          <w:sz w:val="24"/>
          <w:szCs w:val="24"/>
          <w:lang w:eastAsia="zh-CN"/>
        </w:rPr>
      </w:pPr>
      <w:r w:rsidRPr="00BC1037">
        <w:rPr>
          <w:sz w:val="24"/>
          <w:szCs w:val="24"/>
          <w:lang w:eastAsia="zh-CN"/>
        </w:rPr>
        <w:t>这首合唱曲具有浓郁的民族特色，同时又具有较好的合唱效果。它以常见的领唱与合唱形式编成，但由于采用一名女高音领唱与男高音、女高音的声部领唱交替，所以显得音色变化丰富， 也使歌曲更加亲切、热情、生动，且富有趣味性。歌词是由景入情的，用“路旁的花儿正在开， 树上果儿等人摘”引出“远方的客人请你留下来”，更由于采用了衬词的手法，使得曲调民族特色极为突出。</w:t>
      </w:r>
    </w:p>
    <w:p w14:paraId="5CFAB391" w14:textId="77777777" w:rsidR="00B66E62" w:rsidRDefault="00B66E62" w:rsidP="00BC1037">
      <w:pPr>
        <w:pStyle w:val="a7"/>
        <w:tabs>
          <w:tab w:val="left" w:pos="1539"/>
        </w:tabs>
        <w:spacing w:before="1" w:line="360" w:lineRule="auto"/>
        <w:ind w:left="659"/>
        <w:rPr>
          <w:b/>
          <w:bCs/>
          <w:sz w:val="24"/>
          <w:szCs w:val="24"/>
          <w:lang w:eastAsia="zh-CN"/>
        </w:rPr>
      </w:pPr>
    </w:p>
    <w:p w14:paraId="3D6C3FB4" w14:textId="77777777" w:rsidR="00B66E62" w:rsidRDefault="00B66E62" w:rsidP="00BC1037">
      <w:pPr>
        <w:pStyle w:val="a7"/>
        <w:tabs>
          <w:tab w:val="left" w:pos="1539"/>
        </w:tabs>
        <w:spacing w:before="1" w:line="360" w:lineRule="auto"/>
        <w:ind w:left="659"/>
        <w:rPr>
          <w:b/>
          <w:bCs/>
          <w:sz w:val="24"/>
          <w:szCs w:val="24"/>
          <w:lang w:eastAsia="zh-CN"/>
        </w:rPr>
      </w:pPr>
    </w:p>
    <w:p w14:paraId="1FD39722" w14:textId="77777777" w:rsidR="00B66E62" w:rsidRDefault="00B66E62" w:rsidP="00BC1037">
      <w:pPr>
        <w:pStyle w:val="a7"/>
        <w:tabs>
          <w:tab w:val="left" w:pos="1539"/>
        </w:tabs>
        <w:spacing w:before="1" w:line="360" w:lineRule="auto"/>
        <w:ind w:left="659"/>
        <w:rPr>
          <w:b/>
          <w:bCs/>
          <w:sz w:val="24"/>
          <w:szCs w:val="24"/>
          <w:lang w:eastAsia="zh-CN"/>
        </w:rPr>
      </w:pPr>
    </w:p>
    <w:p w14:paraId="3AEE1D6A" w14:textId="5C1EACAF" w:rsidR="00BC1037" w:rsidRDefault="00CC7697" w:rsidP="00BC1037">
      <w:pPr>
        <w:pStyle w:val="a7"/>
        <w:tabs>
          <w:tab w:val="left" w:pos="1539"/>
        </w:tabs>
        <w:spacing w:before="1" w:line="360" w:lineRule="auto"/>
        <w:ind w:left="659"/>
        <w:rPr>
          <w:lang w:eastAsia="zh-CN"/>
        </w:rPr>
      </w:pPr>
      <w:r w:rsidRPr="00CC7697">
        <w:rPr>
          <w:rFonts w:hint="eastAsia"/>
          <w:b/>
          <w:bCs/>
          <w:sz w:val="24"/>
          <w:szCs w:val="24"/>
          <w:lang w:eastAsia="zh-CN"/>
        </w:rPr>
        <w:lastRenderedPageBreak/>
        <w:t>（二）</w:t>
      </w:r>
      <w:r w:rsidR="00BC1037" w:rsidRPr="00BC1037">
        <w:rPr>
          <w:b/>
          <w:bCs/>
          <w:sz w:val="24"/>
          <w:szCs w:val="24"/>
          <w:lang w:eastAsia="zh-CN"/>
        </w:rPr>
        <w:t>《山歌好比春江水》</w:t>
      </w:r>
    </w:p>
    <w:p w14:paraId="1D73CFC3" w14:textId="4105B065" w:rsidR="00BC1037" w:rsidRPr="00BC1037" w:rsidRDefault="001C5464" w:rsidP="00B66E62">
      <w:pPr>
        <w:pStyle w:val="a7"/>
        <w:spacing w:line="360" w:lineRule="auto"/>
        <w:ind w:right="234" w:firstLineChars="200" w:firstLine="440"/>
        <w:jc w:val="both"/>
        <w:rPr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53543" wp14:editId="65803BF8">
            <wp:simplePos x="0" y="0"/>
            <wp:positionH relativeFrom="column">
              <wp:posOffset>133350</wp:posOffset>
            </wp:positionH>
            <wp:positionV relativeFrom="paragraph">
              <wp:posOffset>3175</wp:posOffset>
            </wp:positionV>
            <wp:extent cx="2837666" cy="2760980"/>
            <wp:effectExtent l="0" t="0" r="127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66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037" w:rsidRPr="00BC1037">
        <w:rPr>
          <w:sz w:val="24"/>
          <w:szCs w:val="24"/>
          <w:lang w:eastAsia="zh-CN"/>
        </w:rPr>
        <w:t>选自八场歌舞剧《刘三姐》序幕中开场歌曲《不怕滩险弯又多》的第一部分。歌曲为加变宫六声徵调式，两大句一段体结构。旋律以五声调式的级进为主，第 1 小节到第 2 小节的四度大跳，似向远方的呼喊。第二大句是第一大句的变化重复，舒展的节奏， 起伏的旋律，使歌声宽广而大气，可使人联想到荡舟在秀丽的漓江，歌声回荡在山水之间的迷人情景。</w:t>
      </w:r>
    </w:p>
    <w:p w14:paraId="7EF61DF7" w14:textId="77777777" w:rsidR="00BC1037" w:rsidRPr="00BC1037" w:rsidRDefault="00BC1037" w:rsidP="00BC1037">
      <w:pPr>
        <w:pStyle w:val="a7"/>
        <w:spacing w:line="360" w:lineRule="auto"/>
        <w:ind w:right="234" w:firstLine="442"/>
        <w:jc w:val="both"/>
        <w:rPr>
          <w:sz w:val="24"/>
          <w:szCs w:val="24"/>
          <w:lang w:eastAsia="zh-CN"/>
        </w:rPr>
      </w:pPr>
      <w:r w:rsidRPr="00BC1037">
        <w:rPr>
          <w:sz w:val="24"/>
          <w:szCs w:val="24"/>
          <w:lang w:eastAsia="zh-CN"/>
        </w:rPr>
        <w:t>刘三姐是一位聪明、美丽、善良的歌仙，远在唐代就有关于她的记载。据传她出生在广西北部山区，给人们留下了无数优美动听的山歌，代代相传，经久不衰，当地人民也用山歌来表示对她的爱戴和怀念。</w:t>
      </w:r>
    </w:p>
    <w:p w14:paraId="42E8916E" w14:textId="77777777" w:rsidR="00BC1037" w:rsidRPr="00BC1037" w:rsidRDefault="00BC1037" w:rsidP="00BC1037">
      <w:pPr>
        <w:pStyle w:val="a7"/>
        <w:spacing w:line="360" w:lineRule="auto"/>
        <w:ind w:right="234" w:firstLine="442"/>
        <w:jc w:val="both"/>
        <w:rPr>
          <w:sz w:val="24"/>
          <w:szCs w:val="24"/>
          <w:lang w:eastAsia="zh-CN"/>
        </w:rPr>
      </w:pPr>
      <w:r w:rsidRPr="00BC1037">
        <w:rPr>
          <w:sz w:val="24"/>
          <w:szCs w:val="24"/>
          <w:lang w:eastAsia="zh-CN"/>
        </w:rPr>
        <w:t>八场歌舞剧《刘三姐》剧情取材于壮族民间传说，描写“歌仙”刘三姐以山歌为武器，与地主恶势力进行斗争的故事。音乐用柳州、扶摇、宜山、靖西、柳江等地的民歌和广西彩调戏的传统唱腔，加以编造并加工，乐队中使用侗笛和马骨胡等民族特性乐器。该剧由陈良、黎承钢、林长春、丁承策等设计音乐，柳州市“刘三姐剧本创作组”编剧，广西壮族自治区刘三姐会演大会改编。1960 年首演于南宁。</w:t>
      </w:r>
    </w:p>
    <w:p w14:paraId="2963A4BF" w14:textId="77777777" w:rsidR="00CC7697" w:rsidRPr="00CC7697" w:rsidRDefault="00CC7697" w:rsidP="00BC1037">
      <w:pPr>
        <w:pStyle w:val="a7"/>
        <w:spacing w:line="360" w:lineRule="auto"/>
        <w:ind w:right="234" w:firstLine="442"/>
        <w:jc w:val="both"/>
        <w:rPr>
          <w:sz w:val="24"/>
          <w:szCs w:val="24"/>
          <w:lang w:eastAsia="zh-CN"/>
        </w:rPr>
      </w:pPr>
      <w:r w:rsidRPr="00BC1037">
        <w:rPr>
          <w:sz w:val="24"/>
          <w:szCs w:val="24"/>
          <w:lang w:eastAsia="zh-CN"/>
        </w:rPr>
        <w:t>飞歌是黔东南地区苗族民歌中的一块宝石，歌舞海洋里的一颗明珠。如果你乘上小船， 在清江水上顺流而下，时而从绿荫悬岩深处飘来阵阵高亢婉转的女高音，时而从峻岭山腰送出激昂动听的男高音。山、水、歌交织在一起，构成一曲美丽动人的音诗，使你既在画中， 又在歌里。</w:t>
      </w:r>
    </w:p>
    <w:p w14:paraId="4135AEAF" w14:textId="77777777" w:rsidR="00CC7697" w:rsidRDefault="00CC7697" w:rsidP="00BC1037">
      <w:pPr>
        <w:pStyle w:val="a7"/>
        <w:spacing w:line="360" w:lineRule="auto"/>
        <w:ind w:right="234" w:firstLine="442"/>
        <w:jc w:val="both"/>
        <w:rPr>
          <w:sz w:val="24"/>
          <w:szCs w:val="24"/>
          <w:lang w:eastAsia="zh-CN"/>
        </w:rPr>
      </w:pPr>
      <w:r w:rsidRPr="00CC7697">
        <w:rPr>
          <w:sz w:val="24"/>
          <w:szCs w:val="24"/>
          <w:lang w:eastAsia="zh-CN"/>
        </w:rPr>
        <w:t>飞歌的产生与苗族居住地的特点有关。黔东南的苗族多居住在半山腰，甲寨与乙寨虽然举目可见，相喊可听，但欲相往，则需步行半天。为了使得较远距离的听者清晰可辨，所以产生了这种曲调明快、奔放豪迈、声震山谷、缭绕远方的歌种。</w:t>
      </w:r>
    </w:p>
    <w:p w14:paraId="0DE6C49F" w14:textId="39DF2906" w:rsidR="00651415" w:rsidRPr="007800DD" w:rsidRDefault="00651415" w:rsidP="00CC7697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</w:p>
    <w:p w14:paraId="6AC7081F" w14:textId="4E59A477" w:rsidR="00651415" w:rsidRPr="007800DD" w:rsidRDefault="00651415" w:rsidP="000B37F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</w:t>
      </w:r>
      <w:r w:rsidRPr="00651415">
        <w:rPr>
          <w:rFonts w:ascii="KaiTi" w:eastAsia="KaiTi" w:hAnsi="KaiTi" w:hint="eastAsia"/>
          <w:szCs w:val="21"/>
        </w:rPr>
        <w:t>《</w:t>
      </w:r>
      <w:r w:rsidRPr="00651415">
        <w:rPr>
          <w:rFonts w:ascii="KaiTi" w:eastAsia="KaiTi" w:hAnsi="KaiTi"/>
          <w:szCs w:val="21"/>
        </w:rPr>
        <w:t>义务教育教科书·音乐教师用书九年级上册</w:t>
      </w:r>
      <w:r w:rsidRPr="00651415">
        <w:rPr>
          <w:rFonts w:ascii="KaiTi" w:eastAsia="KaiTi" w:hAnsi="KaiTi" w:hint="eastAsia"/>
          <w:szCs w:val="21"/>
        </w:rPr>
        <w:t>》</w:t>
      </w:r>
    </w:p>
    <w:p w14:paraId="708F6C7E" w14:textId="77777777" w:rsidR="00651415" w:rsidRPr="007800DD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>
        <w:rPr>
          <w:rFonts w:ascii="KaiTi" w:eastAsia="KaiTi" w:hAnsi="KaiTi" w:hint="eastAsia"/>
          <w:szCs w:val="21"/>
        </w:rPr>
        <w:t xml:space="preserve"> 人民音乐出版社</w:t>
      </w:r>
    </w:p>
    <w:p w14:paraId="494218E1" w14:textId="24E7451C" w:rsidR="00651415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 w:rsidR="000B37FC">
        <w:rPr>
          <w:rFonts w:ascii="KaiTi" w:eastAsia="KaiTi" w:hAnsi="KaiTi" w:hint="eastAsia"/>
          <w:szCs w:val="21"/>
        </w:rPr>
        <w:t>2</w:t>
      </w:r>
      <w:r w:rsidR="000B37FC">
        <w:rPr>
          <w:rFonts w:ascii="KaiTi" w:eastAsia="KaiTi" w:hAnsi="KaiTi"/>
          <w:szCs w:val="21"/>
        </w:rPr>
        <w:t>016</w:t>
      </w:r>
      <w:r w:rsidR="000B37FC">
        <w:rPr>
          <w:rFonts w:ascii="KaiTi" w:eastAsia="KaiTi" w:hAnsi="KaiTi" w:hint="eastAsia"/>
          <w:szCs w:val="21"/>
        </w:rPr>
        <w:t>年7月</w:t>
      </w:r>
    </w:p>
    <w:p w14:paraId="57531225" w14:textId="4441CD66" w:rsidR="000B37FC" w:rsidRPr="00651415" w:rsidRDefault="000B37FC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lastRenderedPageBreak/>
        <w:t>I</w:t>
      </w:r>
      <w:r>
        <w:rPr>
          <w:rFonts w:ascii="KaiTi" w:eastAsia="KaiTi" w:hAnsi="KaiTi"/>
          <w:szCs w:val="21"/>
        </w:rPr>
        <w:t>SBN</w:t>
      </w:r>
      <w:r>
        <w:rPr>
          <w:rFonts w:ascii="KaiTi" w:eastAsia="KaiTi" w:hAnsi="KaiTi" w:hint="eastAsia"/>
          <w:szCs w:val="21"/>
        </w:rPr>
        <w:t>：9</w:t>
      </w:r>
      <w:r>
        <w:rPr>
          <w:rFonts w:ascii="KaiTi" w:eastAsia="KaiTi" w:hAnsi="KaiTi"/>
          <w:szCs w:val="21"/>
        </w:rPr>
        <w:t>78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7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103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04949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5</w:t>
      </w:r>
    </w:p>
    <w:p w14:paraId="7F11B5CF" w14:textId="70B81726" w:rsidR="00651415" w:rsidRPr="00651415" w:rsidRDefault="00651415" w:rsidP="001C5464">
      <w:pPr>
        <w:pStyle w:val="a7"/>
        <w:spacing w:before="1" w:line="360" w:lineRule="auto"/>
        <w:rPr>
          <w:sz w:val="24"/>
          <w:szCs w:val="24"/>
          <w:lang w:eastAsia="zh-CN"/>
        </w:rPr>
        <w:sectPr w:rsidR="00651415" w:rsidRPr="00651415">
          <w:pgSz w:w="11910" w:h="16840"/>
          <w:pgMar w:top="1660" w:right="1200" w:bottom="1680" w:left="1200" w:header="892" w:footer="1483" w:gutter="0"/>
          <w:cols w:space="720"/>
        </w:sectPr>
      </w:pPr>
    </w:p>
    <w:p w14:paraId="512F5E1D" w14:textId="77777777" w:rsidR="00651415" w:rsidRPr="00651415" w:rsidRDefault="00651415">
      <w:pPr>
        <w:rPr>
          <w:rFonts w:ascii="KaiTi" w:eastAsia="KaiTi" w:hAnsi="KaiTi"/>
          <w:szCs w:val="21"/>
        </w:rPr>
      </w:pPr>
    </w:p>
    <w:sectPr w:rsidR="00651415" w:rsidRPr="00651415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FCDFD" w14:textId="77777777" w:rsidR="0085789B" w:rsidRDefault="0085789B" w:rsidP="00CE5EDE">
      <w:r>
        <w:separator/>
      </w:r>
    </w:p>
  </w:endnote>
  <w:endnote w:type="continuationSeparator" w:id="0">
    <w:p w14:paraId="0ADBCD2E" w14:textId="77777777" w:rsidR="0085789B" w:rsidRDefault="0085789B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C9747" w14:textId="77777777" w:rsidR="0085789B" w:rsidRDefault="0085789B" w:rsidP="00CE5EDE">
      <w:r>
        <w:separator/>
      </w:r>
    </w:p>
  </w:footnote>
  <w:footnote w:type="continuationSeparator" w:id="0">
    <w:p w14:paraId="2CC434BC" w14:textId="77777777" w:rsidR="0085789B" w:rsidRDefault="0085789B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84073"/>
    <w:rsid w:val="000B37FC"/>
    <w:rsid w:val="000D37EF"/>
    <w:rsid w:val="001019C7"/>
    <w:rsid w:val="001148E8"/>
    <w:rsid w:val="001C5464"/>
    <w:rsid w:val="001F4B0A"/>
    <w:rsid w:val="00254B7A"/>
    <w:rsid w:val="0030041C"/>
    <w:rsid w:val="003E2DAC"/>
    <w:rsid w:val="00472224"/>
    <w:rsid w:val="00651415"/>
    <w:rsid w:val="00663AC7"/>
    <w:rsid w:val="006C4826"/>
    <w:rsid w:val="006C48AC"/>
    <w:rsid w:val="007211CF"/>
    <w:rsid w:val="00725854"/>
    <w:rsid w:val="0085789B"/>
    <w:rsid w:val="008960FC"/>
    <w:rsid w:val="008A2261"/>
    <w:rsid w:val="00A67DDB"/>
    <w:rsid w:val="00B36038"/>
    <w:rsid w:val="00B66E62"/>
    <w:rsid w:val="00BC1037"/>
    <w:rsid w:val="00C01B10"/>
    <w:rsid w:val="00CC7697"/>
    <w:rsid w:val="00CE5EDE"/>
    <w:rsid w:val="00DB1F37"/>
    <w:rsid w:val="00E4761E"/>
    <w:rsid w:val="00E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paragraph" w:styleId="4">
    <w:name w:val="heading 4"/>
    <w:basedOn w:val="a"/>
    <w:link w:val="40"/>
    <w:uiPriority w:val="9"/>
    <w:unhideWhenUsed/>
    <w:qFormat/>
    <w:rsid w:val="00BC1037"/>
    <w:pPr>
      <w:autoSpaceDE w:val="0"/>
      <w:autoSpaceDN w:val="0"/>
      <w:ind w:left="539"/>
      <w:jc w:val="left"/>
      <w:outlineLvl w:val="3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51415"/>
    <w:pPr>
      <w:autoSpaceDE w:val="0"/>
      <w:autoSpaceDN w:val="0"/>
      <w:ind w:left="217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8">
    <w:name w:val="正文文本 字符"/>
    <w:basedOn w:val="a0"/>
    <w:link w:val="a7"/>
    <w:uiPriority w:val="1"/>
    <w:rsid w:val="00651415"/>
    <w:rPr>
      <w:rFonts w:ascii="宋体" w:eastAsia="宋体" w:hAnsi="宋体" w:cs="宋体"/>
      <w:kern w:val="0"/>
      <w:sz w:val="22"/>
      <w:lang w:eastAsia="en-US"/>
    </w:rPr>
  </w:style>
  <w:style w:type="character" w:customStyle="1" w:styleId="40">
    <w:name w:val="标题 4 字符"/>
    <w:basedOn w:val="a0"/>
    <w:link w:val="4"/>
    <w:uiPriority w:val="9"/>
    <w:rsid w:val="00BC1037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刘晓峰</cp:lastModifiedBy>
  <cp:revision>16</cp:revision>
  <dcterms:created xsi:type="dcterms:W3CDTF">2020-08-04T04:26:00Z</dcterms:created>
  <dcterms:modified xsi:type="dcterms:W3CDTF">2020-10-13T11:07:00Z</dcterms:modified>
</cp:coreProperties>
</file>