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8年级（上）英语第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课时（第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bookmarkStart w:id="0" w:name="_GoBack"/>
      <w:bookmarkEnd w:id="0"/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周）</w:t>
      </w:r>
    </w:p>
    <w:p>
      <w:pPr>
        <w:spacing w:line="288" w:lineRule="auto"/>
        <w:jc w:val="center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茶味飘香，京曲绵长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》学习指南</w:t>
      </w:r>
    </w:p>
    <w:p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【学习目标】 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  <w:lang w:eastAsia="zh-CN"/>
        </w:rPr>
        <w:t>能掌握</w:t>
      </w:r>
      <w:r>
        <w:rPr>
          <w:rFonts w:hint="eastAsia"/>
          <w:szCs w:val="21"/>
          <w:lang w:val="en-US" w:eastAsia="zh-CN"/>
        </w:rPr>
        <w:t>Oolong tea, clapper talk, acrobatic performance等与老舍茶馆及传统文化相关的词汇</w:t>
      </w:r>
      <w:r>
        <w:rPr>
          <w:rFonts w:hint="eastAsia"/>
          <w:szCs w:val="21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</w:t>
      </w:r>
      <w:r>
        <w:rPr>
          <w:rFonts w:hint="eastAsia"/>
          <w:szCs w:val="21"/>
          <w:lang w:eastAsia="zh-CN"/>
        </w:rPr>
        <w:t>清楚地用英文介绍老舍茶馆</w:t>
      </w:r>
      <w:r>
        <w:rPr>
          <w:rFonts w:hint="eastAsia"/>
          <w:szCs w:val="21"/>
        </w:rPr>
        <w:t>。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 w:ascii="Calibri" w:hAnsi="Calibri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：</w:t>
      </w:r>
    </w:p>
    <w:p>
      <w:pPr>
        <w:spacing w:line="288" w:lineRule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观看微课，在微课中找出表格里词语的对应英文表达。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463"/>
        <w:gridCol w:w="2464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63" w:type="dxa"/>
          </w:tcPr>
          <w:p>
            <w:pPr>
              <w:spacing w:line="288" w:lineRule="auto"/>
              <w:jc w:val="center"/>
              <w:rPr>
                <w:rFonts w:hint="default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  <w:t>中文</w:t>
            </w:r>
          </w:p>
        </w:tc>
        <w:tc>
          <w:tcPr>
            <w:tcW w:w="2463" w:type="dxa"/>
          </w:tcPr>
          <w:p>
            <w:pPr>
              <w:spacing w:line="288" w:lineRule="auto"/>
              <w:jc w:val="center"/>
              <w:rPr>
                <w:rFonts w:hint="default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  <w:t>英文</w:t>
            </w:r>
          </w:p>
        </w:tc>
        <w:tc>
          <w:tcPr>
            <w:tcW w:w="2464" w:type="dxa"/>
          </w:tcPr>
          <w:p>
            <w:pPr>
              <w:spacing w:line="288" w:lineRule="auto"/>
              <w:jc w:val="center"/>
              <w:rPr>
                <w:rFonts w:hint="default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  <w:t>中文</w:t>
            </w:r>
          </w:p>
        </w:tc>
        <w:tc>
          <w:tcPr>
            <w:tcW w:w="2464" w:type="dxa"/>
          </w:tcPr>
          <w:p>
            <w:pPr>
              <w:spacing w:line="288" w:lineRule="auto"/>
              <w:jc w:val="center"/>
              <w:rPr>
                <w:rFonts w:hint="default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  <w:t>英文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63" w:type="dxa"/>
          </w:tcPr>
          <w:p>
            <w:pPr>
              <w:spacing w:line="288" w:lineRule="auto"/>
              <w:jc w:val="center"/>
              <w:rPr>
                <w:rFonts w:hint="default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快板</w:t>
            </w:r>
          </w:p>
        </w:tc>
        <w:tc>
          <w:tcPr>
            <w:tcW w:w="2463" w:type="dxa"/>
          </w:tcPr>
          <w:p>
            <w:pPr>
              <w:spacing w:line="288" w:lineRule="auto"/>
              <w:jc w:val="center"/>
              <w:rPr>
                <w:rFonts w:hint="default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64" w:type="dxa"/>
          </w:tcPr>
          <w:p>
            <w:pPr>
              <w:spacing w:line="288" w:lineRule="auto"/>
              <w:jc w:val="center"/>
              <w:rPr>
                <w:rFonts w:hint="default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老舍茶馆</w:t>
            </w:r>
          </w:p>
        </w:tc>
        <w:tc>
          <w:tcPr>
            <w:tcW w:w="2464" w:type="dxa"/>
          </w:tcPr>
          <w:p>
            <w:pPr>
              <w:spacing w:line="288" w:lineRule="auto"/>
              <w:jc w:val="center"/>
              <w:rPr>
                <w:rFonts w:hint="default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63" w:type="dxa"/>
          </w:tcPr>
          <w:p>
            <w:pPr>
              <w:spacing w:line="288" w:lineRule="auto"/>
              <w:jc w:val="center"/>
              <w:rPr>
                <w:rFonts w:hint="default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红茶</w:t>
            </w:r>
          </w:p>
        </w:tc>
        <w:tc>
          <w:tcPr>
            <w:tcW w:w="2463" w:type="dxa"/>
          </w:tcPr>
          <w:p>
            <w:pPr>
              <w:spacing w:line="288" w:lineRule="auto"/>
              <w:jc w:val="center"/>
              <w:rPr>
                <w:rFonts w:hint="default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64" w:type="dxa"/>
          </w:tcPr>
          <w:p>
            <w:pPr>
              <w:spacing w:line="288" w:lineRule="auto"/>
              <w:jc w:val="center"/>
              <w:rPr>
                <w:rFonts w:hint="default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乌龙茶</w:t>
            </w:r>
          </w:p>
        </w:tc>
        <w:tc>
          <w:tcPr>
            <w:tcW w:w="2464" w:type="dxa"/>
          </w:tcPr>
          <w:p>
            <w:pPr>
              <w:spacing w:line="288" w:lineRule="auto"/>
              <w:jc w:val="center"/>
              <w:rPr>
                <w:rFonts w:hint="default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63" w:type="dxa"/>
          </w:tcPr>
          <w:p>
            <w:pPr>
              <w:spacing w:line="288" w:lineRule="auto"/>
              <w:jc w:val="center"/>
              <w:rPr>
                <w:rFonts w:hint="default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京剧</w:t>
            </w:r>
          </w:p>
        </w:tc>
        <w:tc>
          <w:tcPr>
            <w:tcW w:w="2463" w:type="dxa"/>
          </w:tcPr>
          <w:p>
            <w:pPr>
              <w:spacing w:line="288" w:lineRule="auto"/>
              <w:jc w:val="center"/>
              <w:rPr>
                <w:rFonts w:hint="default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64" w:type="dxa"/>
          </w:tcPr>
          <w:p>
            <w:pPr>
              <w:spacing w:line="288" w:lineRule="auto"/>
              <w:jc w:val="center"/>
              <w:rPr>
                <w:rFonts w:hint="default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评书</w:t>
            </w:r>
          </w:p>
        </w:tc>
        <w:tc>
          <w:tcPr>
            <w:tcW w:w="2464" w:type="dxa"/>
          </w:tcPr>
          <w:p>
            <w:pPr>
              <w:spacing w:line="288" w:lineRule="auto"/>
              <w:jc w:val="center"/>
              <w:rPr>
                <w:rFonts w:hint="default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63" w:type="dxa"/>
          </w:tcPr>
          <w:p>
            <w:pPr>
              <w:spacing w:line="288" w:lineRule="auto"/>
              <w:jc w:val="center"/>
              <w:rPr>
                <w:rFonts w:hint="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相声</w:t>
            </w:r>
          </w:p>
        </w:tc>
        <w:tc>
          <w:tcPr>
            <w:tcW w:w="2463" w:type="dxa"/>
          </w:tcPr>
          <w:p>
            <w:pPr>
              <w:spacing w:line="288" w:lineRule="auto"/>
              <w:jc w:val="center"/>
              <w:rPr>
                <w:rFonts w:hint="default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64" w:type="dxa"/>
          </w:tcPr>
          <w:p>
            <w:pPr>
              <w:spacing w:line="288" w:lineRule="auto"/>
              <w:jc w:val="center"/>
              <w:rPr>
                <w:rFonts w:hint="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杂技</w:t>
            </w:r>
          </w:p>
        </w:tc>
        <w:tc>
          <w:tcPr>
            <w:tcW w:w="2464" w:type="dxa"/>
          </w:tcPr>
          <w:p>
            <w:pPr>
              <w:spacing w:line="288" w:lineRule="auto"/>
              <w:jc w:val="center"/>
              <w:rPr>
                <w:rFonts w:hint="default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63" w:type="dxa"/>
          </w:tcPr>
          <w:p>
            <w:pPr>
              <w:spacing w:line="288" w:lineRule="auto"/>
              <w:jc w:val="center"/>
              <w:rPr>
                <w:rFonts w:hint="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北京烤鸭</w:t>
            </w:r>
          </w:p>
        </w:tc>
        <w:tc>
          <w:tcPr>
            <w:tcW w:w="2463" w:type="dxa"/>
          </w:tcPr>
          <w:p>
            <w:pPr>
              <w:spacing w:line="288" w:lineRule="auto"/>
              <w:jc w:val="center"/>
              <w:rPr>
                <w:rFonts w:hint="default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64" w:type="dxa"/>
          </w:tcPr>
          <w:p>
            <w:pPr>
              <w:spacing w:line="288" w:lineRule="auto"/>
              <w:jc w:val="center"/>
              <w:rPr>
                <w:rFonts w:hint="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炸酱面</w:t>
            </w:r>
          </w:p>
        </w:tc>
        <w:tc>
          <w:tcPr>
            <w:tcW w:w="2464" w:type="dxa"/>
          </w:tcPr>
          <w:p>
            <w:pPr>
              <w:spacing w:line="288" w:lineRule="auto"/>
              <w:jc w:val="center"/>
              <w:rPr>
                <w:rFonts w:hint="default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63" w:type="dxa"/>
          </w:tcPr>
          <w:p>
            <w:pPr>
              <w:spacing w:line="288" w:lineRule="auto"/>
              <w:jc w:val="center"/>
              <w:rPr>
                <w:rFonts w:hint="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驴打滚</w:t>
            </w:r>
          </w:p>
        </w:tc>
        <w:tc>
          <w:tcPr>
            <w:tcW w:w="2463" w:type="dxa"/>
          </w:tcPr>
          <w:p>
            <w:pPr>
              <w:spacing w:line="288" w:lineRule="auto"/>
              <w:jc w:val="center"/>
              <w:rPr>
                <w:rFonts w:hint="default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64" w:type="dxa"/>
          </w:tcPr>
          <w:p>
            <w:pPr>
              <w:spacing w:line="288" w:lineRule="auto"/>
              <w:jc w:val="center"/>
              <w:rPr>
                <w:rFonts w:hint="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茶具套装</w:t>
            </w:r>
          </w:p>
        </w:tc>
        <w:tc>
          <w:tcPr>
            <w:tcW w:w="2464" w:type="dxa"/>
          </w:tcPr>
          <w:p>
            <w:pPr>
              <w:spacing w:line="288" w:lineRule="auto"/>
              <w:jc w:val="center"/>
              <w:rPr>
                <w:rFonts w:hint="default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pacing w:line="288" w:lineRule="auto"/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任务2：</w:t>
      </w:r>
    </w:p>
    <w:p>
      <w:pPr>
        <w:spacing w:line="288" w:lineRule="auto"/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观看微课，从茶、表演、美食、礼品四个方面绘制关于老舍茶馆的思维导图。第一个方面“茶”的范例已给出。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>
            <w:pPr>
              <w:spacing w:line="288" w:lineRule="auto"/>
              <w:rPr>
                <w:rFonts w:hint="default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4665345</wp:posOffset>
                      </wp:positionH>
                      <wp:positionV relativeFrom="paragraph">
                        <wp:posOffset>185420</wp:posOffset>
                      </wp:positionV>
                      <wp:extent cx="1390650" cy="504825"/>
                      <wp:effectExtent l="6350" t="6350" r="12700" b="22225"/>
                      <wp:wrapNone/>
                      <wp:docPr id="8" name="圆角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14010" y="5530215"/>
                                <a:ext cx="1390650" cy="5048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hint="eastAsia"/>
                                      <w:color w:val="000000" w:themeColor="text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experience Chinese tea culture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367.35pt;margin-top:14.6pt;height:39.75pt;width:109.5pt;z-index:251666432;v-text-anchor:middle;mso-width-relative:page;mso-height-relative:page;" filled="f" stroked="t" coordsize="21600,21600" arcsize="0.166666666666667" o:gfxdata="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4DVx3YAAAACgEAAA8AAAAAAAAAAQAgAAAAIgAAAGRycy9kb3ducmV2&#10;LnhtbFBLAQIUABQAAAAIAIdO4kBDyzXhbgIAAJ8EAAAOAAAAAAAAAAEAIAAAACcBAABkcnMvZTJv&#10;RG9jLnhtbFBLBQYAAAAABgAGAFkBAAAH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experience Chinese tea culture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2360295</wp:posOffset>
                      </wp:positionH>
                      <wp:positionV relativeFrom="paragraph">
                        <wp:posOffset>137795</wp:posOffset>
                      </wp:positionV>
                      <wp:extent cx="2058035" cy="561340"/>
                      <wp:effectExtent l="9525" t="9525" r="27940" b="1968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8035" cy="561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green tea, black tea, Oolong tea, white tea, yellow tea and dark tea. 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5.85pt;margin-top:10.85pt;height:44.2pt;width:162.05pt;z-index:251664384;v-text-anchor:middle;mso-width-relative:page;mso-height-relative:page;" fillcolor="#FFFFFF [3212]" filled="t" stroked="t" coordsize="21600,21600" o:gfxdata="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XamxstoAAAAKAQAADwAAAAAAAAABACAAAAAiAAAAZHJzL2Rvd25y&#10;ZXYueG1sUEsBAhQAFAAAAAgAh07iQNjkep9uAgAA0gQAAA4AAAAAAAAAAQAgAAAAKQEAAGRycy9l&#10;Mm9Eb2MueG1sUEsFBgAAAAAGAAYAWQEAAAkGAAAAAA==&#10;">
                      <v:fill on="t" focussize="0,0"/>
                      <v:stroke weight="1.5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green tea, black tea, Oolong tea, white tea, yellow tea and dark tea. 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line="288" w:lineRule="auto"/>
              <w:rPr>
                <w:rFonts w:hint="default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4465320</wp:posOffset>
                      </wp:positionH>
                      <wp:positionV relativeFrom="paragraph">
                        <wp:posOffset>109855</wp:posOffset>
                      </wp:positionV>
                      <wp:extent cx="200025" cy="161925"/>
                      <wp:effectExtent l="6350" t="15240" r="22225" b="32385"/>
                      <wp:wrapNone/>
                      <wp:docPr id="7" name="右箭头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7335" y="5768340"/>
                                <a:ext cx="200025" cy="1619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351.6pt;margin-top:8.65pt;height:12.75pt;width:15.75pt;z-index:251665408;v-text-anchor:middle;mso-width-relative:page;mso-height-relative:page;" fillcolor="#5B9BD5 [3204]" filled="t" stroked="t" coordsize="21600,21600" o:gfxdata="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G76ACHYAAAACQEAAA8AAAAAAAAA&#10;AQAgAAAAIgAAAGRycy9kb3ducmV2LnhtbFBLAQIUABQAAAAIAIdO4kDwd5aRgwIAAOYEAAAOAAAA&#10;AAAAAAEAIAAAACcBAABkcnMvZTJvRG9jLnhtbFBLBQYAAAAABgAGAFkBAAAcBgAAAAA=&#10;" adj="12858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172085</wp:posOffset>
                      </wp:positionV>
                      <wp:extent cx="295275" cy="4445"/>
                      <wp:effectExtent l="0" t="0" r="0" b="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4" idx="3"/>
                            </wps:cNvCnPr>
                            <wps:spPr>
                              <a:xfrm>
                                <a:off x="2832735" y="5792470"/>
                                <a:ext cx="295275" cy="4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66.35pt;margin-top:13.55pt;height:0.35pt;width:23.25pt;z-index:251661312;mso-width-relative:page;mso-height-relative:page;" filled="f" stroked="t" coordsize="21600,21600" o:gfxdata="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OMIGLZAAAACQEAAA8AAAAAAAAAAQAgAAAAIgAAAGRycy9kb3ducmV2LnhtbFBLAQIUABQAAAAI&#10;AIdO4kANCaSd7AEAAJcDAAAOAAAAAAAAAAEAIAAAACgBAABkcnMvZTJvRG9jLnhtbFBLBQYAAAAA&#10;BgAGAFkBAACGBQAAAAA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14605</wp:posOffset>
                      </wp:positionV>
                      <wp:extent cx="800100" cy="314325"/>
                      <wp:effectExtent l="9525" t="9525" r="9525" b="1905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04060" y="5654040"/>
                                <a:ext cx="8001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="宋体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have tea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3.35pt;margin-top:1.15pt;height:24.75pt;width:63pt;z-index:251660288;v-text-anchor:middle;mso-width-relative:page;mso-height-relative:page;" fillcolor="#FFFFFF [3212]" filled="t" stroked="t" coordsize="21600,21600" o:gfxdata="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FPSfJ3ZAAAACAEAAA8AAAAAAAAAAQAgAAAAIgAAAGRycy9k&#10;b3ducmV2LnhtbFBLAQIUABQAAAAIAIdO4kCeVFGDcwIAAN0EAAAOAAAAAAAAAAEAIAAAACgBAABk&#10;cnMvZTJvRG9jLnhtbFBLBQYAAAAABgAGAFkBAAANBgAAAAA=&#10;">
                      <v:fill on="t" focussize="0,0"/>
                      <v:stroke weight="1.5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have tea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line="288" w:lineRule="auto"/>
              <w:rPr>
                <w:rFonts w:hint="default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24765</wp:posOffset>
                      </wp:positionV>
                      <wp:extent cx="447675" cy="710565"/>
                      <wp:effectExtent l="5080" t="0" r="4445" b="13335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594485" y="5901690"/>
                                <a:ext cx="447675" cy="71056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64.35pt;margin-top:1.95pt;height:55.95pt;width:35.25pt;z-index:251659264;mso-width-relative:page;mso-height-relative:page;" filled="f" stroked="t" coordsize="21600,21600" o:gfxdata="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gSViXaAAAACQEAAA8AAAAAAAAAAQAgAAAAIgAAAGRycy9k&#10;b3ducmV2LnhtbFBLAQIUABQAAAAIAIdO4kA5SAspAAIAAKsDAAAOAAAAAAAAAAEAIAAAACkBAABk&#10;cnMvZTJvRG9jLnhtbFBLBQYAAAAABgAGAFkBAACbBQAAAAA=&#10;">
                      <v:fill on="f" focussize="0,0"/>
                      <v:stroke weight="1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88" w:lineRule="auto"/>
              <w:rPr>
                <w:rFonts w:hint="default"/>
                <w:b w:val="0"/>
                <w:bCs w:val="0"/>
                <w:szCs w:val="21"/>
                <w:vertAlign w:val="baseline"/>
                <w:lang w:val="en-US" w:eastAsia="zh-CN"/>
              </w:rPr>
            </w:pPr>
          </w:p>
          <w:p>
            <w:pPr>
              <w:spacing w:line="288" w:lineRule="auto"/>
              <w:rPr>
                <w:rFonts w:hint="default"/>
                <w:b w:val="0"/>
                <w:bCs w:val="0"/>
                <w:szCs w:val="21"/>
                <w:vertAlign w:val="baseline"/>
                <w:lang w:val="en-US" w:eastAsia="zh-CN"/>
              </w:rPr>
            </w:pPr>
          </w:p>
          <w:p>
            <w:pPr>
              <w:spacing w:line="288" w:lineRule="auto"/>
              <w:rPr>
                <w:rFonts w:hint="default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57785</wp:posOffset>
                      </wp:positionV>
                      <wp:extent cx="819785" cy="504825"/>
                      <wp:effectExtent l="9525" t="9525" r="27940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37235" y="6819900"/>
                                <a:ext cx="81978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="宋体"/>
                                      <w:color w:val="000000" w:themeColor="text1"/>
                                      <w:sz w:val="22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Lao She Teahouse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15pt;margin-top:4.55pt;height:39.75pt;width:64.55pt;z-index:251658240;v-text-anchor:middle;mso-width-relative:page;mso-height-relative:page;" fillcolor="#FFFFFF [3212]" filled="t" stroked="t" coordsize="21600,21600" o:gfxdata="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VQaRstQAAAAGAQAADwAAAAAAAAABACAAAAAiAAAAZHJzL2Rvd25yZXYueG1sUEsBAhQAFAAAAAgA&#10;h07iQGBb3LNiAgAAugQAAA4AAAAAAAAAAQAgAAAAIwEAAGRycy9lMm9Eb2MueG1sUEsFBgAAAAAG&#10;AAYAWQEAAPcFAAAAAA==&#10;">
                      <v:fill on="t" focussize="0,0"/>
                      <v:stroke weight="1.5pt" color="#000000 [3213]" miterlimit="8" joinstyle="miter" dashstyle="dash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 w:themeColor="text1"/>
                                <w:sz w:val="22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Lao She Teahouse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line="288" w:lineRule="auto"/>
              <w:rPr>
                <w:rFonts w:hint="default"/>
                <w:b w:val="0"/>
                <w:bCs w:val="0"/>
                <w:szCs w:val="21"/>
                <w:vertAlign w:val="baseline"/>
                <w:lang w:val="en-US" w:eastAsia="zh-CN"/>
              </w:rPr>
            </w:pPr>
          </w:p>
          <w:p>
            <w:pPr>
              <w:spacing w:line="288" w:lineRule="auto"/>
              <w:rPr>
                <w:rFonts w:hint="default"/>
                <w:b w:val="0"/>
                <w:bCs w:val="0"/>
                <w:szCs w:val="21"/>
                <w:vertAlign w:val="baseline"/>
                <w:lang w:val="en-US" w:eastAsia="zh-CN"/>
              </w:rPr>
            </w:pPr>
          </w:p>
          <w:p>
            <w:pPr>
              <w:spacing w:line="288" w:lineRule="auto"/>
              <w:rPr>
                <w:rFonts w:hint="default"/>
                <w:b w:val="0"/>
                <w:bCs w:val="0"/>
                <w:szCs w:val="21"/>
                <w:vertAlign w:val="baseline"/>
                <w:lang w:val="en-US" w:eastAsia="zh-CN"/>
              </w:rPr>
            </w:pPr>
          </w:p>
          <w:p>
            <w:pPr>
              <w:spacing w:line="288" w:lineRule="auto"/>
              <w:rPr>
                <w:rFonts w:hint="default"/>
                <w:b w:val="0"/>
                <w:bCs w:val="0"/>
                <w:szCs w:val="21"/>
                <w:vertAlign w:val="baseline"/>
                <w:lang w:val="en-US" w:eastAsia="zh-CN"/>
              </w:rPr>
            </w:pPr>
          </w:p>
          <w:p>
            <w:pPr>
              <w:spacing w:line="288" w:lineRule="auto"/>
              <w:rPr>
                <w:rFonts w:hint="default"/>
                <w:b w:val="0"/>
                <w:bCs w:val="0"/>
                <w:szCs w:val="21"/>
                <w:vertAlign w:val="baseline"/>
                <w:lang w:val="en-US" w:eastAsia="zh-CN"/>
              </w:rPr>
            </w:pPr>
          </w:p>
          <w:p>
            <w:pPr>
              <w:spacing w:line="288" w:lineRule="auto"/>
              <w:rPr>
                <w:rFonts w:hint="default"/>
                <w:b w:val="0"/>
                <w:bCs w:val="0"/>
                <w:szCs w:val="21"/>
                <w:vertAlign w:val="baseline"/>
                <w:lang w:val="en-US" w:eastAsia="zh-CN"/>
              </w:rPr>
            </w:pPr>
          </w:p>
          <w:p>
            <w:pPr>
              <w:spacing w:line="288" w:lineRule="auto"/>
              <w:rPr>
                <w:rFonts w:hint="default"/>
                <w:b w:val="0"/>
                <w:bCs w:val="0"/>
                <w:szCs w:val="21"/>
                <w:vertAlign w:val="baseline"/>
                <w:lang w:val="en-US" w:eastAsia="zh-CN"/>
              </w:rPr>
            </w:pPr>
          </w:p>
          <w:p>
            <w:pPr>
              <w:spacing w:line="288" w:lineRule="auto"/>
              <w:rPr>
                <w:rFonts w:hint="default"/>
                <w:b w:val="0"/>
                <w:bCs w:val="0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pacing w:line="288" w:lineRule="auto"/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任务3：</w:t>
      </w:r>
    </w:p>
    <w:p>
      <w:pPr>
        <w:spacing w:line="288" w:lineRule="auto"/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完成微课中录制视频向外国友人介绍老舍茶馆的任务。</w:t>
      </w:r>
    </w:p>
    <w:p>
      <w:pPr>
        <w:spacing w:line="288" w:lineRule="auto"/>
        <w:rPr>
          <w:rFonts w:hint="default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介绍需要包含3个方面的内容：1. 老舍茶馆的基本信息；2. 人们可以在老舍茶馆做什么；3. 外国友人为什么要去老舍茶馆。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2" name="图片 2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01633D"/>
    <w:rsid w:val="000621AA"/>
    <w:rsid w:val="00092398"/>
    <w:rsid w:val="001518E4"/>
    <w:rsid w:val="00197B50"/>
    <w:rsid w:val="001F2249"/>
    <w:rsid w:val="00274B4C"/>
    <w:rsid w:val="003F7B1F"/>
    <w:rsid w:val="00401EF4"/>
    <w:rsid w:val="00424F81"/>
    <w:rsid w:val="004317F1"/>
    <w:rsid w:val="0044086F"/>
    <w:rsid w:val="004F4248"/>
    <w:rsid w:val="00510A22"/>
    <w:rsid w:val="00516C13"/>
    <w:rsid w:val="00523095"/>
    <w:rsid w:val="00546764"/>
    <w:rsid w:val="00576311"/>
    <w:rsid w:val="005A3443"/>
    <w:rsid w:val="006A3DA2"/>
    <w:rsid w:val="007563B3"/>
    <w:rsid w:val="00772BBB"/>
    <w:rsid w:val="00821715"/>
    <w:rsid w:val="00822430"/>
    <w:rsid w:val="008A1906"/>
    <w:rsid w:val="008A5AA8"/>
    <w:rsid w:val="008B14D2"/>
    <w:rsid w:val="009A54D9"/>
    <w:rsid w:val="00A13D71"/>
    <w:rsid w:val="00B255E0"/>
    <w:rsid w:val="00B56F80"/>
    <w:rsid w:val="00B81CAA"/>
    <w:rsid w:val="00BA3A24"/>
    <w:rsid w:val="00BC5B2A"/>
    <w:rsid w:val="00C6030A"/>
    <w:rsid w:val="00C752F1"/>
    <w:rsid w:val="00CF02DF"/>
    <w:rsid w:val="00CF725C"/>
    <w:rsid w:val="00D04E2B"/>
    <w:rsid w:val="00D11E6E"/>
    <w:rsid w:val="00D65E90"/>
    <w:rsid w:val="00DF2053"/>
    <w:rsid w:val="00EC1A3D"/>
    <w:rsid w:val="00ED58F1"/>
    <w:rsid w:val="00F95EE8"/>
    <w:rsid w:val="01A13CE2"/>
    <w:rsid w:val="031E3CD0"/>
    <w:rsid w:val="048E6C3E"/>
    <w:rsid w:val="064121D9"/>
    <w:rsid w:val="076A2262"/>
    <w:rsid w:val="083B7187"/>
    <w:rsid w:val="094B6A64"/>
    <w:rsid w:val="0C266F95"/>
    <w:rsid w:val="0EFA470D"/>
    <w:rsid w:val="0F9213BB"/>
    <w:rsid w:val="14925031"/>
    <w:rsid w:val="16872B31"/>
    <w:rsid w:val="16DF292E"/>
    <w:rsid w:val="183557A0"/>
    <w:rsid w:val="19180CF0"/>
    <w:rsid w:val="19D35146"/>
    <w:rsid w:val="19E80910"/>
    <w:rsid w:val="1FF1319E"/>
    <w:rsid w:val="22751519"/>
    <w:rsid w:val="233903B9"/>
    <w:rsid w:val="23542197"/>
    <w:rsid w:val="26645C43"/>
    <w:rsid w:val="29484FA1"/>
    <w:rsid w:val="2B585576"/>
    <w:rsid w:val="2B8E3181"/>
    <w:rsid w:val="2C7E6E00"/>
    <w:rsid w:val="2CFF3ED9"/>
    <w:rsid w:val="2F221C2F"/>
    <w:rsid w:val="300C3457"/>
    <w:rsid w:val="317E29E2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C2E4085"/>
    <w:rsid w:val="5D717430"/>
    <w:rsid w:val="5E844C0A"/>
    <w:rsid w:val="5ED3230E"/>
    <w:rsid w:val="5FC229A1"/>
    <w:rsid w:val="63864C93"/>
    <w:rsid w:val="643B1290"/>
    <w:rsid w:val="6444193B"/>
    <w:rsid w:val="66A63523"/>
    <w:rsid w:val="69973637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F90ECC-713B-45F5-BEA8-385DE96F3A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1116</Characters>
  <Lines>9</Lines>
  <Paragraphs>2</Paragraphs>
  <TotalTime>9</TotalTime>
  <ScaleCrop>false</ScaleCrop>
  <LinksUpToDate>false</LinksUpToDate>
  <CharactersWithSpaces>1309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2020-01-31T12:56:00Z</dcterms:created>
  <dc:creator>孙燕梅</dc:creator>
  <cp:lastModifiedBy>Reeta</cp:lastModifiedBy>
  <dcterms:modified xsi:type="dcterms:W3CDTF">2020-10-13T10:16:02Z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