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8年级（上）英语第</w:t>
      </w:r>
      <w:r>
        <w:rPr>
          <w:rFonts w:hint="eastAsia" w:ascii="Times New Roman" w:hAnsi="Times New Roman" w:cs="Times New Roman"/>
          <w:b/>
          <w:bCs/>
          <w:color w:val="FF0000"/>
          <w:sz w:val="28"/>
          <w:szCs w:val="28"/>
        </w:rPr>
        <w:t>19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课时（第</w:t>
      </w:r>
      <w:r>
        <w:rPr>
          <w:rFonts w:hint="eastAsia" w:ascii="Times New Roman" w:hAnsi="Times New Roman" w:cs="Times New Roman"/>
          <w:b/>
          <w:bCs/>
          <w:color w:val="FF0000"/>
          <w:sz w:val="28"/>
          <w:szCs w:val="28"/>
        </w:rPr>
        <w:t>6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周）</w:t>
      </w:r>
    </w:p>
    <w:p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cs="Times New Roman"/>
          <w:b/>
          <w:bCs/>
          <w:sz w:val="28"/>
          <w:szCs w:val="28"/>
        </w:rPr>
        <w:t>《</w:t>
      </w:r>
      <w:r>
        <w:rPr>
          <w:rFonts w:hint="eastAsia" w:cs="Times New Roman"/>
          <w:b/>
          <w:bCs/>
          <w:color w:val="auto"/>
          <w:sz w:val="28"/>
          <w:szCs w:val="28"/>
        </w:rPr>
        <w:t>一起玩转动词不定式和双宾语</w:t>
      </w:r>
      <w:r>
        <w:rPr>
          <w:rFonts w:hint="eastAsia" w:cs="Times New Roman"/>
          <w:b/>
          <w:bCs/>
          <w:sz w:val="28"/>
          <w:szCs w:val="28"/>
        </w:rPr>
        <w:t>》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学程拓展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初中英语动词不定式用法小结</w:t>
      </w:r>
    </w:p>
    <w:p>
      <w:pPr>
        <w:ind w:firstLine="480" w:firstLineChars="200"/>
        <w:rPr>
          <w:rFonts w:ascii="Times New Roman" w:hAnsi="Times New Roman" w:eastAsia="宋体" w:cs="Times New Roman"/>
          <w:bCs/>
          <w:sz w:val="24"/>
        </w:rPr>
      </w:pPr>
      <w:r>
        <w:rPr>
          <w:rFonts w:ascii="Times New Roman" w:hAnsi="Times New Roman" w:eastAsia="宋体" w:cs="Times New Roman"/>
          <w:bCs/>
          <w:sz w:val="24"/>
        </w:rPr>
        <w:t>不定式或不定式短语具有名词、形容词和副词的特征，在句子中可作主语、表语、宾语、宾语补足语、定语和状语等句子成分。为使同学们更好地掌握其用法，现总结如下：</w:t>
      </w:r>
    </w:p>
    <w:p>
      <w:pPr>
        <w:ind w:firstLine="482" w:firstLineChars="200"/>
        <w:rPr>
          <w:rFonts w:ascii="Times New Roman" w:hAnsi="Times New Roman" w:eastAsia="宋体" w:cs="Times New Roman"/>
          <w:b/>
          <w:sz w:val="24"/>
        </w:rPr>
      </w:pPr>
      <w:r>
        <w:rPr>
          <w:rFonts w:ascii="Times New Roman" w:hAnsi="Times New Roman" w:eastAsia="宋体" w:cs="Times New Roman"/>
          <w:b/>
          <w:sz w:val="24"/>
        </w:rPr>
        <w:t>一、动词不定式作主语</w:t>
      </w:r>
    </w:p>
    <w:p>
      <w:pPr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动词不定式作主语时，为避免句子的头重脚轻，常用it作为形式主语，而真正的主语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为后置的</w:t>
      </w:r>
      <w:r>
        <w:rPr>
          <w:rFonts w:ascii="Times New Roman" w:hAnsi="Times New Roman" w:eastAsia="宋体" w:cs="Times New Roman"/>
          <w:sz w:val="24"/>
        </w:rPr>
        <w:t>动词不定式。如要说明动作的执行者，可在不定式前加for引导的短语；但如果表语是nice, kind, clever等描述动作执行者的性格、品质的形容词时，则应在不定式前加of引导的短语。常用句型:It +be+adj./n.+(for/of sb.) to do sth./It takes sb. some time to do sth.</w:t>
      </w:r>
    </w:p>
    <w:p>
      <w:pPr>
        <w:ind w:firstLine="482" w:firstLineChars="200"/>
        <w:rPr>
          <w:rFonts w:ascii="Times New Roman" w:hAnsi="Times New Roman" w:eastAsia="宋体" w:cs="Times New Roman"/>
          <w:b/>
          <w:sz w:val="24"/>
        </w:rPr>
      </w:pPr>
      <w:r>
        <w:rPr>
          <w:rFonts w:ascii="Times New Roman" w:hAnsi="Times New Roman" w:eastAsia="宋体" w:cs="Times New Roman"/>
          <w:b/>
          <w:sz w:val="24"/>
        </w:rPr>
        <w:t>二、动词不定式作宾语</w:t>
      </w:r>
    </w:p>
    <w:p>
      <w:pPr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一些动词，如want, decide, hope, ask, agree, choose, learn, plan, need, teach, prepare,等，常接动词不定式作宾语。当动词不定式作宾语时，如果后接宾语补足语，常用it作形式宾语，而把真正的宾语放在宾语补足语之后。应注意有些动词后面可接不定式作宾语，也可接动名词作宾语，但所表达的意义不同。常见的有：（1）stop to do sth.停止正在做的事，去做另一件事；stop doing sth. .停止正在做的事（2）go on to do sth. 做完一件事后，继续做另一件事；go on doing sth.继续做同一件事（3）remember/forget to do sth.记住／忘记去做某事；remember/forget doing sth. 记得／忘记做过某事</w:t>
      </w:r>
    </w:p>
    <w:p>
      <w:pPr>
        <w:ind w:firstLine="482" w:firstLineChars="200"/>
        <w:rPr>
          <w:rFonts w:ascii="Times New Roman" w:hAnsi="Times New Roman" w:eastAsia="宋体" w:cs="Times New Roman"/>
          <w:b/>
          <w:sz w:val="24"/>
        </w:rPr>
      </w:pPr>
      <w:r>
        <w:rPr>
          <w:rFonts w:ascii="Times New Roman" w:hAnsi="Times New Roman" w:eastAsia="宋体" w:cs="Times New Roman"/>
          <w:b/>
          <w:sz w:val="24"/>
        </w:rPr>
        <w:t>三、动词不定式作定语</w:t>
      </w:r>
    </w:p>
    <w:p>
      <w:pPr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动词不定式作后置定语时，与被修饰的名词逻辑上有动宾关系。如果动词不定式是不及物动词时，则要带上与之搭配的介词，构成及物动词短语。动词不定式作后置定语常用于“have/has ＋某事＋to do”或“enough＋名词＋to do”“It’s time to do sth.”等结构中。</w:t>
      </w:r>
    </w:p>
    <w:p>
      <w:pPr>
        <w:ind w:firstLine="482" w:firstLineChars="200"/>
        <w:rPr>
          <w:rFonts w:ascii="Times New Roman" w:hAnsi="Times New Roman" w:eastAsia="宋体" w:cs="Times New Roman"/>
          <w:b/>
          <w:sz w:val="24"/>
        </w:rPr>
      </w:pPr>
      <w:r>
        <w:rPr>
          <w:rFonts w:ascii="Times New Roman" w:hAnsi="Times New Roman" w:eastAsia="宋体" w:cs="Times New Roman"/>
          <w:b/>
          <w:sz w:val="24"/>
        </w:rPr>
        <w:t>四、动词不定式作宾语补足语</w:t>
      </w:r>
    </w:p>
    <w:p>
      <w:pPr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有些动词，如tell, ask, want, invite, teach, like, call等可接带to的动词不定式作宾语补足语，构成tell/ask/want /call/invite sb. to do sth.结构。应注意动词不定式作使役动词和感官动词的宾语补足语时应省去to，在被动语态中应加上to。这些动词可归纳为“一感(feel)，二听(listen to, hear)，三让(let, make, have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)，</w:t>
      </w:r>
      <w:r>
        <w:rPr>
          <w:rFonts w:ascii="Times New Roman" w:hAnsi="Times New Roman" w:eastAsia="宋体" w:cs="Times New Roman"/>
          <w:sz w:val="24"/>
        </w:rPr>
        <w:t>四看(look at, see, watch, notice)，半帮助(help)(即在动词help后面作宾语补足语时，to可有可无)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。</w:t>
      </w:r>
      <w:r>
        <w:rPr>
          <w:rFonts w:ascii="Times New Roman" w:hAnsi="Times New Roman" w:eastAsia="宋体" w:cs="Times New Roman"/>
          <w:sz w:val="24"/>
        </w:rPr>
        <w:t>”另有口诀帮助记忆：“感使动词真奇怪，to在句中像妖怪，主动句中to离开，被动句中to回来。”(let不用于被动语态)</w:t>
      </w:r>
    </w:p>
    <w:p>
      <w:pPr>
        <w:ind w:firstLine="482" w:firstLineChars="200"/>
        <w:rPr>
          <w:rFonts w:ascii="Times New Roman" w:hAnsi="Times New Roman" w:eastAsia="宋体" w:cs="Times New Roman"/>
          <w:b/>
          <w:sz w:val="24"/>
        </w:rPr>
      </w:pPr>
      <w:r>
        <w:rPr>
          <w:rFonts w:ascii="Times New Roman" w:hAnsi="Times New Roman" w:eastAsia="宋体" w:cs="Times New Roman"/>
          <w:b/>
          <w:sz w:val="24"/>
        </w:rPr>
        <w:t>五、动词不定式作状语</w:t>
      </w:r>
    </w:p>
    <w:p>
      <w:pPr>
        <w:ind w:left="210" w:leftChars="100" w:firstLine="237" w:firstLineChars="99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动词不定式作状语主要用来修饰动词，表示目的，结果或原因。</w:t>
      </w:r>
      <w:bookmarkStart w:id="0" w:name="_GoBack"/>
      <w:bookmarkEnd w:id="0"/>
      <w:r>
        <w:rPr>
          <w:rFonts w:ascii="Times New Roman" w:hAnsi="Times New Roman" w:eastAsia="宋体" w:cs="Times New Roman"/>
          <w:sz w:val="24"/>
        </w:rPr>
        <w:t>为了强调目的，有时可以把动词不定式放在句首，或在不定式前加in order或so as。常用结构有too + adj./adv. + to do</w:t>
      </w:r>
      <w:r>
        <w:rPr>
          <w:rFonts w:hint="eastAsia" w:ascii="Times New Roman" w:hAnsi="Times New Roman" w:eastAsia="宋体" w:cs="Times New Roman"/>
          <w:sz w:val="24"/>
        </w:rPr>
        <w:t xml:space="preserve"> </w:t>
      </w:r>
      <w:r>
        <w:rPr>
          <w:rFonts w:ascii="Times New Roman" w:hAnsi="Times New Roman" w:eastAsia="宋体" w:cs="Times New Roman"/>
          <w:sz w:val="24"/>
        </w:rPr>
        <w:t>sth.等。</w:t>
      </w:r>
    </w:p>
    <w:p>
      <w:pPr>
        <w:ind w:firstLine="482" w:firstLineChars="200"/>
        <w:rPr>
          <w:rFonts w:ascii="Times New Roman" w:hAnsi="Times New Roman" w:eastAsia="宋体" w:cs="Times New Roman"/>
          <w:b/>
          <w:sz w:val="24"/>
        </w:rPr>
      </w:pPr>
      <w:r>
        <w:rPr>
          <w:rFonts w:ascii="Times New Roman" w:hAnsi="Times New Roman" w:eastAsia="宋体" w:cs="Times New Roman"/>
          <w:b/>
          <w:sz w:val="24"/>
        </w:rPr>
        <w:t>六、固定句式中动词不定式的用法</w:t>
      </w:r>
    </w:p>
    <w:p>
      <w:pPr>
        <w:ind w:firstLine="480" w:firstLineChars="200"/>
        <w:rPr>
          <w:rFonts w:hint="eastAsia"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在固定句式中对不定式的考察常见的有：had better (not) do sth.</w:t>
      </w:r>
      <w:r>
        <w:rPr>
          <w:rFonts w:hint="eastAsia" w:ascii="Times New Roman" w:hAnsi="Times New Roman" w:eastAsia="宋体" w:cs="Times New Roman"/>
          <w:sz w:val="24"/>
        </w:rPr>
        <w:t xml:space="preserve"> </w:t>
      </w:r>
      <w:r>
        <w:rPr>
          <w:rFonts w:ascii="Times New Roman" w:hAnsi="Times New Roman" w:eastAsia="宋体" w:cs="Times New Roman"/>
          <w:sz w:val="24"/>
        </w:rPr>
        <w:t>/Would you like to do sth.?</w:t>
      </w:r>
      <w:r>
        <w:rPr>
          <w:rFonts w:hint="eastAsia" w:ascii="Times New Roman" w:hAnsi="Times New Roman" w:eastAsia="宋体" w:cs="Times New Roman"/>
          <w:sz w:val="24"/>
        </w:rPr>
        <w:t xml:space="preserve"> </w:t>
      </w:r>
      <w:r>
        <w:rPr>
          <w:rFonts w:ascii="Times New Roman" w:hAnsi="Times New Roman" w:eastAsia="宋体" w:cs="Times New Roman"/>
          <w:sz w:val="24"/>
        </w:rPr>
        <w:t>/Why not do sth.?/Would you please (not) do sth.?等。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双宾语结构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hint="eastAsia" w:eastAsiaTheme="minorEastAsia"/>
          <w:b/>
          <w:bCs/>
          <w:sz w:val="24"/>
          <w:lang w:val="en-US" w:eastAsia="zh-CN"/>
        </w:rPr>
      </w:pPr>
      <w:r>
        <w:rPr>
          <w:b/>
          <w:bCs/>
          <w:sz w:val="24"/>
        </w:rPr>
        <w:t xml:space="preserve">    此句型的句子有一个共同特点：谓语动词必须跟有两个宾语才能表达完整的意思。这两个宾语一个是动作的直接承受者，另一个是动作的间接承受者。即：Ｓ +Ｖ +IO +Ｏ（主＋谓＋间宾＋直宾</w:t>
      </w:r>
      <w:r>
        <w:rPr>
          <w:rFonts w:hint="eastAsia"/>
          <w:b/>
          <w:bCs/>
          <w:sz w:val="24"/>
          <w:lang w:eastAsia="zh-CN"/>
        </w:rPr>
        <w:t>）。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hint="eastAsia"/>
          <w:b/>
          <w:bCs/>
          <w:sz w:val="24"/>
        </w:rPr>
      </w:pPr>
      <w:r>
        <w:rPr>
          <w:sz w:val="24"/>
        </w:rPr>
        <w:t>引导这类双宾语的常见动词有：</w:t>
      </w:r>
      <w:r>
        <w:rPr>
          <w:rFonts w:ascii="Times New Roman" w:hAnsi="Times New Roman" w:cs="Times New Roman"/>
          <w:sz w:val="24"/>
        </w:rPr>
        <w:t>buy, pass, lend, give, tell, teach, show, bring, send</w:t>
      </w:r>
      <w:r>
        <w:rPr>
          <w:sz w:val="24"/>
        </w:rPr>
        <w:t>等。但若要先说出直接宾语（事物），后说间接宾语（人），则要借助于介词</w:t>
      </w:r>
      <w:r>
        <w:rPr>
          <w:rFonts w:ascii="Times New Roman" w:hAnsi="Times New Roman" w:cs="Times New Roman"/>
          <w:sz w:val="24"/>
        </w:rPr>
        <w:t>to</w:t>
      </w:r>
      <w:r>
        <w:rPr>
          <w:sz w:val="24"/>
        </w:rPr>
        <w:t>或</w:t>
      </w:r>
      <w:r>
        <w:rPr>
          <w:rFonts w:ascii="Times New Roman" w:hAnsi="Times New Roman" w:cs="Times New Roman"/>
          <w:sz w:val="24"/>
        </w:rPr>
        <w:t>for</w:t>
      </w:r>
      <w:r>
        <w:rPr>
          <w:sz w:val="24"/>
        </w:rPr>
        <w:t>。</w:t>
      </w:r>
    </w:p>
    <w:p>
      <w:pPr>
        <w:pStyle w:val="9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firstLineChars="0"/>
        <w:rPr>
          <w:rFonts w:hint="eastAsia"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Her father bought her a dictionary as a birthday present.</w:t>
      </w:r>
    </w:p>
    <w:p>
      <w:pPr>
        <w:pStyle w:val="9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old man always tells the children stories about the heroes in the Long March.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left="240" w:hanging="240" w:hangingChars="100"/>
        <w:rPr>
          <w:rFonts w:hint="eastAsia"/>
          <w:sz w:val="24"/>
        </w:rPr>
      </w:pPr>
      <w:r>
        <w:rPr>
          <w:sz w:val="24"/>
        </w:rPr>
        <w:t>上述句子还可以表达为：</w:t>
      </w:r>
    </w:p>
    <w:p>
      <w:pPr>
        <w:pStyle w:val="9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firstLineChars="0"/>
        <w:rPr>
          <w:rFonts w:hint="eastAsia"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Her father bought a dictionary for her as a birthday present.</w:t>
      </w:r>
    </w:p>
    <w:p>
      <w:pPr>
        <w:pStyle w:val="9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firstLineChars="0"/>
        <w:rPr>
          <w:rFonts w:hint="eastAsia"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old man always tells stories about the heroes to the children in the Long March.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hint="eastAsia"/>
          <w:kern w:val="0"/>
          <w:sz w:val="24"/>
        </w:rPr>
      </w:pPr>
      <w:r>
        <w:rPr>
          <w:kern w:val="0"/>
          <w:sz w:val="24"/>
        </w:rPr>
        <w:t>有的动词后接的双宾语易位时，即可用介词</w:t>
      </w:r>
      <w:r>
        <w:rPr>
          <w:rFonts w:ascii="Times New Roman" w:hAnsi="Times New Roman" w:cs="Times New Roman"/>
          <w:kern w:val="0"/>
          <w:sz w:val="24"/>
        </w:rPr>
        <w:t>to</w:t>
      </w:r>
      <w:r>
        <w:rPr>
          <w:kern w:val="0"/>
          <w:sz w:val="24"/>
        </w:rPr>
        <w:t>引出间接宾语，也可用介词</w:t>
      </w:r>
      <w:r>
        <w:rPr>
          <w:rFonts w:ascii="Times New Roman" w:hAnsi="Times New Roman" w:cs="Times New Roman"/>
          <w:kern w:val="0"/>
          <w:sz w:val="24"/>
        </w:rPr>
        <w:t>for</w:t>
      </w:r>
      <w:r>
        <w:rPr>
          <w:kern w:val="0"/>
          <w:sz w:val="24"/>
        </w:rPr>
        <w:t>引出间接宾语，含义不同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kern w:val="0"/>
          <w:sz w:val="24"/>
        </w:rPr>
      </w:pPr>
      <w:r>
        <w:rPr>
          <w:kern w:val="0"/>
          <w:sz w:val="24"/>
        </w:rPr>
        <w:t>用</w:t>
      </w:r>
      <w:r>
        <w:rPr>
          <w:rFonts w:ascii="Times New Roman" w:hAnsi="Times New Roman" w:cs="Times New Roman"/>
          <w:kern w:val="0"/>
          <w:sz w:val="24"/>
        </w:rPr>
        <w:t>to</w:t>
      </w:r>
      <w:r>
        <w:rPr>
          <w:kern w:val="0"/>
          <w:sz w:val="24"/>
        </w:rPr>
        <w:t xml:space="preserve">侧重指动作的方向，表示朝着，向着，对着某人。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kern w:val="0"/>
          <w:sz w:val="24"/>
        </w:rPr>
      </w:pPr>
      <w:r>
        <w:rPr>
          <w:kern w:val="0"/>
          <w:sz w:val="24"/>
        </w:rPr>
        <w:t>用</w:t>
      </w:r>
      <w:r>
        <w:rPr>
          <w:rFonts w:ascii="Times New Roman" w:hAnsi="Times New Roman" w:cs="Times New Roman"/>
          <w:kern w:val="0"/>
          <w:sz w:val="24"/>
        </w:rPr>
        <w:t>for</w:t>
      </w:r>
      <w:r>
        <w:rPr>
          <w:kern w:val="0"/>
          <w:sz w:val="24"/>
        </w:rPr>
        <w:t xml:space="preserve">侧重指动作的受益者，表示为了某人，替某人。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kern w:val="0"/>
          <w:sz w:val="24"/>
        </w:rPr>
      </w:pPr>
      <w:r>
        <w:rPr>
          <w:kern w:val="0"/>
          <w:sz w:val="24"/>
        </w:rPr>
        <w:t>（需借助</w:t>
      </w:r>
      <w:r>
        <w:rPr>
          <w:rFonts w:ascii="Times New Roman" w:hAnsi="Times New Roman" w:cs="Times New Roman"/>
          <w:kern w:val="0"/>
          <w:sz w:val="24"/>
        </w:rPr>
        <w:t>to</w:t>
      </w:r>
      <w:r>
        <w:rPr>
          <w:kern w:val="0"/>
          <w:sz w:val="24"/>
        </w:rPr>
        <w:t>的）：</w:t>
      </w:r>
      <w:r>
        <w:rPr>
          <w:rFonts w:ascii="Times New Roman" w:hAnsi="Times New Roman" w:cs="Times New Roman"/>
          <w:kern w:val="0"/>
          <w:sz w:val="24"/>
        </w:rPr>
        <w:t>bring, give, lend, hand, offer, pass, pay, promise, read, return, send, show, teach, tell, ask,</w:t>
      </w:r>
      <w:r>
        <w:rPr>
          <w:rFonts w:hint="eastAsia" w:ascii="Times New Roman" w:hAnsi="Times New Roman" w:cs="Times New Roman"/>
          <w:kern w:val="0"/>
          <w:sz w:val="24"/>
        </w:rPr>
        <w:t xml:space="preserve"> </w:t>
      </w:r>
      <w:r>
        <w:rPr>
          <w:rFonts w:ascii="Times New Roman" w:hAnsi="Times New Roman" w:cs="Times New Roman"/>
          <w:kern w:val="0"/>
          <w:sz w:val="24"/>
        </w:rPr>
        <w:t>leave,</w:t>
      </w:r>
      <w:r>
        <w:rPr>
          <w:rFonts w:hint="eastAsia" w:ascii="Times New Roman" w:hAnsi="Times New Roman" w:cs="Times New Roman"/>
          <w:kern w:val="0"/>
          <w:sz w:val="24"/>
        </w:rPr>
        <w:t xml:space="preserve"> </w:t>
      </w:r>
      <w:r>
        <w:rPr>
          <w:rFonts w:ascii="Times New Roman" w:hAnsi="Times New Roman" w:cs="Times New Roman"/>
          <w:kern w:val="0"/>
          <w:sz w:val="24"/>
        </w:rPr>
        <w:t>mail, throw, take, write</w:t>
      </w:r>
      <w:r>
        <w:rPr>
          <w:kern w:val="0"/>
          <w:sz w:val="24"/>
        </w:rPr>
        <w:t xml:space="preserve">等。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hint="eastAsia"/>
          <w:kern w:val="0"/>
          <w:sz w:val="24"/>
        </w:rPr>
      </w:pPr>
      <w:r>
        <w:rPr>
          <w:kern w:val="0"/>
          <w:sz w:val="24"/>
        </w:rPr>
        <w:t>（需借助</w:t>
      </w:r>
      <w:r>
        <w:rPr>
          <w:rFonts w:ascii="Times New Roman" w:hAnsi="Times New Roman" w:cs="Times New Roman"/>
          <w:kern w:val="0"/>
          <w:sz w:val="24"/>
        </w:rPr>
        <w:t>for</w:t>
      </w:r>
      <w:r>
        <w:rPr>
          <w:kern w:val="0"/>
          <w:sz w:val="24"/>
        </w:rPr>
        <w:t xml:space="preserve"> 的）：</w:t>
      </w:r>
      <w:r>
        <w:rPr>
          <w:rFonts w:ascii="Times New Roman" w:hAnsi="Times New Roman" w:cs="Times New Roman"/>
          <w:kern w:val="0"/>
          <w:sz w:val="24"/>
        </w:rPr>
        <w:t>build, buy, call, change, cook, choose, do, draw, envy, fetch,</w:t>
      </w:r>
      <w:r>
        <w:rPr>
          <w:rFonts w:hint="eastAsia" w:ascii="Times New Roman" w:hAnsi="Times New Roman" w:cs="Times New Roman"/>
          <w:kern w:val="0"/>
          <w:sz w:val="24"/>
        </w:rPr>
        <w:t xml:space="preserve"> </w:t>
      </w:r>
      <w:r>
        <w:rPr>
          <w:rFonts w:ascii="Times New Roman" w:hAnsi="Times New Roman" w:cs="Times New Roman"/>
          <w:kern w:val="0"/>
          <w:sz w:val="24"/>
        </w:rPr>
        <w:t>find, forgive,</w:t>
      </w:r>
      <w:r>
        <w:rPr>
          <w:rFonts w:hint="eastAsia" w:ascii="Times New Roman" w:hAnsi="Times New Roman" w:cs="Times New Roman"/>
          <w:kern w:val="0"/>
          <w:sz w:val="24"/>
        </w:rPr>
        <w:t xml:space="preserve"> </w:t>
      </w:r>
      <w:r>
        <w:rPr>
          <w:rFonts w:ascii="Times New Roman" w:hAnsi="Times New Roman" w:cs="Times New Roman"/>
          <w:kern w:val="0"/>
          <w:sz w:val="24"/>
        </w:rPr>
        <w:t>gain, get, make, order,</w:t>
      </w:r>
      <w:r>
        <w:rPr>
          <w:rFonts w:hint="eastAsia" w:ascii="Times New Roman" w:hAnsi="Times New Roman" w:cs="Times New Roman"/>
          <w:kern w:val="0"/>
          <w:sz w:val="24"/>
        </w:rPr>
        <w:t xml:space="preserve"> </w:t>
      </w:r>
      <w:r>
        <w:rPr>
          <w:rFonts w:ascii="Times New Roman" w:hAnsi="Times New Roman" w:cs="Times New Roman"/>
          <w:kern w:val="0"/>
          <w:sz w:val="24"/>
        </w:rPr>
        <w:t>play(演奏)</w:t>
      </w:r>
      <w:r>
        <w:rPr>
          <w:rFonts w:hint="eastAsia" w:ascii="Times New Roman" w:hAnsi="Times New Roman" w:cs="Times New Roman"/>
          <w:kern w:val="0"/>
          <w:sz w:val="24"/>
          <w:lang w:val="en-US" w:eastAsia="zh-CN"/>
        </w:rPr>
        <w:t>,</w:t>
      </w:r>
      <w:r>
        <w:rPr>
          <w:rFonts w:ascii="Times New Roman" w:hAnsi="Times New Roman" w:cs="Times New Roman"/>
          <w:kern w:val="0"/>
          <w:sz w:val="24"/>
        </w:rPr>
        <w:t xml:space="preserve"> sing, save, spare, win</w:t>
      </w:r>
      <w:r>
        <w:rPr>
          <w:kern w:val="0"/>
          <w:sz w:val="24"/>
        </w:rPr>
        <w:t xml:space="preserve">等。 </w:t>
      </w:r>
      <w:r>
        <w:rPr>
          <w:rFonts w:hint="eastAsia"/>
          <w:kern w:val="0"/>
          <w:sz w:val="24"/>
        </w:rPr>
        <w:t>如：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 xml:space="preserve">Would you find the bag for me?           </w:t>
      </w:r>
      <w:r>
        <w:rPr>
          <w:rFonts w:hint="eastAsia" w:ascii="Times New Roman" w:hAnsi="Times New Roman" w:cs="Times New Roman"/>
          <w:kern w:val="0"/>
          <w:sz w:val="24"/>
        </w:rPr>
        <w:t xml:space="preserve"> </w:t>
      </w:r>
      <w:r>
        <w:rPr>
          <w:rFonts w:ascii="Times New Roman" w:hAnsi="Times New Roman" w:cs="Times New Roman"/>
          <w:kern w:val="0"/>
          <w:sz w:val="24"/>
        </w:rPr>
        <w:t xml:space="preserve">Linda returned the bike to me just now.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He brings cookies to me every day.         She made a beautiful dress for me.</w:t>
      </w:r>
    </w:p>
    <w:p>
      <w:pPr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Style w:val="8"/>
          <w:rFonts w:hint="eastAsia"/>
          <w:b/>
          <w:bCs/>
          <w:kern w:val="36"/>
          <w:sz w:val="24"/>
        </w:rPr>
      </w:pPr>
      <w:r>
        <w:rPr>
          <w:rStyle w:val="8"/>
          <w:b/>
          <w:bCs/>
          <w:kern w:val="36"/>
          <w:sz w:val="24"/>
        </w:rPr>
        <w:t>英语能接双宾语的动词都有</w:t>
      </w:r>
      <w:r>
        <w:rPr>
          <w:rStyle w:val="8"/>
          <w:rFonts w:hint="eastAsia"/>
          <w:b/>
          <w:bCs/>
          <w:kern w:val="36"/>
          <w:sz w:val="24"/>
        </w:rPr>
        <w:t>哪些</w:t>
      </w:r>
      <w:r>
        <w:rPr>
          <w:rStyle w:val="8"/>
          <w:b/>
          <w:bCs/>
          <w:kern w:val="36"/>
          <w:sz w:val="24"/>
        </w:rPr>
        <w:t>？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hint="eastAsia"/>
          <w:b/>
          <w:kern w:val="0"/>
          <w:sz w:val="24"/>
        </w:rPr>
      </w:pPr>
      <w:r>
        <w:rPr>
          <w:b/>
          <w:kern w:val="0"/>
          <w:sz w:val="24"/>
        </w:rPr>
        <w:t>(</w:t>
      </w:r>
      <w:r>
        <w:rPr>
          <w:rFonts w:hint="eastAsia"/>
          <w:b/>
          <w:kern w:val="0"/>
          <w:sz w:val="24"/>
        </w:rPr>
        <w:t>1</w:t>
      </w:r>
      <w:r>
        <w:rPr>
          <w:b/>
          <w:kern w:val="0"/>
          <w:sz w:val="24"/>
        </w:rPr>
        <w:t xml:space="preserve">) </w:t>
      </w:r>
      <w:r>
        <w:rPr>
          <w:rFonts w:hAnsi="Arial"/>
          <w:b/>
          <w:kern w:val="0"/>
          <w:sz w:val="24"/>
        </w:rPr>
        <w:t>双宾语易位时需借助介词</w:t>
      </w:r>
      <w:r>
        <w:rPr>
          <w:rFonts w:ascii="Times New Roman" w:hAnsi="Times New Roman" w:cs="Times New Roman"/>
          <w:b/>
          <w:kern w:val="0"/>
          <w:sz w:val="24"/>
        </w:rPr>
        <w:t>to</w:t>
      </w:r>
      <w:r>
        <w:rPr>
          <w:rFonts w:hAnsi="Arial"/>
          <w:b/>
          <w:kern w:val="0"/>
          <w:sz w:val="24"/>
        </w:rPr>
        <w:t>的常用动词</w:t>
      </w:r>
      <w:r>
        <w:rPr>
          <w:rFonts w:hint="eastAsia" w:hAnsi="Arial"/>
          <w:b/>
          <w:kern w:val="0"/>
          <w:sz w:val="24"/>
        </w:rPr>
        <w:t>: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hint="eastAsia"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award sb. sth. = award sth. to sb. 颁奖给某人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bring sb. sth. = bring sth. to sb. 把某物带给某人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hand sb. sth. =</w:t>
      </w:r>
      <w:r>
        <w:rPr>
          <w:rFonts w:hint="eastAsia" w:ascii="Times New Roman" w:hAnsi="Times New Roman" w:cs="Times New Roman"/>
          <w:kern w:val="0"/>
          <w:sz w:val="24"/>
          <w:lang w:val="en-US" w:eastAsia="zh-CN"/>
        </w:rPr>
        <w:t xml:space="preserve"> </w:t>
      </w:r>
      <w:r>
        <w:rPr>
          <w:rFonts w:ascii="Times New Roman" w:hAnsi="Times New Roman" w:cs="Times New Roman"/>
          <w:kern w:val="0"/>
          <w:sz w:val="24"/>
        </w:rPr>
        <w:t>hand sth. to sb. 把某物递给某人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lend sb. sth. = lend sth. to sb. 把某物借给某人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mail sb. sth. = mail sth. to sb. 把某物寄给某人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offer sb. sth. = offer sth. to sb. 将某物给某人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owe sb. sth. = owe sth. to sb. 欠某人某物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pass sb. sth. = pass sth. to sb. 把某物递给某人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pay sb. sth. = pay sth. to sb. 付给某人某物（钱）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post sb. sth. = post sth. to sb. 把某物寄给某人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read sb. sth. = read sth. to sb. 把某物读给某人听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return sb. sth. = return sth. to sb. 把某物还给某人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send sb. sth. = send sth. to sb. 把某物送给某人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sell sb. sth. = sell sth. to sb. 把某物卖给某人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serve sb. sth. = serve sth. to sb. 拿某物招待某人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show sb. sth. = show sth. to sb. 拿某物给某人看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take sb. sth. = take sth. to sb. 把某物拿给某人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teach sb. sth. = teach sth. to sb. 教某人某物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tell sb. sth. = tell sth. to sb. 告诉某人某情况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throw sb. sth. = throw sth. to sb. 把某物扔给某人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write sb. sth. = write sth. to sb. 给某人写信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ascii="Times New Roman" w:hAnsi="Times New Roman" w:cs="Times New Roman"/>
          <w:b/>
          <w:kern w:val="0"/>
          <w:sz w:val="24"/>
        </w:rPr>
      </w:pPr>
      <w:r>
        <w:rPr>
          <w:rFonts w:ascii="Times New Roman" w:hAnsi="Times New Roman" w:cs="Times New Roman"/>
          <w:b/>
          <w:kern w:val="0"/>
          <w:sz w:val="24"/>
        </w:rPr>
        <w:t>(2) 双宾语易位时需借助介词for的常用动词: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book sb. sth. = book sth. for sb. 为某人预定某物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buy sb. sth. = buy sth. for sb. 为某人买某物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choose sb. sth. = choose sth. for sb. 为某人选某物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cook sb. sth. = cook sth. for sb. 为某人煮某物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draw sb. sth. = draw sth. for sb. 为某人画某物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fetch sb. sth. = fetch sth. for sb. 为某人去取某物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find sb. sth. = find sth. for sb. 为某人找到某物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fix sb. sth. = fix sth. for sb. 为某人准备某物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get sb. sth. = get sth. for sb. 为某人拿来某物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make sb. sth. = make sth. for sb. 为某人做某物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order sb. sth. = order sth. for sb. 为某人订购某物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pick sb. sth. = pick sth. for sb. 为某人采摘某物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prepare sb. sth. = prepare sth. for sb. 为某人准备某物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save sb. sth. = save sth. for sb. 为某人留某物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sing sb. sth. = sing sth. for sb. 为某人唱某物（歌）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spare sb. sth. = spare sth. for sb. 为某人让出某物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steal sb. sth. = steal sth. for sb. 为某人偷某物</w:t>
      </w:r>
    </w:p>
    <w:p>
      <w:r>
        <w:rPr>
          <w:rFonts w:hint="eastAsia"/>
          <w:b/>
          <w:bCs/>
        </w:rPr>
        <w:t>动词不定式</w:t>
      </w:r>
      <w:r>
        <w:rPr>
          <w:rFonts w:hint="eastAsia"/>
          <w:b/>
          <w:bCs/>
          <w:lang w:val="en-US" w:eastAsia="zh-CN"/>
        </w:rPr>
        <w:t>和双宾语</w:t>
      </w:r>
      <w:r>
        <w:rPr>
          <w:rFonts w:hint="eastAsia"/>
          <w:b/>
          <w:bCs/>
        </w:rPr>
        <w:t>专项训练题：</w:t>
      </w:r>
    </w:p>
    <w:p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一、单项选择。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_______ is difficult to work out the maths problem.</w:t>
      </w:r>
    </w:p>
    <w:p>
      <w:pPr>
        <w:ind w:firstLine="240" w:firstLineChars="1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 This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B. That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C. It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D. Its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We decided _______ at the end of this month.</w:t>
      </w:r>
    </w:p>
    <w:p>
      <w:pPr>
        <w:ind w:firstLine="240" w:firstLineChars="1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 travel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B. not start out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C. to leave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D. going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They have no paper_______.</w:t>
      </w:r>
    </w:p>
    <w:p>
      <w:pPr>
        <w:ind w:firstLine="240" w:firstLineChars="1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 to write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B. to write with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C. write on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D .to write on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Let him _______ a rest. I think he must be tired after the long walk.</w:t>
      </w:r>
    </w:p>
    <w:p>
      <w:pPr>
        <w:ind w:firstLine="240" w:firstLineChars="1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 has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B. have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C. to have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D. having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_______the computer is a problem.</w:t>
      </w:r>
    </w:p>
    <w:p>
      <w:pPr>
        <w:ind w:firstLine="240" w:firstLineChars="1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 How to use</w:t>
      </w:r>
      <w:r>
        <w:rPr>
          <w:rFonts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B. What to use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C. Where to use</w:t>
      </w:r>
      <w:r>
        <w:rPr>
          <w:rFonts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D. Which to use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The teacher told us _______in bed.</w:t>
      </w:r>
    </w:p>
    <w:p>
      <w:pPr>
        <w:ind w:firstLine="240" w:firstLineChars="1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 don’t read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B. read not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C. to not read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D. not to read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The old man was _______angry _______ say a word.</w:t>
      </w:r>
    </w:p>
    <w:p>
      <w:pPr>
        <w:ind w:firstLine="240" w:firstLineChars="1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 so, that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B. as, as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C. too, to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D. very, to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Why _______home tomorrow?</w:t>
      </w:r>
    </w:p>
    <w:p>
      <w:pPr>
        <w:ind w:firstLine="240" w:firstLineChars="1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 not go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B. not going</w:t>
      </w:r>
      <w:r>
        <w:rPr>
          <w:rFonts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</w:rPr>
        <w:t>C. not to go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D. didn’t go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 The TV set is too loud. Will you please _______?</w:t>
      </w:r>
    </w:p>
    <w:p>
      <w:pPr>
        <w:ind w:firstLine="240" w:firstLineChars="1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A. turn down it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B. turn it down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C. to turn it down D. to turn down it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 It’s cold outside. You had better _______ your coat.</w:t>
      </w:r>
    </w:p>
    <w:p>
      <w:pPr>
        <w:ind w:firstLine="240" w:firstLineChars="1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 to put on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B. putting on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C. puts on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D. put on</w:t>
      </w:r>
    </w:p>
    <w:p>
      <w:pPr>
        <w:spacing w:line="288" w:lineRule="auto"/>
        <w:jc w:val="center"/>
        <w:rPr>
          <w:rFonts w:hint="eastAsia" w:ascii="Times New Roman" w:hAnsi="Times New Roman" w:cs="Times New Roman"/>
          <w:b/>
          <w:bCs/>
          <w:sz w:val="28"/>
          <w:szCs w:val="28"/>
        </w:rPr>
      </w:pPr>
    </w:p>
    <w:p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8年级（上）英语第</w:t>
      </w:r>
      <w:r>
        <w:rPr>
          <w:rFonts w:hint="eastAsia" w:ascii="Times New Roman" w:hAnsi="Times New Roman" w:cs="Times New Roman"/>
          <w:b/>
          <w:bCs/>
          <w:color w:val="FF0000"/>
          <w:sz w:val="28"/>
          <w:szCs w:val="28"/>
        </w:rPr>
        <w:t>19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课时（第</w:t>
      </w:r>
      <w:r>
        <w:rPr>
          <w:rFonts w:hint="eastAsia" w:ascii="Times New Roman" w:hAnsi="Times New Roman" w:cs="Times New Roman"/>
          <w:b/>
          <w:bCs/>
          <w:color w:val="FF0000"/>
          <w:sz w:val="28"/>
          <w:szCs w:val="28"/>
        </w:rPr>
        <w:t>6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周）</w:t>
      </w:r>
    </w:p>
    <w:p>
      <w:pPr>
        <w:spacing w:line="360" w:lineRule="auto"/>
        <w:jc w:val="center"/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hint="eastAsia" w:cs="Times New Roman"/>
          <w:b/>
          <w:bCs/>
          <w:sz w:val="28"/>
          <w:szCs w:val="28"/>
        </w:rPr>
        <w:t>《</w:t>
      </w:r>
      <w:r>
        <w:rPr>
          <w:rFonts w:hint="eastAsia" w:cs="Times New Roman"/>
          <w:b/>
          <w:bCs/>
          <w:color w:val="auto"/>
          <w:sz w:val="28"/>
          <w:szCs w:val="28"/>
        </w:rPr>
        <w:t>一起玩转动词不定式和双宾语</w:t>
      </w:r>
      <w:r>
        <w:rPr>
          <w:rFonts w:hint="eastAsia" w:cs="Times New Roman"/>
          <w:b/>
          <w:bCs/>
          <w:sz w:val="28"/>
          <w:szCs w:val="28"/>
        </w:rPr>
        <w:t>》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学程拓展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答案</w:t>
      </w:r>
    </w:p>
    <w:p>
      <w:pPr>
        <w:numPr>
          <w:ilvl w:val="0"/>
          <w:numId w:val="3"/>
        </w:numPr>
        <w:spacing w:line="360" w:lineRule="auto"/>
        <w:jc w:val="left"/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单项选择。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1-5 CCDBA             6-10 DCABD</w:t>
      </w:r>
    </w:p>
    <w:sectPr>
      <w:headerReference r:id="rId3" w:type="default"/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b/>
        <w:bCs/>
        <w:sz w:val="28"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5123815</wp:posOffset>
          </wp:positionH>
          <wp:positionV relativeFrom="paragraph">
            <wp:posOffset>-411480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1" name="图片 1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972F73"/>
    <w:multiLevelType w:val="singleLevel"/>
    <w:tmpl w:val="EB972F7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A"/>
    <w:multiLevelType w:val="multilevel"/>
    <w:tmpl w:val="0000000A"/>
    <w:lvl w:ilvl="0" w:tentative="0">
      <w:start w:val="7"/>
      <w:numFmt w:val="bullet"/>
      <w:lvlText w:val="▲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">
    <w:nsid w:val="098E4F78"/>
    <w:multiLevelType w:val="multilevel"/>
    <w:tmpl w:val="098E4F7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22433"/>
    <w:rsid w:val="00092736"/>
    <w:rsid w:val="000B4078"/>
    <w:rsid w:val="0010551E"/>
    <w:rsid w:val="0019714C"/>
    <w:rsid w:val="005770A4"/>
    <w:rsid w:val="005D271B"/>
    <w:rsid w:val="00685CDA"/>
    <w:rsid w:val="008E724D"/>
    <w:rsid w:val="00D4399A"/>
    <w:rsid w:val="00D73A45"/>
    <w:rsid w:val="00D939A5"/>
    <w:rsid w:val="00F91A80"/>
    <w:rsid w:val="011431E9"/>
    <w:rsid w:val="07B12D43"/>
    <w:rsid w:val="0A0870AC"/>
    <w:rsid w:val="0A26493B"/>
    <w:rsid w:val="0C645487"/>
    <w:rsid w:val="0D4A4D7F"/>
    <w:rsid w:val="0EFA2D7A"/>
    <w:rsid w:val="0FB57CDA"/>
    <w:rsid w:val="106C5E8A"/>
    <w:rsid w:val="126D5AC4"/>
    <w:rsid w:val="130274D6"/>
    <w:rsid w:val="19820C34"/>
    <w:rsid w:val="1D9A238A"/>
    <w:rsid w:val="20E51742"/>
    <w:rsid w:val="25154FAF"/>
    <w:rsid w:val="25C80B0E"/>
    <w:rsid w:val="26516342"/>
    <w:rsid w:val="280F4FC4"/>
    <w:rsid w:val="34645736"/>
    <w:rsid w:val="36F20A0D"/>
    <w:rsid w:val="376B01AF"/>
    <w:rsid w:val="37BE2D33"/>
    <w:rsid w:val="3C35657E"/>
    <w:rsid w:val="3D290383"/>
    <w:rsid w:val="44B71687"/>
    <w:rsid w:val="46C1439E"/>
    <w:rsid w:val="46C85CD9"/>
    <w:rsid w:val="4E0D7AAD"/>
    <w:rsid w:val="5E0420CE"/>
    <w:rsid w:val="5F010CA5"/>
    <w:rsid w:val="612523B9"/>
    <w:rsid w:val="62D87AF1"/>
    <w:rsid w:val="64134826"/>
    <w:rsid w:val="650602D6"/>
    <w:rsid w:val="65C52B9B"/>
    <w:rsid w:val="69552576"/>
    <w:rsid w:val="69F22A05"/>
    <w:rsid w:val="6A861DA2"/>
    <w:rsid w:val="6FCA72D4"/>
    <w:rsid w:val="6FFA2A1F"/>
    <w:rsid w:val="70722433"/>
    <w:rsid w:val="7FC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question-title2"/>
    <w:basedOn w:val="6"/>
    <w:qFormat/>
    <w:uiPriority w:val="0"/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1010</Words>
  <Characters>5761</Characters>
  <Lines>48</Lines>
  <Paragraphs>13</Paragraphs>
  <TotalTime>3</TotalTime>
  <ScaleCrop>false</ScaleCrop>
  <LinksUpToDate>false</LinksUpToDate>
  <CharactersWithSpaces>6758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2020-07-31T07:42:00Z</dcterms:created>
  <dc:creator>孙燕梅</dc:creator>
  <cp:lastModifiedBy>sunnyluckier</cp:lastModifiedBy>
  <dcterms:modified xsi:type="dcterms:W3CDTF">2020-08-25T00:49:21Z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