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eastAsia="宋体" w:cs="Times New Roman"/>
          <w:b/>
          <w:sz w:val="30"/>
          <w:szCs w:val="30"/>
        </w:rPr>
      </w:pPr>
      <w:r>
        <w:rPr>
          <w:rFonts w:hint="eastAsia" w:ascii="宋体" w:hAnsi="宋体" w:eastAsia="宋体" w:cs="Times New Roman"/>
          <w:b/>
          <w:sz w:val="28"/>
          <w:szCs w:val="28"/>
        </w:rPr>
        <w:t>《中国特色社会主义》第三课 只有中国特色社会主义才能发展</w:t>
      </w:r>
      <w:r>
        <w:rPr>
          <w:rFonts w:hint="eastAsia" w:ascii="宋体" w:hAnsi="宋体" w:eastAsia="宋体" w:cs="Times New Roman"/>
          <w:b/>
          <w:sz w:val="30"/>
          <w:szCs w:val="30"/>
        </w:rPr>
        <w:t>中国</w:t>
      </w:r>
    </w:p>
    <w:p>
      <w:pPr>
        <w:spacing w:line="240" w:lineRule="atLeast"/>
        <w:jc w:val="center"/>
        <w:rPr>
          <w:rFonts w:ascii="宋体" w:hAnsi="宋体" w:eastAsia="宋体" w:cs="Times New Roman"/>
          <w:b/>
          <w:sz w:val="28"/>
          <w:szCs w:val="28"/>
        </w:rPr>
      </w:pPr>
      <w:r>
        <w:rPr>
          <w:rFonts w:hint="eastAsia" w:ascii="宋体" w:hAnsi="宋体" w:eastAsia="宋体" w:cs="Times New Roman"/>
          <w:b/>
          <w:sz w:val="28"/>
          <w:szCs w:val="28"/>
        </w:rPr>
        <w:t>第一框 《伟大的改革开放》 学习指南</w:t>
      </w:r>
    </w:p>
    <w:p>
      <w:pPr>
        <w:numPr>
          <w:ilvl w:val="0"/>
          <w:numId w:val="0"/>
        </w:numPr>
        <w:spacing w:line="336" w:lineRule="auto"/>
        <w:jc w:val="left"/>
        <w:rPr>
          <w:rFonts w:ascii="宋体" w:hAnsi="宋体" w:eastAsia="宋体" w:cs="Times New Roman"/>
          <w:bCs/>
          <w:szCs w:val="21"/>
        </w:rPr>
      </w:pPr>
      <w:r>
        <w:rPr>
          <w:rFonts w:hint="eastAsia" w:asciiTheme="minorEastAsia" w:hAnsiTheme="minorEastAsia"/>
          <w:color w:val="000000" w:themeColor="text1"/>
          <w:szCs w:val="21"/>
        </w:rPr>
        <w:t>【</w:t>
      </w:r>
      <w:r>
        <w:rPr>
          <w:rFonts w:hint="eastAsia" w:asciiTheme="minorEastAsia" w:hAnsiTheme="minorEastAsia"/>
          <w:b/>
          <w:color w:val="000000" w:themeColor="text1"/>
          <w:szCs w:val="21"/>
        </w:rPr>
        <w:t>学习目标</w:t>
      </w:r>
      <w:r>
        <w:rPr>
          <w:rFonts w:hint="eastAsia" w:asciiTheme="minorEastAsia" w:hAnsiTheme="minorEastAsia"/>
          <w:color w:val="000000" w:themeColor="text1"/>
          <w:szCs w:val="21"/>
        </w:rPr>
        <w:t>】</w:t>
      </w:r>
    </w:p>
    <w:p>
      <w:pPr>
        <w:numPr>
          <w:ilvl w:val="0"/>
          <w:numId w:val="1"/>
        </w:numPr>
        <w:spacing w:line="336" w:lineRule="auto"/>
        <w:jc w:val="left"/>
        <w:rPr>
          <w:rFonts w:ascii="宋体" w:hAnsi="宋体" w:eastAsia="宋体" w:cs="Times New Roman"/>
          <w:bCs/>
          <w:szCs w:val="21"/>
        </w:rPr>
      </w:pPr>
      <w:r>
        <w:rPr>
          <w:rFonts w:hint="eastAsia" w:ascii="宋体" w:hAnsi="宋体" w:eastAsia="宋体" w:cs="Times New Roman"/>
          <w:bCs/>
          <w:szCs w:val="21"/>
        </w:rPr>
        <w:t>了解改革开放的进程；明确党的十一届三中全会，实现了中华人民共和国成立以来党的历史上具有深远意义的伟大转折，开启了改革开放和社会主义现代化建设的新时期；</w:t>
      </w:r>
    </w:p>
    <w:p>
      <w:pPr>
        <w:numPr>
          <w:ilvl w:val="0"/>
          <w:numId w:val="1"/>
        </w:numPr>
        <w:spacing w:line="336" w:lineRule="auto"/>
        <w:jc w:val="left"/>
        <w:rPr>
          <w:rFonts w:ascii="宋体" w:hAnsi="宋体" w:eastAsia="宋体" w:cs="Times New Roman"/>
          <w:bCs/>
          <w:szCs w:val="21"/>
        </w:rPr>
      </w:pPr>
      <w:r>
        <w:rPr>
          <w:rFonts w:hint="eastAsia" w:ascii="宋体" w:hAnsi="宋体" w:eastAsia="宋体" w:cs="Times New Roman"/>
          <w:bCs/>
          <w:szCs w:val="21"/>
        </w:rPr>
        <w:t>论证改革开放是符合我国国情、符合我国发展规律的正确决策，具有历史必然性；感受改革开放给我国带来的深刻变革，理解改革开放的伟大意义；</w:t>
      </w:r>
    </w:p>
    <w:p>
      <w:pPr>
        <w:numPr>
          <w:ilvl w:val="0"/>
          <w:numId w:val="1"/>
        </w:numPr>
        <w:spacing w:line="336" w:lineRule="auto"/>
        <w:jc w:val="left"/>
        <w:rPr>
          <w:rFonts w:ascii="宋体" w:hAnsi="宋体" w:eastAsia="宋体" w:cs="Times New Roman"/>
          <w:bCs/>
          <w:szCs w:val="21"/>
        </w:rPr>
      </w:pPr>
      <w:r>
        <w:rPr>
          <w:rFonts w:hint="eastAsia" w:ascii="宋体" w:hAnsi="宋体" w:eastAsia="宋体" w:cs="Times New Roman"/>
          <w:bCs/>
          <w:szCs w:val="21"/>
        </w:rPr>
        <w:t>明晰改革开放没有完成时，只有进行时，理解改革永无止境，积极支持改革，参与改革；</w:t>
      </w:r>
    </w:p>
    <w:p>
      <w:pPr>
        <w:numPr>
          <w:ilvl w:val="0"/>
          <w:numId w:val="1"/>
        </w:numPr>
        <w:spacing w:line="336" w:lineRule="auto"/>
        <w:jc w:val="left"/>
        <w:rPr>
          <w:rFonts w:ascii="宋体" w:hAnsi="宋体" w:eastAsia="宋体" w:cs="Times New Roman"/>
          <w:bCs/>
          <w:szCs w:val="21"/>
        </w:rPr>
      </w:pPr>
      <w:r>
        <w:rPr>
          <w:rFonts w:hint="eastAsia" w:ascii="宋体" w:hAnsi="宋体" w:eastAsia="宋体" w:cs="Times New Roman"/>
          <w:bCs/>
          <w:szCs w:val="21"/>
        </w:rPr>
        <w:t>理解改革开放与中国特色社会主义的关系，明确改革开</w:t>
      </w:r>
      <w:r>
        <w:rPr>
          <w:rFonts w:ascii="宋体" w:hAnsi="宋体" w:eastAsia="宋体" w:cs="Times New Roman"/>
          <w:bCs/>
          <w:szCs w:val="21"/>
        </w:rPr>
        <w:t>放以来党的全部理论和实践的主题是坚持和发展中国特色社会主义</w:t>
      </w:r>
      <w:r>
        <w:rPr>
          <w:rFonts w:hint="eastAsia" w:ascii="宋体" w:hAnsi="宋体" w:eastAsia="宋体" w:cs="Times New Roman"/>
          <w:bCs/>
          <w:szCs w:val="21"/>
        </w:rPr>
        <w:t>。</w:t>
      </w:r>
    </w:p>
    <w:p>
      <w:pPr>
        <w:spacing w:line="240" w:lineRule="atLeast"/>
        <w:jc w:val="left"/>
        <w:rPr>
          <w:rFonts w:ascii="宋体" w:hAnsi="宋体" w:eastAsia="宋体" w:cs="Times New Roman"/>
          <w:bCs/>
          <w:szCs w:val="21"/>
        </w:rPr>
      </w:pPr>
    </w:p>
    <w:p>
      <w:pPr>
        <w:spacing w:line="240" w:lineRule="atLeast"/>
        <w:jc w:val="left"/>
        <w:rPr>
          <w:rFonts w:hint="eastAsia" w:asciiTheme="minorEastAsia" w:hAnsiTheme="minorEastAsia"/>
          <w:color w:val="000000" w:themeColor="text1"/>
          <w:szCs w:val="21"/>
        </w:rPr>
      </w:pPr>
      <w:r>
        <w:rPr>
          <w:rFonts w:hint="eastAsia" w:asciiTheme="minorEastAsia" w:hAnsiTheme="minorEastAsia"/>
          <w:color w:val="000000" w:themeColor="text1"/>
          <w:szCs w:val="21"/>
        </w:rPr>
        <w:t>【</w:t>
      </w:r>
      <w:r>
        <w:rPr>
          <w:rFonts w:hint="eastAsia" w:asciiTheme="minorEastAsia" w:hAnsiTheme="minorEastAsia"/>
          <w:b/>
          <w:color w:val="000000" w:themeColor="text1"/>
          <w:szCs w:val="21"/>
        </w:rPr>
        <w:t>学习任务</w:t>
      </w:r>
      <w:r>
        <w:rPr>
          <w:rFonts w:hint="eastAsia" w:asciiTheme="minorEastAsia" w:hAnsiTheme="minorEastAsia"/>
          <w:color w:val="000000" w:themeColor="text1"/>
          <w:szCs w:val="21"/>
        </w:rPr>
        <w:t>】</w:t>
      </w:r>
    </w:p>
    <w:p>
      <w:pPr>
        <w:spacing w:line="240" w:lineRule="atLeast"/>
        <w:jc w:val="left"/>
        <w:rPr>
          <w:rFonts w:ascii="宋体" w:hAnsi="宋体" w:eastAsia="宋体" w:cs="Times New Roman"/>
          <w:bCs/>
          <w:szCs w:val="21"/>
        </w:rPr>
      </w:pPr>
      <w:r>
        <w:rPr>
          <w:rFonts w:hint="eastAsia" w:ascii="宋体" w:hAnsi="宋体" w:eastAsia="宋体" w:cs="Times New Roman"/>
          <w:bCs/>
          <w:szCs w:val="21"/>
        </w:rPr>
        <w:t>任务一：搜集整理资料，画出改革开放年鉴时间轴。</w:t>
      </w: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ascii="宋体" w:hAnsi="宋体" w:eastAsia="宋体" w:cs="Times New Roman"/>
          <w:bCs/>
          <w:szCs w:val="21"/>
        </w:rPr>
      </w:pPr>
      <w:r>
        <w:rPr>
          <w:rFonts w:hint="eastAsia" w:ascii="宋体" w:hAnsi="宋体" w:eastAsia="宋体" w:cs="Times New Roman"/>
          <w:bCs/>
          <w:szCs w:val="21"/>
        </w:rPr>
        <w:t>任务</w:t>
      </w:r>
      <w:r>
        <w:rPr>
          <w:rFonts w:hint="eastAsia" w:ascii="宋体" w:hAnsi="宋体" w:eastAsia="宋体" w:cs="Times New Roman"/>
          <w:bCs/>
          <w:szCs w:val="21"/>
          <w:lang w:val="en-US" w:eastAsia="zh-CN"/>
        </w:rPr>
        <w:t>二</w:t>
      </w:r>
      <w:r>
        <w:rPr>
          <w:rFonts w:hint="eastAsia" w:ascii="宋体" w:hAnsi="宋体" w:eastAsia="宋体" w:cs="Times New Roman"/>
          <w:bCs/>
          <w:szCs w:val="21"/>
        </w:rPr>
        <w:t>：探究分享改革开放取得辉煌成就的原因。</w:t>
      </w:r>
    </w:p>
    <w:p>
      <w:pPr>
        <w:spacing w:line="240" w:lineRule="atLeast"/>
        <w:jc w:val="left"/>
        <w:rPr>
          <w:rFonts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ascii="宋体" w:hAnsi="宋体" w:eastAsia="宋体" w:cs="Times New Roman"/>
          <w:bCs/>
          <w:szCs w:val="21"/>
        </w:rPr>
      </w:pPr>
    </w:p>
    <w:p>
      <w:pPr>
        <w:spacing w:line="240" w:lineRule="atLeast"/>
        <w:jc w:val="left"/>
        <w:rPr>
          <w:rFonts w:ascii="宋体" w:hAnsi="宋体" w:eastAsia="宋体" w:cs="Times New Roman"/>
          <w:bCs/>
          <w:szCs w:val="21"/>
        </w:rPr>
      </w:pPr>
    </w:p>
    <w:p>
      <w:pPr>
        <w:spacing w:line="240" w:lineRule="atLeast"/>
        <w:jc w:val="left"/>
        <w:rPr>
          <w:rFonts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r>
        <w:rPr>
          <w:rFonts w:hint="eastAsia" w:ascii="宋体" w:hAnsi="宋体" w:eastAsia="宋体" w:cs="Times New Roman"/>
          <w:bCs/>
          <w:szCs w:val="21"/>
        </w:rPr>
        <w:t>任务</w:t>
      </w:r>
      <w:r>
        <w:rPr>
          <w:rFonts w:hint="eastAsia" w:ascii="宋体" w:hAnsi="宋体" w:eastAsia="宋体" w:cs="Times New Roman"/>
          <w:bCs/>
          <w:szCs w:val="21"/>
          <w:lang w:val="en-US" w:eastAsia="zh-CN"/>
        </w:rPr>
        <w:t>三</w:t>
      </w:r>
      <w:r>
        <w:rPr>
          <w:rFonts w:hint="eastAsia" w:ascii="宋体" w:hAnsi="宋体" w:eastAsia="宋体" w:cs="Times New Roman"/>
          <w:bCs/>
          <w:szCs w:val="21"/>
        </w:rPr>
        <w:t>：讲述改革开放先锋人物的光荣事迹，并说明我们应该从这些先进人物身上学习什么精神品质。</w:t>
      </w: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eastAsia" w:ascii="宋体" w:hAnsi="宋体" w:eastAsia="宋体" w:cs="Times New Roman"/>
          <w:bCs/>
          <w:szCs w:val="21"/>
        </w:rPr>
      </w:pPr>
    </w:p>
    <w:p>
      <w:pPr>
        <w:spacing w:line="240" w:lineRule="atLeast"/>
        <w:jc w:val="left"/>
        <w:rPr>
          <w:rFonts w:hint="default" w:ascii="宋体" w:hAnsi="宋体" w:eastAsia="宋体" w:cs="Times New Roman"/>
          <w:bCs/>
          <w:szCs w:val="21"/>
          <w:lang w:val="en-US" w:eastAsia="zh-CN"/>
        </w:rPr>
      </w:pPr>
    </w:p>
    <w:p>
      <w:pPr>
        <w:spacing w:line="240" w:lineRule="atLeast"/>
        <w:jc w:val="left"/>
        <w:rPr>
          <w:rFonts w:hint="eastAsia" w:asciiTheme="minorEastAsia" w:hAnsiTheme="minorEastAsia"/>
          <w:b/>
          <w:color w:val="000000" w:themeColor="text1"/>
          <w:szCs w:val="21"/>
        </w:rPr>
      </w:pPr>
      <w:r>
        <w:rPr>
          <w:rFonts w:hint="eastAsia" w:asciiTheme="minorEastAsia" w:hAnsiTheme="minorEastAsia"/>
          <w:b/>
          <w:color w:val="000000" w:themeColor="text1"/>
          <w:szCs w:val="21"/>
        </w:rPr>
        <w:t>【自学检测】</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1.1978年召开的党的十一届三中全会决定把党和国家工作的重点转移到___上来。（</w:t>
      </w:r>
      <w:r>
        <w:rPr>
          <w:rFonts w:hint="eastAsia" w:asciiTheme="minorEastAsia" w:hAnsiTheme="minorEastAsia"/>
          <w:b w:val="0"/>
          <w:bCs/>
          <w:color w:val="000000" w:themeColor="text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heme="minorEastAsia" w:hAnsiTheme="minorEastAsia"/>
          <w:b w:val="0"/>
          <w:bCs/>
          <w:color w:val="000000" w:themeColor="text1"/>
          <w:szCs w:val="21"/>
          <w:lang w:val="en-US" w:eastAsia="zh-CN"/>
        </w:rPr>
      </w:pPr>
      <w:r>
        <w:rPr>
          <w:rFonts w:hint="eastAsia" w:asciiTheme="minorEastAsia" w:hAnsiTheme="minorEastAsia"/>
          <w:b w:val="0"/>
          <w:bCs/>
          <w:color w:val="000000" w:themeColor="text1"/>
          <w:szCs w:val="21"/>
          <w:lang w:val="en-US" w:eastAsia="zh-CN"/>
        </w:rPr>
        <w:t>A</w:t>
      </w:r>
      <w:r>
        <w:rPr>
          <w:rFonts w:hint="default" w:asciiTheme="minorEastAsia" w:hAnsiTheme="minorEastAsia"/>
          <w:b w:val="0"/>
          <w:bCs/>
          <w:color w:val="000000" w:themeColor="text1"/>
          <w:szCs w:val="21"/>
          <w:lang w:val="en-US" w:eastAsia="zh-CN"/>
        </w:rPr>
        <w:t>.社会主义经济文化建设</w:t>
      </w:r>
      <w:r>
        <w:rPr>
          <w:rFonts w:hint="eastAsia" w:asciiTheme="minorEastAsia" w:hAnsiTheme="minorEastAsia"/>
          <w:b w:val="0"/>
          <w:bCs/>
          <w:color w:val="000000" w:themeColor="text1"/>
          <w:szCs w:val="21"/>
          <w:lang w:val="en-US" w:eastAsia="zh-CN"/>
        </w:rPr>
        <w:t xml:space="preserve">       B</w:t>
      </w:r>
      <w:r>
        <w:rPr>
          <w:rFonts w:hint="default" w:asciiTheme="minorEastAsia" w:hAnsiTheme="minorEastAsia"/>
          <w:b w:val="0"/>
          <w:bCs/>
          <w:color w:val="000000" w:themeColor="text1"/>
          <w:szCs w:val="21"/>
          <w:lang w:val="en-US" w:eastAsia="zh-CN"/>
        </w:rPr>
        <w:t>.社会主义现代化建设</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C.社会主义法律建设</w:t>
      </w:r>
      <w:r>
        <w:rPr>
          <w:rFonts w:hint="eastAsia" w:asciiTheme="minorEastAsia" w:hAnsiTheme="minorEastAsia"/>
          <w:b w:val="0"/>
          <w:bCs/>
          <w:color w:val="000000" w:themeColor="text1"/>
          <w:szCs w:val="21"/>
          <w:lang w:val="en-US" w:eastAsia="zh-CN"/>
        </w:rPr>
        <w:t xml:space="preserve">           </w:t>
      </w:r>
      <w:r>
        <w:rPr>
          <w:rFonts w:hint="default" w:asciiTheme="minorEastAsia" w:hAnsiTheme="minorEastAsia"/>
          <w:b w:val="0"/>
          <w:bCs/>
          <w:color w:val="000000" w:themeColor="text1"/>
          <w:szCs w:val="21"/>
          <w:lang w:val="en-US" w:eastAsia="zh-CN"/>
        </w:rPr>
        <w:t>D.全面建成小康社会</w:t>
      </w:r>
    </w:p>
    <w:p>
      <w:pPr>
        <w:spacing w:line="240" w:lineRule="atLeast"/>
        <w:jc w:val="left"/>
        <w:rPr>
          <w:rFonts w:hint="default" w:asciiTheme="minorEastAsia" w:hAnsiTheme="minorEastAsia"/>
          <w:b/>
          <w:color w:val="000000" w:themeColor="text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jc w:val="left"/>
        <w:textAlignment w:val="auto"/>
        <w:rPr>
          <w:rFonts w:hint="eastAsia"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经过40多年的改革开放，我国经济社会发展取得了举世瞩目的辉煌成就，今后要继续实现科学发展，仍然要依靠深化改革、扩大开放。下列对我国的改革认识正确的是</w:t>
      </w:r>
      <w:r>
        <w:rPr>
          <w:rFonts w:hint="eastAsia" w:asciiTheme="minorEastAsia" w:hAnsiTheme="minorEastAsia"/>
          <w:b w:val="0"/>
          <w:bCs/>
          <w:color w:val="000000" w:themeColor="text1"/>
          <w:szCs w:val="21"/>
          <w:lang w:val="en-US" w:eastAsia="zh-CN"/>
        </w:rPr>
        <w:t>（   ）</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建设中国特色社会主义的全新探索</w:t>
      </w:r>
      <w:r>
        <w:rPr>
          <w:rFonts w:hint="eastAsia" w:asciiTheme="minorEastAsia" w:hAnsiTheme="minorEastAsia"/>
          <w:b w:val="0"/>
          <w:bCs/>
          <w:color w:val="000000" w:themeColor="text1"/>
          <w:szCs w:val="21"/>
          <w:lang w:val="en-US" w:eastAsia="zh-CN"/>
        </w:rPr>
        <w:t xml:space="preserve">    </w:t>
      </w:r>
      <w:r>
        <w:rPr>
          <w:rFonts w:hint="default" w:asciiTheme="minorEastAsia" w:hAnsiTheme="minorEastAsia"/>
          <w:b w:val="0"/>
          <w:bCs/>
          <w:color w:val="000000" w:themeColor="text1"/>
          <w:szCs w:val="21"/>
          <w:lang w:val="en-US" w:eastAsia="zh-CN"/>
        </w:rPr>
        <w:t>B.决定当代中国命运的关键抉择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Theme="minorEastAsia" w:hAnsiTheme="minorEastAsia"/>
          <w:b w:val="0"/>
          <w:bCs/>
          <w:color w:val="000000" w:themeColor="text1"/>
          <w:szCs w:val="21"/>
          <w:lang w:val="en-US" w:eastAsia="zh-CN"/>
        </w:rPr>
      </w:pPr>
      <w:r>
        <w:rPr>
          <w:rFonts w:hint="eastAsia" w:asciiTheme="minorEastAsia" w:hAnsiTheme="minorEastAsia"/>
          <w:b w:val="0"/>
          <w:bCs/>
          <w:color w:val="000000" w:themeColor="text1"/>
          <w:szCs w:val="21"/>
          <w:lang w:val="en-US" w:eastAsia="zh-CN"/>
        </w:rPr>
        <w:t>C.对我</w:t>
      </w:r>
      <w:r>
        <w:rPr>
          <w:rFonts w:hint="default" w:asciiTheme="minorEastAsia" w:hAnsiTheme="minorEastAsia"/>
          <w:b w:val="0"/>
          <w:bCs/>
          <w:color w:val="000000" w:themeColor="text1"/>
          <w:szCs w:val="21"/>
          <w:lang w:val="en-US" w:eastAsia="zh-CN"/>
        </w:rPr>
        <w:t>国原有经济体制的根本性变革</w:t>
      </w:r>
      <w:r>
        <w:rPr>
          <w:rFonts w:hint="eastAsia" w:asciiTheme="minorEastAsia" w:hAnsiTheme="minorEastAsia"/>
          <w:b w:val="0"/>
          <w:bCs/>
          <w:color w:val="000000" w:themeColor="text1"/>
          <w:szCs w:val="21"/>
          <w:lang w:val="en-US" w:eastAsia="zh-CN"/>
        </w:rPr>
        <w:t xml:space="preserve">     </w:t>
      </w:r>
      <w:r>
        <w:rPr>
          <w:rFonts w:hint="default" w:asciiTheme="minorEastAsia" w:hAnsiTheme="minorEastAsia"/>
          <w:b w:val="0"/>
          <w:bCs/>
          <w:color w:val="000000" w:themeColor="text1"/>
          <w:szCs w:val="21"/>
          <w:lang w:val="en-US" w:eastAsia="zh-CN"/>
        </w:rPr>
        <w:t>D.我国社会主义制度的自</w:t>
      </w:r>
      <w:r>
        <w:rPr>
          <w:rFonts w:hint="eastAsia" w:asciiTheme="minorEastAsia" w:hAnsiTheme="minorEastAsia"/>
          <w:b w:val="0"/>
          <w:bCs/>
          <w:color w:val="000000" w:themeColor="text1"/>
          <w:szCs w:val="21"/>
          <w:lang w:val="en-US" w:eastAsia="zh-CN"/>
        </w:rPr>
        <w:t>我完善和发展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r>
        <w:rPr>
          <w:rFonts w:hint="eastAsia" w:asciiTheme="minorEastAsia" w:hAnsiTheme="minorEastAsia"/>
          <w:b w:val="0"/>
          <w:bCs/>
          <w:color w:val="000000" w:themeColor="text1"/>
          <w:szCs w:val="21"/>
          <w:lang w:val="en-US" w:eastAsia="zh-CN"/>
        </w:rPr>
        <w:t>3</w:t>
      </w:r>
      <w:r>
        <w:rPr>
          <w:rFonts w:hint="default" w:asciiTheme="minorEastAsia" w:hAnsiTheme="minorEastAsia"/>
          <w:b w:val="0"/>
          <w:bCs/>
          <w:color w:val="000000" w:themeColor="text1"/>
          <w:szCs w:val="21"/>
          <w:lang w:val="en-US" w:eastAsia="zh-CN"/>
        </w:rPr>
        <w:t>.2013年召开的党的十八届三中全会作出全面深化改革的重要部署，提出要使</w:t>
      </w:r>
      <w:r>
        <w:rPr>
          <w:rFonts w:hint="eastAsia" w:asciiTheme="minorEastAsia" w:hAnsiTheme="minorEastAsia"/>
          <w:b w:val="0"/>
          <w:bCs/>
          <w:color w:val="000000" w:themeColor="text1"/>
          <w:szCs w:val="21"/>
          <w:lang w:val="en-US" w:eastAsia="zh-CN"/>
        </w:rPr>
        <w:t xml:space="preserve"> </w:t>
      </w:r>
      <w:r>
        <w:rPr>
          <w:rFonts w:hint="eastAsia" w:asciiTheme="minorEastAsia" w:hAnsiTheme="minorEastAsia"/>
          <w:b w:val="0"/>
          <w:bCs/>
          <w:color w:val="000000" w:themeColor="text1"/>
          <w:szCs w:val="21"/>
          <w:u w:val="single"/>
          <w:lang w:val="en-US" w:eastAsia="zh-CN"/>
        </w:rPr>
        <w:t xml:space="preserve">    </w:t>
      </w:r>
      <w:r>
        <w:rPr>
          <w:rFonts w:hint="default" w:asciiTheme="minorEastAsia" w:hAnsiTheme="minorEastAsia"/>
          <w:b w:val="0"/>
          <w:bCs/>
          <w:color w:val="000000" w:themeColor="text1"/>
          <w:szCs w:val="21"/>
          <w:lang w:val="en-US" w:eastAsia="zh-CN"/>
        </w:rPr>
        <w:t xml:space="preserve">在资源配置中起决定性作用和更好地发挥___作用，全面深化改革取得重大突破。（ </w:t>
      </w:r>
      <w:r>
        <w:rPr>
          <w:rFonts w:hint="eastAsia" w:asciiTheme="minorEastAsia" w:hAnsiTheme="minorEastAsia"/>
          <w:b w:val="0"/>
          <w:bCs/>
          <w:color w:val="000000" w:themeColor="text1"/>
          <w:szCs w:val="21"/>
          <w:lang w:val="en-US" w:eastAsia="zh-CN"/>
        </w:rPr>
        <w:t xml:space="preserve">  </w:t>
      </w:r>
      <w:r>
        <w:rPr>
          <w:rFonts w:hint="default" w:asciiTheme="minorEastAsia" w:hAnsiTheme="minorEastAsia"/>
          <w:b w:val="0"/>
          <w:bCs/>
          <w:color w:val="000000" w:themeColor="text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A.市场 政府</w:t>
      </w:r>
      <w:r>
        <w:rPr>
          <w:rFonts w:hint="eastAsia" w:asciiTheme="minorEastAsia" w:hAnsiTheme="minorEastAsia"/>
          <w:b w:val="0"/>
          <w:bCs/>
          <w:color w:val="000000" w:themeColor="text1"/>
          <w:szCs w:val="21"/>
          <w:lang w:val="en-US" w:eastAsia="zh-CN"/>
        </w:rPr>
        <w:t xml:space="preserve">                  </w:t>
      </w:r>
      <w:r>
        <w:rPr>
          <w:rFonts w:hint="default" w:asciiTheme="minorEastAsia" w:hAnsiTheme="minorEastAsia"/>
          <w:b w:val="0"/>
          <w:bCs/>
          <w:color w:val="000000" w:themeColor="text1"/>
          <w:szCs w:val="21"/>
          <w:lang w:val="en-US" w:eastAsia="zh-CN"/>
        </w:rPr>
        <w:t>B. 政府 财政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C.税收 竞争</w:t>
      </w:r>
      <w:r>
        <w:rPr>
          <w:rFonts w:hint="eastAsia" w:asciiTheme="minorEastAsia" w:hAnsiTheme="minorEastAsia"/>
          <w:b w:val="0"/>
          <w:bCs/>
          <w:color w:val="000000" w:themeColor="text1"/>
          <w:szCs w:val="21"/>
          <w:lang w:val="en-US" w:eastAsia="zh-CN"/>
        </w:rPr>
        <w:t xml:space="preserve">                  </w:t>
      </w:r>
      <w:r>
        <w:rPr>
          <w:rFonts w:hint="default" w:asciiTheme="minorEastAsia" w:hAnsiTheme="minorEastAsia"/>
          <w:b w:val="0"/>
          <w:bCs/>
          <w:color w:val="000000" w:themeColor="text1"/>
          <w:szCs w:val="21"/>
          <w:lang w:val="en-US" w:eastAsia="zh-CN"/>
        </w:rPr>
        <w:t>D.市场 价格</w:t>
      </w:r>
    </w:p>
    <w:p>
      <w:pPr>
        <w:spacing w:line="240" w:lineRule="atLeast"/>
        <w:jc w:val="left"/>
        <w:rPr>
          <w:rFonts w:hint="default" w:asciiTheme="minorEastAsia" w:hAnsiTheme="minorEastAsia"/>
          <w:b/>
          <w:color w:val="000000" w:themeColor="text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r>
        <w:rPr>
          <w:rFonts w:hint="eastAsia" w:asciiTheme="minorEastAsia" w:hAnsiTheme="minorEastAsia"/>
          <w:b w:val="0"/>
          <w:bCs/>
          <w:color w:val="000000" w:themeColor="text1"/>
          <w:szCs w:val="21"/>
          <w:lang w:val="en-US" w:eastAsia="zh-CN"/>
        </w:rPr>
        <w:t>4.</w:t>
      </w:r>
      <w:r>
        <w:rPr>
          <w:rFonts w:hint="default" w:asciiTheme="minorEastAsia" w:hAnsiTheme="minorEastAsia"/>
          <w:b w:val="0"/>
          <w:bCs/>
          <w:color w:val="000000" w:themeColor="text1"/>
          <w:szCs w:val="21"/>
          <w:lang w:val="en-US" w:eastAsia="zh-CN"/>
        </w:rPr>
        <w:t>党的十四大最主要的贡献是</w:t>
      </w:r>
      <w:r>
        <w:rPr>
          <w:rFonts w:hint="eastAsia" w:asciiTheme="minorEastAsia" w:hAnsiTheme="minorEastAsia"/>
          <w:b w:val="0"/>
          <w:bCs/>
          <w:color w:val="000000" w:themeColor="text1"/>
          <w:szCs w:val="21"/>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A.重新确立了马克思主义思想路线</w:t>
      </w:r>
      <w:r>
        <w:rPr>
          <w:rFonts w:hint="eastAsia" w:asciiTheme="minorEastAsia" w:hAnsiTheme="minorEastAsia"/>
          <w:b w:val="0"/>
          <w:bCs/>
          <w:color w:val="000000" w:themeColor="text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B.比较系统地阐述了社会主义初级阶段理论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C.确立了建立社会主义市场经济体制的改革目标</w:t>
      </w:r>
      <w:r>
        <w:rPr>
          <w:rFonts w:hint="eastAsia" w:asciiTheme="minorEastAsia" w:hAnsiTheme="minorEastAsia"/>
          <w:b w:val="0"/>
          <w:bCs/>
          <w:color w:val="000000" w:themeColor="text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asciiTheme="minorEastAsia" w:hAnsiTheme="minorEastAsia"/>
          <w:b w:val="0"/>
          <w:bCs/>
          <w:color w:val="000000" w:themeColor="text1"/>
          <w:szCs w:val="21"/>
          <w:lang w:val="en-US" w:eastAsia="zh-CN"/>
        </w:rPr>
      </w:pPr>
      <w:r>
        <w:rPr>
          <w:rFonts w:hint="default" w:asciiTheme="minorEastAsia" w:hAnsiTheme="minorEastAsia"/>
          <w:b w:val="0"/>
          <w:bCs/>
          <w:color w:val="000000" w:themeColor="text1"/>
          <w:szCs w:val="21"/>
          <w:lang w:val="en-US" w:eastAsia="zh-CN"/>
        </w:rPr>
        <w:t>D.把邓小平理论确立为党的指导思想</w:t>
      </w:r>
    </w:p>
    <w:p>
      <w:pPr>
        <w:spacing w:line="240" w:lineRule="atLeast"/>
        <w:jc w:val="left"/>
        <w:rPr>
          <w:rFonts w:hint="default" w:asciiTheme="minorEastAsia" w:hAnsiTheme="minorEastAsia"/>
          <w:b/>
          <w:color w:val="000000" w:themeColor="text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楷体" w:hAnsi="楷体" w:eastAsia="楷体" w:cs="楷体"/>
          <w:b w:val="0"/>
          <w:bCs/>
          <w:color w:val="000000" w:themeColor="text1"/>
          <w:sz w:val="24"/>
          <w:szCs w:val="24"/>
          <w:lang w:val="en-US" w:eastAsia="zh-CN"/>
        </w:rPr>
      </w:pPr>
      <w:r>
        <w:rPr>
          <w:rFonts w:hint="eastAsia" w:ascii="楷体" w:hAnsi="楷体" w:eastAsia="楷体" w:cs="楷体"/>
          <w:b w:val="0"/>
          <w:bCs/>
          <w:color w:val="000000" w:themeColor="text1"/>
          <w:sz w:val="24"/>
          <w:szCs w:val="24"/>
          <w:lang w:val="en-US" w:eastAsia="zh-CN"/>
        </w:rPr>
        <w:t>改革开放40多年来，我们党引领人民绘就了一幅波澜壮阔、气势恢宏的历史画卷，谱写了一曲感天动地、气壮山河的奋斗赞歌。人民是改革开放伟大奇迹的创造者，是推动改革开放的力量源泉。改革开放在认识和实践上的每一次突破和深化，改革开放中每一个新生事物的产生和发展、每一个经验的取得和积累，都来自亿万人民的实践和创造。改革开放40多年来，我国国内生产总值由3679亿元增长到2017年的82.7万亿元，年均实际增长9.5%，远高于同期世界经济2.9%左右的年均增速。我国国内生产总值占世界生产总值的比重由改革开放之初的1.8%上升到15.2%，多年来对世界经济增长贡献率超过30%。现在，我国是世界第二大经济体、制造业第一大国、货物贸易第一大国、商品消费第二大国、外资流入第二大国，外汇储备连续多年位居世界第一，中国人民在富起来、强起来的征程上迈出了决定性的步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200"/>
        <w:jc w:val="left"/>
        <w:textAlignment w:val="auto"/>
        <w:rPr>
          <w:rFonts w:hint="eastAsia" w:asciiTheme="minorEastAsia" w:hAnsiTheme="minorEastAsia"/>
          <w:b w:val="0"/>
          <w:bCs/>
          <w:color w:val="000000" w:themeColor="text1"/>
          <w:szCs w:val="21"/>
          <w:lang w:val="en-US" w:eastAsia="zh-CN"/>
        </w:rPr>
      </w:pPr>
      <w:r>
        <w:rPr>
          <w:rFonts w:hint="eastAsia" w:asciiTheme="minorEastAsia" w:hAnsiTheme="minorEastAsia"/>
          <w:b w:val="0"/>
          <w:bCs/>
          <w:color w:val="000000" w:themeColor="text1"/>
          <w:szCs w:val="21"/>
          <w:lang w:val="en-US" w:eastAsia="zh-CN"/>
        </w:rPr>
        <w:t>结合材料和所学知识，谈谈改革开放的意义。</w:t>
      </w:r>
    </w:p>
    <w:p>
      <w:pPr>
        <w:spacing w:line="240" w:lineRule="atLeast"/>
        <w:jc w:val="left"/>
        <w:rPr>
          <w:rFonts w:hint="eastAsia" w:asciiTheme="minorEastAsia" w:hAnsiTheme="minorEastAsia"/>
          <w:b/>
          <w:color w:val="000000" w:themeColor="text1"/>
          <w:szCs w:val="21"/>
          <w:lang w:val="en-US" w:eastAsia="zh-CN"/>
        </w:rPr>
      </w:pPr>
    </w:p>
    <w:p>
      <w:pPr>
        <w:spacing w:line="240" w:lineRule="atLeast"/>
        <w:jc w:val="left"/>
        <w:rPr>
          <w:rFonts w:hint="default" w:asciiTheme="minorEastAsia" w:hAnsiTheme="minorEastAsia"/>
          <w:b/>
          <w:color w:val="000000" w:themeColor="text1"/>
          <w:szCs w:val="21"/>
          <w:lang w:val="en-US" w:eastAsia="zh-CN"/>
        </w:rPr>
      </w:pPr>
    </w:p>
    <w:p>
      <w:pPr>
        <w:numPr>
          <w:ilvl w:val="0"/>
          <w:numId w:val="0"/>
        </w:numPr>
        <w:spacing w:line="240" w:lineRule="atLeast"/>
        <w:jc w:val="left"/>
        <w:rPr>
          <w:rFonts w:hint="default" w:asciiTheme="minorEastAsia" w:hAnsiTheme="minorEastAsia"/>
          <w:b/>
          <w:color w:val="000000" w:themeColor="text1"/>
          <w:szCs w:val="21"/>
          <w:lang w:val="en-US" w:eastAsia="zh-CN"/>
        </w:rPr>
      </w:pPr>
      <w:bookmarkStart w:id="0" w:name="_GoBack"/>
      <w:bookmarkEnd w:id="0"/>
    </w:p>
    <w:p>
      <w:pPr>
        <w:spacing w:line="240" w:lineRule="atLeast"/>
        <w:jc w:val="left"/>
        <w:rPr>
          <w:rFonts w:hint="default" w:asciiTheme="minorEastAsia" w:hAnsiTheme="minorEastAsia"/>
          <w:b/>
          <w:color w:val="000000" w:themeColor="text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B8A13"/>
    <w:multiLevelType w:val="singleLevel"/>
    <w:tmpl w:val="976B8A13"/>
    <w:lvl w:ilvl="0" w:tentative="0">
      <w:start w:val="1"/>
      <w:numFmt w:val="upperLetter"/>
      <w:lvlText w:val="%1."/>
      <w:lvlJc w:val="left"/>
      <w:pPr>
        <w:tabs>
          <w:tab w:val="left" w:pos="312"/>
        </w:tabs>
      </w:pPr>
    </w:lvl>
  </w:abstractNum>
  <w:abstractNum w:abstractNumId="1">
    <w:nsid w:val="F6686FFC"/>
    <w:multiLevelType w:val="singleLevel"/>
    <w:tmpl w:val="F6686FFC"/>
    <w:lvl w:ilvl="0" w:tentative="0">
      <w:start w:val="1"/>
      <w:numFmt w:val="decimal"/>
      <w:lvlText w:val="%1."/>
      <w:lvlJc w:val="left"/>
      <w:pPr>
        <w:tabs>
          <w:tab w:val="left" w:pos="312"/>
        </w:tabs>
      </w:pPr>
    </w:lvl>
  </w:abstractNum>
  <w:abstractNum w:abstractNumId="2">
    <w:nsid w:val="09C497C6"/>
    <w:multiLevelType w:val="singleLevel"/>
    <w:tmpl w:val="09C497C6"/>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6BC2019"/>
    <w:rsid w:val="000B4F47"/>
    <w:rsid w:val="00766626"/>
    <w:rsid w:val="009F3F77"/>
    <w:rsid w:val="00C77E51"/>
    <w:rsid w:val="00CB14F6"/>
    <w:rsid w:val="00CC000F"/>
    <w:rsid w:val="00CD1B0B"/>
    <w:rsid w:val="00D371EB"/>
    <w:rsid w:val="0511538B"/>
    <w:rsid w:val="0FD001C8"/>
    <w:rsid w:val="30435887"/>
    <w:rsid w:val="34895830"/>
    <w:rsid w:val="493A4DAA"/>
    <w:rsid w:val="66BC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530</Words>
  <Characters>51</Characters>
  <Lines>1</Lines>
  <Paragraphs>1</Paragraphs>
  <TotalTime>1</TotalTime>
  <ScaleCrop>false</ScaleCrop>
  <LinksUpToDate>false</LinksUpToDate>
  <CharactersWithSpaces>580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2020-08-01T15:44:00Z</dcterms:created>
  <dc:creator>谢炳月</dc:creator>
  <cp:lastModifiedBy>谢炳月</cp:lastModifiedBy>
  <dcterms:modified xsi:type="dcterms:W3CDTF">2020-09-15T11:43:52Z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