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12年级（上）历史第17课时中国近代生活与传媒（第4周）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Theme="minorEastAsia" w:hAnsiTheme="minorEastAsia"/>
          <w:sz w:val="24"/>
        </w:rPr>
        <w:t>目标与任务</w:t>
      </w:r>
      <w:r>
        <w:rPr>
          <w:rFonts w:hint="eastAsia" w:ascii="宋体" w:hAnsi="宋体" w:eastAsia="宋体" w:cs="宋体"/>
          <w:sz w:val="24"/>
        </w:rPr>
        <w:t>】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了解近代以来人们物质生活和社会习俗变化的史实，探讨影响其变化的因素。</w:t>
      </w:r>
    </w:p>
    <w:p>
      <w:pPr>
        <w:spacing w:line="360" w:lineRule="auto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识记</w:t>
      </w:r>
      <w:r>
        <w:rPr>
          <w:rFonts w:hint="eastAsia" w:ascii="宋体" w:hAnsi="宋体"/>
          <w:sz w:val="24"/>
        </w:rPr>
        <w:t>近代中国社会生活变迁的史实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left="708" w:hanging="705" w:hangingChars="29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理解</w:t>
      </w:r>
      <w:r>
        <w:rPr>
          <w:rFonts w:hint="eastAsia" w:ascii="宋体" w:hAnsi="宋体"/>
          <w:sz w:val="24"/>
        </w:rPr>
        <w:t>近代中国社会生活变化的原因及影响.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Theme="minorEastAsia" w:hAnsiTheme="minorEastAsia"/>
          <w:sz w:val="24"/>
        </w:rPr>
        <w:t>自学检测</w:t>
      </w:r>
      <w:r>
        <w:rPr>
          <w:rFonts w:hint="eastAsia" w:ascii="宋体" w:hAnsi="宋体" w:eastAsia="宋体" w:cs="宋体"/>
          <w:sz w:val="24"/>
        </w:rPr>
        <w:t>】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“番莱争推一品香，西洋风味睹先尝。刀叉耀眼盆盘洁，我爱香槟酒一觞。”这一情景在上海最早可能出现于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 xml:space="preserve">明朝 </w:t>
      </w:r>
      <w:r>
        <w:rPr>
          <w:rFonts w:hint="eastAsia" w:ascii="宋体" w:hAnsi="宋体"/>
          <w:sz w:val="24"/>
          <w:lang w:eastAsia="zh-CN"/>
        </w:rPr>
        <w:t>　　　　</w:t>
      </w:r>
      <w:r>
        <w:rPr>
          <w:rFonts w:hint="eastAsia" w:ascii="宋体" w:hAnsi="宋体"/>
          <w:sz w:val="24"/>
        </w:rPr>
        <w:t>B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清朝</w:t>
      </w:r>
      <w:r>
        <w:rPr>
          <w:rFonts w:hint="eastAsia" w:ascii="宋体" w:hAnsi="宋体"/>
          <w:sz w:val="24"/>
          <w:lang w:eastAsia="zh-CN"/>
        </w:rPr>
        <w:t>　　　　</w:t>
      </w:r>
      <w:r>
        <w:rPr>
          <w:rFonts w:hint="eastAsia" w:ascii="宋体" w:hAnsi="宋体"/>
          <w:sz w:val="24"/>
        </w:rPr>
        <w:t>C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民国</w:t>
      </w:r>
      <w:r>
        <w:rPr>
          <w:rFonts w:hint="eastAsia" w:ascii="宋体" w:hAnsi="宋体"/>
          <w:sz w:val="24"/>
          <w:lang w:eastAsia="zh-CN"/>
        </w:rPr>
        <w:t>　　　　</w:t>
      </w:r>
      <w:r>
        <w:rPr>
          <w:rFonts w:hint="eastAsia" w:ascii="宋体" w:hAnsi="宋体"/>
          <w:sz w:val="24"/>
        </w:rPr>
        <w:t>D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新中国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清末的一首打油诗云：“洋帽洋衣洋式鞋，短胡两撇口边开。平生第一伤心事，碧眼生成学不来。”该诗反映了当时</w:t>
      </w:r>
      <w:r>
        <w:rPr>
          <w:rFonts w:ascii="宋体" w:hAnsi="宋体"/>
          <w:color w:val="FFFFFF"/>
          <w:sz w:val="24"/>
        </w:rPr>
        <w:t>来源:学_科_网]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服饰的西化</w:t>
      </w:r>
      <w:r>
        <w:rPr>
          <w:rFonts w:hint="eastAsia" w:ascii="宋体" w:hAnsi="宋体"/>
          <w:sz w:val="24"/>
          <w:lang w:eastAsia="zh-CN"/>
        </w:rPr>
        <w:t>　　　　　　　　　　　　</w:t>
      </w:r>
      <w:r>
        <w:rPr>
          <w:rFonts w:hint="eastAsia" w:ascii="宋体" w:hAnsi="宋体"/>
          <w:sz w:val="24"/>
        </w:rPr>
        <w:t>B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洋货倾销中国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社会上的崇洋现象                  D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学习西方的迫</w:t>
      </w:r>
      <w:r>
        <w:rPr>
          <w:rFonts w:hint="eastAsia" w:ascii="宋体" w:hAnsi="宋体"/>
          <w:sz w:val="24"/>
        </w:rPr>
        <w:drawing>
          <wp:inline distT="0" distB="0" distL="0" distR="0">
            <wp:extent cx="17780" cy="17780"/>
            <wp:effectExtent l="19050" t="0" r="1270" b="0"/>
            <wp:docPr id="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切愿望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清末一首名为《报馆》的竹枝词写道：“是非曲直报中分，一纸风行四海闻。振聩发聋权力大，万般提创总由君。”对该词的恰当解读是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当时报刊言论不受限制</w:t>
      </w:r>
      <w:r>
        <w:rPr>
          <w:rFonts w:hint="eastAsia" w:ascii="宋体" w:hAnsi="宋体"/>
          <w:sz w:val="24"/>
          <w:lang w:eastAsia="zh-CN"/>
        </w:rPr>
        <w:t>　　　　　　　</w:t>
      </w:r>
      <w:r>
        <w:rPr>
          <w:rFonts w:hint="eastAsia" w:ascii="宋体" w:hAnsi="宋体"/>
          <w:sz w:val="24"/>
        </w:rPr>
        <w:t>B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民众的文化水平普遍提高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报纸已成为党派的宣传工具</w:t>
      </w:r>
      <w:r>
        <w:rPr>
          <w:rFonts w:hint="eastAsia" w:ascii="宋体" w:hAnsi="宋体"/>
          <w:sz w:val="24"/>
          <w:lang w:eastAsia="zh-CN"/>
        </w:rPr>
        <w:t>　　　　　</w:t>
      </w:r>
      <w:r>
        <w:rPr>
          <w:rFonts w:hint="eastAsia" w:ascii="宋体" w:hAnsi="宋体"/>
          <w:sz w:val="24"/>
        </w:rPr>
        <w:t>D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报纸的社会功能已被认知</w:t>
      </w:r>
    </w:p>
    <w:p>
      <w:pPr>
        <w:snapToGrid w:val="0"/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lang w:eastAsia="zh-CN"/>
        </w:rPr>
        <w:t>．</w:t>
      </w:r>
      <w:r>
        <w:rPr>
          <w:rFonts w:hint="eastAsia" w:ascii="宋体" w:hAnsi="宋体"/>
          <w:sz w:val="24"/>
        </w:rPr>
        <w:t>1913年著名学问家章太炎在报上刊登征婚广告，条件是：以湖北籍女子为限；须文理清顺；大家闺秀；要不沾染学堂中平等自由之恶习；有从夫之美德。其开创风气的表现是</w:t>
      </w:r>
    </w:p>
    <w:p>
      <w:pPr>
        <w:numPr>
          <w:ilvl w:val="0"/>
          <w:numId w:val="1"/>
        </w:numPr>
        <w:snapToGrid w:val="0"/>
        <w:spacing w:line="30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婚礼简约</w:t>
      </w:r>
      <w:r>
        <w:rPr>
          <w:rFonts w:hint="eastAsia" w:ascii="宋体" w:hAnsi="宋体"/>
          <w:sz w:val="24"/>
          <w:lang w:eastAsia="zh-CN"/>
        </w:rPr>
        <w:t>　　　　　　　　　　　　　</w:t>
      </w:r>
      <w:r>
        <w:rPr>
          <w:rFonts w:hint="eastAsia" w:ascii="宋体" w:hAnsi="宋体"/>
          <w:sz w:val="24"/>
        </w:rPr>
        <w:t>B．自主择偶</w:t>
      </w:r>
      <w:r>
        <w:rPr>
          <w:rFonts w:hint="eastAsia" w:ascii="宋体" w:hAnsi="宋体"/>
          <w:sz w:val="24"/>
          <w:lang w:eastAsia="zh-CN"/>
        </w:rPr>
        <w:t>　　　　</w:t>
      </w:r>
    </w:p>
    <w:p>
      <w:pPr>
        <w:numPr>
          <w:numId w:val="0"/>
        </w:numPr>
        <w:snapToGrid w:val="0"/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C．自由恋爱</w:t>
      </w:r>
      <w:r>
        <w:rPr>
          <w:rFonts w:hint="eastAsia" w:ascii="宋体" w:hAnsi="宋体"/>
          <w:sz w:val="24"/>
          <w:lang w:eastAsia="zh-CN"/>
        </w:rPr>
        <w:t>　　　　　　　　　　　　　</w:t>
      </w:r>
      <w:r>
        <w:rPr>
          <w:rFonts w:hint="eastAsia" w:ascii="宋体" w:hAnsi="宋体"/>
          <w:sz w:val="24"/>
        </w:rPr>
        <w:t>D．夫妻平等</w:t>
      </w:r>
    </w:p>
    <w:p>
      <w:pPr>
        <w:snapToGrid w:val="0"/>
        <w:spacing w:line="300" w:lineRule="auto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5.妇女地位的变化是一定时期的政治、经济和社会风气的折射。阅读下列材料：</w:t>
      </w:r>
    </w:p>
    <w:p>
      <w:pPr>
        <w:snapToGrid w:val="0"/>
        <w:spacing w:line="300" w:lineRule="auto"/>
        <w:rPr>
          <w:rFonts w:hint="eastAsia" w:ascii="楷体" w:hAnsi="楷体" w:eastAsia="楷体" w:cs="楷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材料一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　</w:t>
      </w:r>
      <w:r>
        <w:rPr>
          <w:rFonts w:hint="eastAsia" w:ascii="楷体" w:hAnsi="楷体" w:eastAsia="楷体" w:cs="楷体"/>
          <w:b w:val="0"/>
          <w:bCs/>
          <w:sz w:val="24"/>
        </w:rPr>
        <w:t>妇女的地位因为经济的关系而有相当大的变化。科技本身已改变并大大增加了妇女就业赚取工资的空间。……最惊人的变化首推出现了许多以女性为主要从业人员的职业：商店和办公室中的职业。……在1914年以前的几十年</w:t>
      </w:r>
      <w:r>
        <w:rPr>
          <w:rFonts w:hint="eastAsia" w:ascii="楷体" w:hAnsi="楷体" w:eastAsia="楷体" w:cs="楷体"/>
          <w:b w:val="0"/>
          <w:bCs/>
          <w:sz w:val="24"/>
          <w:lang w:val="en-US" w:eastAsia="zh-CN"/>
        </w:rPr>
        <w:t>间</w:t>
      </w:r>
      <w:r>
        <w:rPr>
          <w:rFonts w:hint="eastAsia" w:ascii="楷体" w:hAnsi="楷体" w:eastAsia="楷体" w:cs="楷体"/>
          <w:b w:val="0"/>
          <w:bCs/>
          <w:sz w:val="24"/>
        </w:rPr>
        <w:t>，妇女的地位和希望无疑有惊人的陡变。这个情形最明显的征兆是女子中学教育不寻常的扩展。在法国，我们所讨论的这个时期，女子公立中学，由1880年的一所也没有，增加到1913年的138所。</w:t>
      </w:r>
    </w:p>
    <w:p>
      <w:pPr>
        <w:snapToGrid w:val="0"/>
        <w:spacing w:line="300" w:lineRule="auto"/>
        <w:ind w:firstLine="480" w:firstLineChars="200"/>
        <w:jc w:val="right"/>
        <w:rPr>
          <w:rFonts w:hint="eastAsia" w:ascii="楷体" w:hAnsi="楷体" w:eastAsia="楷体" w:cs="楷体"/>
          <w:b w:val="0"/>
          <w:bCs/>
          <w:sz w:val="24"/>
        </w:rPr>
      </w:pPr>
      <w:r>
        <w:rPr>
          <w:rFonts w:hint="eastAsia" w:ascii="楷体" w:hAnsi="楷体" w:eastAsia="楷体" w:cs="楷体"/>
          <w:b w:val="0"/>
          <w:bCs/>
          <w:sz w:val="24"/>
        </w:rPr>
        <w:t xml:space="preserve">                         ——霍布斯鲍姆《帝国的年代1875—71914》</w:t>
      </w:r>
    </w:p>
    <w:p>
      <w:pPr>
        <w:snapToGrid w:val="0"/>
        <w:spacing w:line="300" w:lineRule="auto"/>
        <w:rPr>
          <w:rFonts w:hint="eastAsia" w:ascii="楷体" w:hAnsi="楷体" w:eastAsia="楷体" w:cs="楷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材料二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　</w:t>
      </w:r>
      <w:r>
        <w:rPr>
          <w:rFonts w:hint="eastAsia" w:ascii="楷体" w:hAnsi="楷体" w:eastAsia="楷体" w:cs="楷体"/>
          <w:b w:val="0"/>
          <w:bCs/>
          <w:sz w:val="24"/>
        </w:rPr>
        <w:t xml:space="preserve">清末民初，近代中国第一部论述妇女问题的专著《女界钟》将婚姻自由与追求自由平等的革命要求结合起来，认为“曾是区区婚姻之自由而不能夺，而乃对万象以言革命，吾知其必无成”。所以，在清末随着资产阶级革命运动和女子解放运动的高涨，婚姻变革的浪潮汹涌而起。                         </w:t>
      </w:r>
    </w:p>
    <w:p>
      <w:pPr>
        <w:snapToGrid w:val="0"/>
        <w:spacing w:line="300" w:lineRule="auto"/>
        <w:jc w:val="right"/>
        <w:rPr>
          <w:rFonts w:hint="eastAsia" w:ascii="楷体" w:hAnsi="楷体" w:eastAsia="楷体" w:cs="楷体"/>
          <w:b w:val="0"/>
          <w:bCs/>
          <w:sz w:val="24"/>
        </w:rPr>
      </w:pPr>
      <w:r>
        <w:rPr>
          <w:rFonts w:hint="eastAsia" w:ascii="楷体" w:hAnsi="楷体" w:eastAsia="楷体" w:cs="楷体"/>
          <w:b w:val="0"/>
          <w:bCs/>
          <w:sz w:val="24"/>
        </w:rPr>
        <w:t>——陈旭麓《中国近代社会的新陈代谢》</w:t>
      </w:r>
    </w:p>
    <w:p>
      <w:pPr>
        <w:snapToGrid w:val="0"/>
        <w:spacing w:line="300" w:lineRule="auto"/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根据材料一、二，概括指出19世纪中叶到20纪初期妇女的地位发生变化的表现。(不得摘抄原文)</w:t>
      </w:r>
    </w:p>
    <w:p>
      <w:pPr>
        <w:snapToGrid w:val="0"/>
        <w:spacing w:line="300" w:lineRule="auto"/>
        <w:rPr>
          <w:rFonts w:hint="eastAsia" w:ascii="宋体" w:hAnsi="宋体"/>
          <w:szCs w:val="21"/>
        </w:rPr>
      </w:pPr>
    </w:p>
    <w:p>
      <w:pPr>
        <w:snapToGrid w:val="0"/>
        <w:spacing w:line="30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Theme="minorEastAsia" w:hAnsiTheme="minorEastAsia"/>
          <w:sz w:val="24"/>
        </w:rPr>
        <w:t>自学检测答案</w:t>
      </w:r>
      <w:r>
        <w:rPr>
          <w:rFonts w:hint="eastAsia" w:ascii="宋体" w:hAnsi="宋体" w:eastAsia="宋体" w:cs="宋体"/>
          <w:sz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1.B   2.C  3.D   4.B</w:t>
      </w:r>
    </w:p>
    <w:p>
      <w:pPr>
        <w:snapToGrid w:val="0"/>
        <w:spacing w:line="300" w:lineRule="auto"/>
        <w:rPr>
          <w:rFonts w:hint="eastAsia" w:ascii="楷体_GB2312" w:hAnsi="宋体" w:eastAsia="楷体_GB2312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5.①就业机会增加；②受教育机会增加；③追求婚姻自由。</w:t>
      </w:r>
    </w:p>
    <w:p>
      <w:pPr>
        <w:snapToGrid w:val="0"/>
        <w:spacing w:line="30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4852B"/>
    <w:multiLevelType w:val="singleLevel"/>
    <w:tmpl w:val="7024852B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3B3728"/>
    <w:rsid w:val="00016B6D"/>
    <w:rsid w:val="00135B37"/>
    <w:rsid w:val="0019656C"/>
    <w:rsid w:val="001B4236"/>
    <w:rsid w:val="001F441C"/>
    <w:rsid w:val="0027242E"/>
    <w:rsid w:val="002C7845"/>
    <w:rsid w:val="003477BF"/>
    <w:rsid w:val="00356056"/>
    <w:rsid w:val="003D67F6"/>
    <w:rsid w:val="00643BE2"/>
    <w:rsid w:val="00670F5E"/>
    <w:rsid w:val="007C2B53"/>
    <w:rsid w:val="0081773E"/>
    <w:rsid w:val="00876788"/>
    <w:rsid w:val="008B414B"/>
    <w:rsid w:val="008B54A4"/>
    <w:rsid w:val="00A031D0"/>
    <w:rsid w:val="00A76FDC"/>
    <w:rsid w:val="00AF016B"/>
    <w:rsid w:val="00BC518A"/>
    <w:rsid w:val="00C946B5"/>
    <w:rsid w:val="00D46804"/>
    <w:rsid w:val="00E04C60"/>
    <w:rsid w:val="00E2655F"/>
    <w:rsid w:val="582B23BC"/>
    <w:rsid w:val="5A393250"/>
    <w:rsid w:val="5E787845"/>
    <w:rsid w:val="663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2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普通(网站) Char"/>
    <w:link w:val="6"/>
    <w:uiPriority w:val="99"/>
    <w:rPr>
      <w:rFonts w:ascii="宋体" w:hAnsi="宋体" w:eastAsia="宋体" w:cs="宋体"/>
      <w:sz w:val="24"/>
      <w:szCs w:val="24"/>
    </w:rPr>
  </w:style>
  <w:style w:type="character" w:customStyle="1" w:styleId="13">
    <w:name w:val="纯文本 Char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4">
    <w:name w:val="纯文本 Char1"/>
    <w:basedOn w:val="8"/>
    <w:link w:val="2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1038</Characters>
  <Lines>8</Lines>
  <Paragraphs>2</Paragraphs>
  <TotalTime>27</TotalTime>
  <ScaleCrop>false</ScaleCrop>
  <LinksUpToDate>false</LinksUpToDate>
  <CharactersWithSpaces>1217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2020-07-15T05:50:00Z</dcterms:created>
  <dc:creator>徐海滨</dc:creator>
  <cp:lastModifiedBy>徐海滨</cp:lastModifiedBy>
  <dcterms:modified xsi:type="dcterms:W3CDTF">2020-08-18T00:36:25Z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