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12年级（上）历史第19课时五四运动（第4周）学习指南</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【目标与任务】</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1．课标要求</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认识五四爱国运动的历史意义。</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2．学习目标</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（1）通过运用相关史料和对历史概念的解读，从唯物史观角度理解五四运动爆发的背景。</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（2）通过阅读史料，提取有效信息，理解五四运动的特点，培养史料实证的学科素养。</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（3）采用多个角度分析的方式，加深理解五四运动的历史意义并弘扬五四精神，培养家国情怀，树立为民族发展而奋斗的历史责任感。</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学习任务</w:t>
      </w:r>
    </w:p>
    <w:p>
      <w:pPr>
        <w:spacing w:line="360" w:lineRule="auto"/>
        <w:rPr>
          <w:rFonts w:hint="eastAsia" w:ascii="宋体" w:hAnsi="宋体" w:eastAsia="宋体" w:cs="宋体"/>
          <w:b w:val="0"/>
          <w:bCs w:val="0"/>
          <w:sz w:val="24"/>
          <w:szCs w:val="24"/>
        </w:rPr>
      </w:pPr>
      <w:r>
        <w:rPr>
          <w:rFonts w:hint="eastAsia" w:ascii="宋体" w:hAnsi="宋体" w:eastAsia="宋体" w:cs="宋体"/>
          <w:b/>
          <w:bCs/>
          <w:sz w:val="24"/>
          <w:szCs w:val="24"/>
        </w:rPr>
        <w:t>任务一</w:t>
      </w:r>
      <w:r>
        <w:rPr>
          <w:rFonts w:hint="eastAsia" w:ascii="宋体" w:hAnsi="宋体" w:eastAsia="宋体" w:cs="宋体"/>
          <w:b w:val="0"/>
          <w:bCs w:val="0"/>
          <w:sz w:val="24"/>
          <w:szCs w:val="24"/>
        </w:rPr>
        <w:t>：通过阅读朝目文本材料p25（1）、（2），分析五四运动发生的历史原因、过程的阶段性、主体的变化、口号与运动性质的内在关联及取得的初步胜利。</w:t>
      </w:r>
    </w:p>
    <w:p>
      <w:pPr>
        <w:spacing w:line="360" w:lineRule="auto"/>
        <w:rPr>
          <w:rFonts w:hint="eastAsia" w:ascii="宋体" w:hAnsi="宋体" w:eastAsia="宋体" w:cs="宋体"/>
          <w:b w:val="0"/>
          <w:bCs w:val="0"/>
          <w:sz w:val="24"/>
          <w:szCs w:val="24"/>
        </w:rPr>
      </w:pPr>
    </w:p>
    <w:p>
      <w:pPr>
        <w:spacing w:line="360" w:lineRule="auto"/>
        <w:rPr>
          <w:rFonts w:hint="eastAsia" w:ascii="宋体" w:hAnsi="宋体" w:eastAsia="宋体" w:cs="宋体"/>
          <w:b w:val="0"/>
          <w:bCs w:val="0"/>
          <w:sz w:val="24"/>
          <w:szCs w:val="24"/>
        </w:rPr>
      </w:pPr>
      <w:r>
        <w:rPr>
          <w:rFonts w:hint="eastAsia" w:ascii="宋体" w:hAnsi="宋体" w:eastAsia="宋体" w:cs="宋体"/>
          <w:b/>
          <w:bCs/>
          <w:sz w:val="24"/>
          <w:szCs w:val="24"/>
        </w:rPr>
        <w:t>任务二</w:t>
      </w:r>
      <w:r>
        <w:rPr>
          <w:rFonts w:hint="eastAsia" w:ascii="宋体" w:hAnsi="宋体" w:eastAsia="宋体" w:cs="宋体"/>
          <w:b w:val="0"/>
          <w:bCs w:val="0"/>
          <w:sz w:val="24"/>
          <w:szCs w:val="24"/>
        </w:rPr>
        <w:t>：观看微课，结合朝目文本材料p26（3）和习近平总书记关于五四运动的讲话，理解五四运动的历史意义，体会其时代价值。</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【自学检测】</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“共争青岛归来，同看国贼罢黜；欢呼学生复课，庆贺商店开门。”以上这幅对联反映的历史事件是</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A．保路运动                         B．五四运动</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C．五卅运动                         D．一二·九运动</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1919年5月5日，天津《大公报》刊登“北京特约通讯”，标题为《北京学界之大举动——昨日之游街大会/曹汝霖宅之焚烧/青岛问题之力争/章宗祥大受夷伤》。从上述标题中能获得的信息是</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A．京津两地工人罢工游行             B．学生爱国浪潮遍及全国</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C．外争主权、内除国贼               D．北洋政府逮捕大批学生</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3．1929年5月4日，国民党上海特别市执行委员会宣传部编辑的《五四特刊》认为，五四运动输入的西洋思想“不是陈腐便是过火”。“过火”的思想指的是</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A．马克思主义                       B．自由恋爱观        </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C．实业救国论                       D．民主和科学思想</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4．下列关于五四运动的总体评价，</w:t>
      </w:r>
      <w:bookmarkStart w:id="0" w:name="_Hlk47916087"/>
      <w:r>
        <w:rPr>
          <w:rFonts w:hint="eastAsia" w:ascii="宋体" w:hAnsi="宋体" w:eastAsia="宋体" w:cs="宋体"/>
          <w:b w:val="0"/>
          <w:bCs w:val="0"/>
          <w:sz w:val="24"/>
          <w:szCs w:val="24"/>
        </w:rPr>
        <w:t>代表中国共产党观点的是</w:t>
      </w:r>
      <w:bookmarkEnd w:id="0"/>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A．五四运动是中国的“文艺复兴”        </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B．五四运动破坏了了中国传统文化</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C．五四运动是中国从传统走向现代的转折点</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D．五四运动是中国新旧民主主义革命的分水岭</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5．2019年4月30日，习近平总书记在一次纪念大会上讲道：它“改变了以往只有觉悟的革命者而缺少觉醒的人民大众的斗争状况，实现了中国人民和中华民族自鸦片战争以来第一次全面觉醒。”这次大会纪念的是</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A．义和团运动</w:t>
      </w:r>
      <w:r>
        <w:rPr>
          <w:rFonts w:hint="eastAsia" w:ascii="宋体" w:hAnsi="宋体" w:eastAsia="宋体" w:cs="宋体"/>
          <w:b w:val="0"/>
          <w:bCs w:val="0"/>
          <w:sz w:val="24"/>
          <w:szCs w:val="24"/>
          <w:lang w:eastAsia="zh-CN"/>
        </w:rPr>
        <w:t>　　　　　　　　　　　　</w:t>
      </w:r>
      <w:r>
        <w:rPr>
          <w:rFonts w:hint="eastAsia" w:ascii="宋体" w:hAnsi="宋体" w:eastAsia="宋体" w:cs="宋体"/>
          <w:b w:val="0"/>
          <w:bCs w:val="0"/>
          <w:sz w:val="24"/>
          <w:szCs w:val="24"/>
        </w:rPr>
        <w:t xml:space="preserve">B．新文化运动     </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C．五四运动</w:t>
      </w:r>
      <w:r>
        <w:rPr>
          <w:rFonts w:hint="eastAsia" w:ascii="宋体" w:hAnsi="宋体" w:eastAsia="宋体" w:cs="宋体"/>
          <w:b w:val="0"/>
          <w:bCs w:val="0"/>
          <w:sz w:val="24"/>
          <w:szCs w:val="24"/>
          <w:lang w:eastAsia="zh-CN"/>
        </w:rPr>
        <w:t>　　　　　　　　　　　　　</w:t>
      </w:r>
      <w:r>
        <w:rPr>
          <w:rFonts w:hint="eastAsia" w:ascii="宋体" w:hAnsi="宋体" w:eastAsia="宋体" w:cs="宋体"/>
          <w:b w:val="0"/>
          <w:bCs w:val="0"/>
          <w:sz w:val="24"/>
          <w:szCs w:val="24"/>
        </w:rPr>
        <w:t>D．国民革命运动</w:t>
      </w:r>
    </w:p>
    <w:p>
      <w:pPr>
        <w:pStyle w:val="11"/>
        <w:spacing w:line="360" w:lineRule="auto"/>
        <w:ind w:left="600" w:hanging="600" w:hangingChars="250"/>
        <w:rPr>
          <w:rFonts w:hint="eastAsia" w:ascii="宋体" w:hAnsi="宋体" w:eastAsia="宋体" w:cs="宋体"/>
          <w:b w:val="0"/>
          <w:bCs w:val="0"/>
          <w:sz w:val="24"/>
          <w:szCs w:val="24"/>
        </w:rPr>
      </w:pPr>
      <w:r>
        <w:rPr>
          <w:rFonts w:hint="eastAsia" w:ascii="宋体" w:hAnsi="宋体" w:eastAsia="宋体" w:cs="宋体"/>
          <w:b w:val="0"/>
          <w:bCs w:val="0"/>
          <w:sz w:val="24"/>
          <w:szCs w:val="24"/>
        </w:rPr>
        <w:t>6</w:t>
      </w:r>
      <w:bookmarkStart w:id="1" w:name="_Hlk47915642"/>
      <w:r>
        <w:rPr>
          <w:rFonts w:hint="eastAsia" w:ascii="宋体" w:hAnsi="宋体" w:cs="宋体"/>
          <w:b w:val="0"/>
          <w:bCs w:val="0"/>
          <w:sz w:val="24"/>
          <w:szCs w:val="24"/>
          <w:lang w:eastAsia="zh-CN"/>
        </w:rPr>
        <w:t>．</w:t>
      </w:r>
      <w:r>
        <w:rPr>
          <w:rFonts w:hint="eastAsia" w:ascii="宋体" w:hAnsi="宋体" w:eastAsia="宋体" w:cs="宋体"/>
          <w:b w:val="0"/>
          <w:bCs w:val="0"/>
          <w:sz w:val="24"/>
          <w:szCs w:val="24"/>
        </w:rPr>
        <w:t>人民英雄纪念碑“五四运动”浮雕生动再现了1919年5月4日，北京学生数</w:t>
      </w:r>
    </w:p>
    <w:p>
      <w:pPr>
        <w:pStyle w:val="11"/>
        <w:spacing w:line="360" w:lineRule="auto"/>
        <w:ind w:left="600" w:hanging="600" w:hangingChars="250"/>
        <w:rPr>
          <w:rFonts w:hint="eastAsia" w:ascii="宋体" w:hAnsi="宋体" w:eastAsia="宋体" w:cs="宋体"/>
          <w:b w:val="0"/>
          <w:bCs w:val="0"/>
          <w:sz w:val="24"/>
          <w:szCs w:val="24"/>
        </w:rPr>
      </w:pPr>
      <w:r>
        <w:rPr>
          <w:rFonts w:hint="eastAsia" w:ascii="宋体" w:hAnsi="宋体" w:eastAsia="宋体" w:cs="宋体"/>
          <w:b w:val="0"/>
          <w:bCs w:val="0"/>
          <w:sz w:val="24"/>
          <w:szCs w:val="24"/>
        </w:rPr>
        <w:t>千人在天安门前集会示威游行的场面：他们高呼“外争国权，内惩国贼”，“拒</w:t>
      </w:r>
    </w:p>
    <w:p>
      <w:pPr>
        <w:pStyle w:val="11"/>
        <w:spacing w:line="360" w:lineRule="auto"/>
        <w:ind w:left="600" w:hanging="600" w:hangingChars="250"/>
        <w:rPr>
          <w:rFonts w:hint="eastAsia" w:ascii="宋体" w:hAnsi="宋体" w:eastAsia="宋体" w:cs="宋体"/>
          <w:b w:val="0"/>
          <w:bCs w:val="0"/>
          <w:sz w:val="24"/>
          <w:szCs w:val="24"/>
        </w:rPr>
      </w:pPr>
      <w:r>
        <w:rPr>
          <w:rFonts w:hint="eastAsia" w:ascii="宋体" w:hAnsi="宋体" w:eastAsia="宋体" w:cs="宋体"/>
          <w:b w:val="0"/>
          <w:bCs w:val="0"/>
          <w:sz w:val="24"/>
          <w:szCs w:val="24"/>
        </w:rPr>
        <w:t>绝在和约上签字”、“取消二十一条”等口号。有人认为，这也体现了当时中国</w:t>
      </w:r>
    </w:p>
    <w:p>
      <w:pPr>
        <w:pStyle w:val="11"/>
        <w:spacing w:line="360" w:lineRule="auto"/>
        <w:ind w:left="600" w:hanging="600" w:hangingChars="250"/>
        <w:rPr>
          <w:rFonts w:hint="eastAsia" w:ascii="宋体" w:hAnsi="宋体" w:eastAsia="宋体" w:cs="宋体"/>
          <w:b w:val="0"/>
          <w:bCs w:val="0"/>
          <w:sz w:val="24"/>
          <w:szCs w:val="24"/>
        </w:rPr>
      </w:pPr>
      <w:r>
        <w:rPr>
          <w:rFonts w:hint="eastAsia" w:ascii="宋体" w:hAnsi="宋体" w:eastAsia="宋体" w:cs="宋体"/>
          <w:b w:val="0"/>
          <w:bCs w:val="0"/>
          <w:sz w:val="24"/>
          <w:szCs w:val="24"/>
        </w:rPr>
        <w:t>青年的思想解放。试说明这种思想解放的思想文化背景。</w:t>
      </w:r>
    </w:p>
    <w:p>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drawing>
          <wp:inline distT="0" distB="0" distL="0" distR="0">
            <wp:extent cx="2962275" cy="1600200"/>
            <wp:effectExtent l="19050" t="0" r="0" b="0"/>
            <wp:docPr id="7" name="../UploAd/imAge/201407220347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ploAd/imAge/201407220347221.jpg"/>
                    <pic:cNvPicPr>
                      <a:picLocks noChangeAspect="1" noChangeArrowheads="1"/>
                    </pic:cNvPicPr>
                  </pic:nvPicPr>
                  <pic:blipFill>
                    <a:blip r:embed="rId4"/>
                    <a:srcRect/>
                    <a:stretch>
                      <a:fillRect/>
                    </a:stretch>
                  </pic:blipFill>
                  <pic:spPr>
                    <a:xfrm>
                      <a:off x="0" y="0"/>
                      <a:ext cx="2962275" cy="1600200"/>
                    </a:xfrm>
                    <a:prstGeom prst="rect">
                      <a:avLst/>
                    </a:prstGeom>
                  </pic:spPr>
                </pic:pic>
              </a:graphicData>
            </a:graphic>
          </wp:inline>
        </w:drawing>
      </w:r>
    </w:p>
    <w:bookmarkEnd w:id="1"/>
    <w:p>
      <w:pPr>
        <w:spacing w:line="360" w:lineRule="auto"/>
        <w:rPr>
          <w:rFonts w:hint="eastAsia" w:ascii="宋体" w:hAnsi="宋体" w:eastAsia="宋体" w:cs="宋体"/>
          <w:b w:val="0"/>
          <w:bCs w:val="0"/>
          <w:sz w:val="24"/>
          <w:szCs w:val="24"/>
        </w:rPr>
      </w:pPr>
    </w:p>
    <w:p>
      <w:pPr>
        <w:spacing w:line="360" w:lineRule="auto"/>
        <w:rPr>
          <w:rFonts w:hint="eastAsia" w:ascii="宋体" w:hAnsi="宋体" w:eastAsia="宋体" w:cs="宋体"/>
          <w:b w:val="0"/>
          <w:bCs w:val="0"/>
          <w:sz w:val="24"/>
          <w:szCs w:val="24"/>
        </w:rPr>
      </w:pPr>
    </w:p>
    <w:p>
      <w:pPr>
        <w:spacing w:line="360" w:lineRule="auto"/>
        <w:rPr>
          <w:rFonts w:hint="eastAsia" w:ascii="宋体" w:hAnsi="宋体" w:eastAsia="宋体" w:cs="宋体"/>
          <w:b w:val="0"/>
          <w:bCs w:val="0"/>
          <w:sz w:val="24"/>
          <w:szCs w:val="24"/>
        </w:rPr>
      </w:pPr>
    </w:p>
    <w:p>
      <w:pPr>
        <w:spacing w:line="360" w:lineRule="auto"/>
        <w:rPr>
          <w:rFonts w:hint="eastAsia" w:ascii="宋体" w:hAnsi="宋体" w:eastAsia="宋体" w:cs="宋体"/>
          <w:b w:val="0"/>
          <w:bCs w:val="0"/>
          <w:sz w:val="24"/>
          <w:szCs w:val="24"/>
        </w:rPr>
      </w:pPr>
    </w:p>
    <w:p>
      <w:pPr>
        <w:spacing w:line="360" w:lineRule="auto"/>
        <w:rPr>
          <w:rFonts w:hint="eastAsia" w:ascii="宋体" w:hAnsi="宋体" w:eastAsia="宋体" w:cs="宋体"/>
          <w:b w:val="0"/>
          <w:bCs w:val="0"/>
          <w:sz w:val="24"/>
          <w:szCs w:val="24"/>
        </w:rPr>
      </w:pPr>
    </w:p>
    <w:p>
      <w:pPr>
        <w:spacing w:line="360" w:lineRule="auto"/>
        <w:rPr>
          <w:rFonts w:hint="eastAsia" w:ascii="宋体" w:hAnsi="宋体" w:eastAsia="宋体" w:cs="宋体"/>
          <w:b w:val="0"/>
          <w:bCs w:val="0"/>
          <w:sz w:val="24"/>
          <w:szCs w:val="24"/>
        </w:rPr>
      </w:pP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【自学检测</w:t>
      </w:r>
      <w:r>
        <w:rPr>
          <w:rFonts w:hint="eastAsia" w:ascii="宋体" w:hAnsi="宋体" w:eastAsia="宋体" w:cs="宋体"/>
          <w:b w:val="0"/>
          <w:bCs w:val="0"/>
          <w:sz w:val="24"/>
          <w:szCs w:val="24"/>
          <w:lang w:val="en-US" w:eastAsia="zh-CN"/>
        </w:rPr>
        <w:t>答案</w:t>
      </w:r>
      <w:r>
        <w:rPr>
          <w:rFonts w:hint="eastAsia" w:ascii="宋体" w:hAnsi="宋体" w:eastAsia="宋体" w:cs="宋体"/>
          <w:b w:val="0"/>
          <w:bCs w:val="0"/>
          <w:sz w:val="24"/>
          <w:szCs w:val="24"/>
        </w:rPr>
        <w:t>】</w:t>
      </w:r>
    </w:p>
    <w:p>
      <w:pPr>
        <w:numPr>
          <w:ilvl w:val="0"/>
          <w:numId w:val="0"/>
        </w:num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【答案】B</w:t>
      </w:r>
    </w:p>
    <w:p>
      <w:pPr>
        <w:numPr>
          <w:ilvl w:val="0"/>
          <w:numId w:val="0"/>
        </w:num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【解析】材料中的“青岛归来”、“国贼罢黜”、“学生复课”、“商店开门”等信息可推断出此对联反映的是五四运动。本题其他选项与青岛没有关系。</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2.【答案】C</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【解析】青岛问题即山东问题，力争青岛体现了五四运动的反帝性质，曹汝霖和章宗祥是北洋军阀的代表，反对他们两人体现了反封建。而A、B、D信息在材料中并没有体现。</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3.【答案】A  </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【解析】B、C、D三项的思想都未超越资产阶级民主思想的范畴，而马克思主义是无产阶级革命斗争学说。1929年，大革命失败后的国民党上海特别市执行委员会所说的“过火”的思想指的应该是马克思主义。</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4.【答案】D  </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【解析】中国共产党是代表无产阶级的先锋队，五四运动是新民主主义革命的开端，五四运动中无产阶级登上历史舞台，因而代表中国共产党观点的是五四运动是中国新旧民主主义革命的分水岭。</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5.【答案】C</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解析】巴黎和会外交的失败激起民众的愤怒，1919年的五四运动具有广泛群众基础，“实现了中国人民和中华民族自鸦片战争以来第一次全面觉醒”，故选C项；义和团运动是只有农民阶级参加的反帝爱国运动，排除A项；新文化运动是知识分子发起的思想解放运动，不具有广泛群众基础，排除B项；国民革命运动是在1924年开始，不符合“第一次全面觉醒”，排除D项。</w:t>
      </w:r>
    </w:p>
    <w:p>
      <w:pPr>
        <w:numPr>
          <w:ilvl w:val="0"/>
          <w:numId w:val="0"/>
        </w:num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【答案】</w:t>
      </w:r>
    </w:p>
    <w:p>
      <w:pPr>
        <w:numPr>
          <w:ilvl w:val="0"/>
          <w:numId w:val="0"/>
        </w:num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背景：新文化运动形成民主与科学，促进了中国人民特别是青年的觉醒，推动了五四运动的爆发。</w:t>
      </w:r>
    </w:p>
    <w:p>
      <w:pPr>
        <w:pStyle w:val="13"/>
        <w:spacing w:line="360" w:lineRule="auto"/>
        <w:ind w:left="9" w:leftChars="-30" w:hanging="72" w:hangingChars="30"/>
        <w:rPr>
          <w:rFonts w:hint="eastAsia" w:ascii="宋体" w:hAnsi="宋体" w:eastAsia="宋体" w:cs="宋体"/>
          <w:b w:val="0"/>
          <w:bCs w:val="0"/>
          <w:sz w:val="24"/>
          <w:szCs w:val="24"/>
        </w:rPr>
      </w:pPr>
      <w:r>
        <w:rPr>
          <w:rFonts w:hint="eastAsia" w:ascii="宋体" w:hAnsi="宋体" w:eastAsia="宋体" w:cs="宋体"/>
          <w:b w:val="0"/>
          <w:bCs w:val="0"/>
          <w:sz w:val="24"/>
          <w:szCs w:val="24"/>
        </w:rPr>
        <w:t>【解析】</w:t>
      </w:r>
    </w:p>
    <w:p>
      <w:pPr>
        <w:pStyle w:val="13"/>
        <w:autoSpaceDE w:val="0"/>
        <w:autoSpaceDN w:val="0"/>
        <w:spacing w:line="360" w:lineRule="auto"/>
        <w:ind w:left="600" w:hanging="600" w:hangingChars="250"/>
        <w:rPr>
          <w:rFonts w:hint="eastAsia" w:ascii="宋体" w:hAnsi="宋体" w:eastAsia="宋体" w:cs="宋体"/>
          <w:b w:val="0"/>
          <w:bCs w:val="0"/>
          <w:sz w:val="24"/>
          <w:szCs w:val="24"/>
        </w:rPr>
      </w:pPr>
      <w:r>
        <w:rPr>
          <w:rFonts w:hint="eastAsia" w:ascii="宋体" w:hAnsi="宋体" w:eastAsia="宋体" w:cs="宋体"/>
          <w:b w:val="0"/>
          <w:bCs w:val="0"/>
          <w:sz w:val="24"/>
          <w:szCs w:val="24"/>
        </w:rPr>
        <w:t>本题考查五四运动的思想文化背景，结合所学推动五四运动爆发的思想文化背景</w:t>
      </w:r>
    </w:p>
    <w:p>
      <w:pPr>
        <w:pStyle w:val="13"/>
        <w:autoSpaceDE w:val="0"/>
        <w:autoSpaceDN w:val="0"/>
        <w:spacing w:line="360" w:lineRule="auto"/>
        <w:ind w:left="600" w:hanging="600" w:hangingChars="250"/>
        <w:rPr>
          <w:rFonts w:hint="eastAsia" w:ascii="宋体" w:hAnsi="宋体" w:eastAsia="宋体" w:cs="宋体"/>
          <w:b w:val="0"/>
          <w:bCs w:val="0"/>
          <w:sz w:val="24"/>
          <w:szCs w:val="24"/>
        </w:rPr>
      </w:pPr>
      <w:r>
        <w:rPr>
          <w:rFonts w:hint="eastAsia" w:ascii="宋体" w:hAnsi="宋体" w:eastAsia="宋体" w:cs="宋体"/>
          <w:b w:val="0"/>
          <w:bCs w:val="0"/>
          <w:sz w:val="24"/>
          <w:szCs w:val="24"/>
        </w:rPr>
        <w:t>主要是新文化运动，因而题目考察的是新文化运动对五四运动的积极作用。</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C3C3009"/>
    <w:rsid w:val="00035432"/>
    <w:rsid w:val="000D1C57"/>
    <w:rsid w:val="00104073"/>
    <w:rsid w:val="00167D66"/>
    <w:rsid w:val="001A7ADB"/>
    <w:rsid w:val="00296820"/>
    <w:rsid w:val="00296D26"/>
    <w:rsid w:val="0032139C"/>
    <w:rsid w:val="00345632"/>
    <w:rsid w:val="003778BF"/>
    <w:rsid w:val="003C4E17"/>
    <w:rsid w:val="00400999"/>
    <w:rsid w:val="00432E44"/>
    <w:rsid w:val="00451757"/>
    <w:rsid w:val="00493F26"/>
    <w:rsid w:val="005C0028"/>
    <w:rsid w:val="005E39C5"/>
    <w:rsid w:val="00672021"/>
    <w:rsid w:val="006A4BDF"/>
    <w:rsid w:val="006C155A"/>
    <w:rsid w:val="006D121F"/>
    <w:rsid w:val="006F16E9"/>
    <w:rsid w:val="00704368"/>
    <w:rsid w:val="00744164"/>
    <w:rsid w:val="00791AA1"/>
    <w:rsid w:val="007953E2"/>
    <w:rsid w:val="007C1331"/>
    <w:rsid w:val="008116E7"/>
    <w:rsid w:val="00874B83"/>
    <w:rsid w:val="0093023E"/>
    <w:rsid w:val="0093723E"/>
    <w:rsid w:val="009E655A"/>
    <w:rsid w:val="009E6628"/>
    <w:rsid w:val="00A2293C"/>
    <w:rsid w:val="00A241D8"/>
    <w:rsid w:val="00A851BD"/>
    <w:rsid w:val="00AC1997"/>
    <w:rsid w:val="00AF2B85"/>
    <w:rsid w:val="00AF5629"/>
    <w:rsid w:val="00B01197"/>
    <w:rsid w:val="00B10C9F"/>
    <w:rsid w:val="00B4570C"/>
    <w:rsid w:val="00B570E9"/>
    <w:rsid w:val="00BA2608"/>
    <w:rsid w:val="00BD5177"/>
    <w:rsid w:val="00CF3FE9"/>
    <w:rsid w:val="00D001E3"/>
    <w:rsid w:val="00D43B61"/>
    <w:rsid w:val="00D65673"/>
    <w:rsid w:val="00DA4E1A"/>
    <w:rsid w:val="00DB3200"/>
    <w:rsid w:val="00DE2FF3"/>
    <w:rsid w:val="00DE319D"/>
    <w:rsid w:val="00E40772"/>
    <w:rsid w:val="00E4607F"/>
    <w:rsid w:val="00E722A1"/>
    <w:rsid w:val="00E72742"/>
    <w:rsid w:val="00EE6986"/>
    <w:rsid w:val="00EF5231"/>
    <w:rsid w:val="00F108B7"/>
    <w:rsid w:val="00F4499A"/>
    <w:rsid w:val="00F46924"/>
    <w:rsid w:val="00F607D3"/>
    <w:rsid w:val="00F62CD0"/>
    <w:rsid w:val="00F80AC2"/>
    <w:rsid w:val="00FA4556"/>
    <w:rsid w:val="00FD100A"/>
    <w:rsid w:val="0C3C3009"/>
    <w:rsid w:val="10BF2077"/>
    <w:rsid w:val="137C5504"/>
    <w:rsid w:val="148E11A8"/>
    <w:rsid w:val="1681053A"/>
    <w:rsid w:val="2D520E6C"/>
    <w:rsid w:val="31993CCF"/>
    <w:rsid w:val="39DF5A18"/>
    <w:rsid w:val="545F6C34"/>
    <w:rsid w:val="55886096"/>
    <w:rsid w:val="5B875671"/>
    <w:rsid w:val="76AF3F1F"/>
    <w:rsid w:val="77B30BBF"/>
    <w:rsid w:val="77B74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0"/>
    <w:rPr>
      <w:rFonts w:asciiTheme="minorHAnsi" w:hAnsiTheme="minorHAnsi" w:eastAsiaTheme="minorEastAsia" w:cstheme="minorBidi"/>
      <w:kern w:val="2"/>
      <w:sz w:val="18"/>
      <w:szCs w:val="18"/>
    </w:rPr>
  </w:style>
  <w:style w:type="character" w:customStyle="1" w:styleId="9">
    <w:name w:val="页脚 字符"/>
    <w:basedOn w:val="7"/>
    <w:link w:val="2"/>
    <w:qFormat/>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34"/>
    <w:pPr>
      <w:ind w:firstLine="420" w:firstLineChars="200"/>
    </w:pPr>
  </w:style>
  <w:style w:type="paragraph" w:customStyle="1" w:styleId="11">
    <w:name w:val="试卷-材料题-试题-标题"/>
    <w:basedOn w:val="1"/>
    <w:qFormat/>
    <w:uiPriority w:val="0"/>
    <w:pPr>
      <w:spacing w:line="360" w:lineRule="auto"/>
      <w:jc w:val="left"/>
    </w:pPr>
    <w:rPr>
      <w:rFonts w:ascii="Times New Roman" w:hAnsi="Times New Roman" w:eastAsia="宋体" w:cs="Times New Roman"/>
      <w:szCs w:val="20"/>
    </w:rPr>
  </w:style>
  <w:style w:type="paragraph" w:customStyle="1" w:styleId="12">
    <w:name w:val="试题-答案-普通"/>
    <w:basedOn w:val="1"/>
    <w:qFormat/>
    <w:uiPriority w:val="0"/>
    <w:pPr>
      <w:spacing w:line="360" w:lineRule="auto"/>
      <w:jc w:val="left"/>
    </w:pPr>
    <w:rPr>
      <w:rFonts w:ascii="Times New Roman" w:hAnsi="Times New Roman" w:eastAsia="宋体" w:cs="Times New Roman"/>
      <w:szCs w:val="20"/>
    </w:rPr>
  </w:style>
  <w:style w:type="paragraph" w:customStyle="1" w:styleId="13">
    <w:name w:val="试题-解析-普通"/>
    <w:basedOn w:val="12"/>
    <w:qFormat/>
    <w:uiPriority w:val="0"/>
    <w:rPr>
      <w:rFonts w:eastAsia="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2A458A-DD5E-43F3-BDDB-2FA6B5F82B28}">
  <ds:schemaRefs/>
</ds:datastoreItem>
</file>

<file path=docProps/app.xml><?xml version="1.0" encoding="utf-8"?>
<Properties xmlns="http://schemas.openxmlformats.org/officeDocument/2006/extended-properties" xmlns:vt="http://schemas.openxmlformats.org/officeDocument/2006/docPropsVTypes">
  <Template>Normal</Template>
  <Company>九城集团</Company>
  <Pages>4</Pages>
  <Words>286</Words>
  <Characters>1635</Characters>
  <Lines>13</Lines>
  <Paragraphs>3</Paragraphs>
  <TotalTime>3</TotalTime>
  <ScaleCrop>false</ScaleCrop>
  <LinksUpToDate>false</LinksUpToDate>
  <CharactersWithSpaces>1918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2020-01-31T07:25:00Z</dcterms:created>
  <dc:creator>徐海滨</dc:creator>
  <cp:lastModifiedBy>徐海滨</cp:lastModifiedBy>
  <dcterms:modified xsi:type="dcterms:W3CDTF">2020-08-19T04:28:19Z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