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B" w:rsidRDefault="002421DA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《小数除法（二）</w:t>
      </w:r>
      <w:r w:rsidR="00A44F8B">
        <w:rPr>
          <w:rFonts w:asciiTheme="minorEastAsia" w:hAnsiTheme="minorEastAsia" w:hint="eastAsia"/>
          <w:b/>
          <w:sz w:val="28"/>
          <w:szCs w:val="28"/>
        </w:rPr>
        <w:t>》</w:t>
      </w:r>
      <w:r w:rsidR="00A44F8B"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2517E5" w:rsidRDefault="002517E5" w:rsidP="002517E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88273B" w:rsidRDefault="0088273B" w:rsidP="0088273B">
      <w:pPr>
        <w:spacing w:line="360" w:lineRule="auto"/>
        <w:ind w:left="12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1.李阿姨买了14个橘子共重2.1千克，如果买这样大的橘子13千克，大约有（    ）。</w:t>
      </w:r>
    </w:p>
    <w:p w:rsidR="0088273B" w:rsidRDefault="0088273B" w:rsidP="0088273B">
      <w:pPr>
        <w:spacing w:line="360" w:lineRule="auto"/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A.200个以上      B.不到50个    C.80多个    D.不到80个</w:t>
      </w:r>
    </w:p>
    <w:p w:rsidR="00316514" w:rsidRDefault="00316514" w:rsidP="0088273B">
      <w:pPr>
        <w:spacing w:line="360" w:lineRule="auto"/>
        <w:ind w:firstLineChars="50" w:firstLine="120"/>
        <w:rPr>
          <w:rFonts w:ascii="宋体" w:hAnsi="宋体" w:hint="eastAsia"/>
          <w:sz w:val="24"/>
        </w:rPr>
      </w:pPr>
    </w:p>
    <w:p w:rsidR="00316514" w:rsidRDefault="00316514" w:rsidP="0088273B">
      <w:pPr>
        <w:spacing w:line="360" w:lineRule="auto"/>
        <w:ind w:firstLineChars="50" w:firstLine="120"/>
        <w:rPr>
          <w:rFonts w:ascii="宋体" w:hAnsi="宋体" w:hint="eastAsia"/>
          <w:sz w:val="24"/>
        </w:rPr>
      </w:pPr>
    </w:p>
    <w:p w:rsidR="00316514" w:rsidRDefault="00316514" w:rsidP="0088273B">
      <w:pPr>
        <w:spacing w:line="360" w:lineRule="auto"/>
        <w:ind w:firstLineChars="50" w:firstLine="120"/>
        <w:rPr>
          <w:rFonts w:ascii="宋体" w:hAnsi="宋体" w:hint="eastAsia"/>
          <w:sz w:val="24"/>
        </w:rPr>
      </w:pPr>
    </w:p>
    <w:p w:rsidR="0083732D" w:rsidRDefault="0083732D" w:rsidP="0083732D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="00665C3C">
        <w:rPr>
          <w:rFonts w:ascii="宋体" w:hAnsi="宋体" w:hint="eastAsia"/>
          <w:sz w:val="24"/>
        </w:rPr>
        <w:t>长颈鹿</w:t>
      </w:r>
      <w:r>
        <w:rPr>
          <w:rFonts w:ascii="宋体" w:hAnsi="宋体" w:hint="eastAsia"/>
          <w:sz w:val="24"/>
        </w:rPr>
        <w:t>身高</w:t>
      </w:r>
      <w:r w:rsidR="00665C3C">
        <w:rPr>
          <w:rFonts w:ascii="宋体" w:hAnsi="宋体" w:hint="eastAsia"/>
          <w:sz w:val="24"/>
        </w:rPr>
        <w:t>是5.76</w:t>
      </w:r>
      <w:r>
        <w:rPr>
          <w:rFonts w:ascii="宋体" w:hAnsi="宋体" w:hint="eastAsia"/>
          <w:sz w:val="24"/>
        </w:rPr>
        <w:t>m，长颈鹿的身高比梅花鹿的身高的</w:t>
      </w:r>
      <w:r w:rsidR="00665C3C">
        <w:rPr>
          <w:rFonts w:ascii="宋体" w:hAnsi="宋体" w:hint="eastAsia"/>
          <w:sz w:val="24"/>
        </w:rPr>
        <w:t>5倍多</w:t>
      </w:r>
      <w:r w:rsidR="00732C30">
        <w:rPr>
          <w:rFonts w:ascii="宋体" w:hAnsi="宋体" w:hint="eastAsia"/>
          <w:sz w:val="24"/>
        </w:rPr>
        <w:t>0.31</w:t>
      </w:r>
      <w:r>
        <w:rPr>
          <w:rFonts w:ascii="宋体" w:hAnsi="宋体" w:hint="eastAsia"/>
          <w:sz w:val="24"/>
        </w:rPr>
        <w:t>m</w:t>
      </w:r>
      <w:r w:rsidR="00665C3C">
        <w:rPr>
          <w:rFonts w:ascii="宋体" w:hAnsi="宋体" w:hint="eastAsia"/>
          <w:sz w:val="24"/>
        </w:rPr>
        <w:t>，梅花鹿</w:t>
      </w:r>
    </w:p>
    <w:p w:rsidR="0083732D" w:rsidRDefault="0083732D" w:rsidP="0083732D">
      <w:pPr>
        <w:autoSpaceDE w:val="0"/>
        <w:autoSpaceDN w:val="0"/>
        <w:adjustRightInd w:val="0"/>
        <w:spacing w:line="360" w:lineRule="auto"/>
        <w:ind w:left="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的身高是多少米？</w:t>
      </w:r>
    </w:p>
    <w:p w:rsidR="00316514" w:rsidRDefault="00316514" w:rsidP="0088273B">
      <w:pPr>
        <w:spacing w:line="360" w:lineRule="auto"/>
        <w:ind w:firstLineChars="50" w:firstLine="120"/>
        <w:rPr>
          <w:rFonts w:ascii="宋体" w:hAnsi="宋体"/>
          <w:sz w:val="24"/>
        </w:rPr>
      </w:pPr>
    </w:p>
    <w:p w:rsidR="002517E5" w:rsidRDefault="002517E5" w:rsidP="002517E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sectPr w:rsidR="002517E5" w:rsidSect="0057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1385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2E15" w16cex:dateUtc="2020-07-24T0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13855E" w16cid:durableId="22C52E1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5B" w:rsidRDefault="007D395B" w:rsidP="006A38C0">
      <w:r>
        <w:separator/>
      </w:r>
    </w:p>
  </w:endnote>
  <w:endnote w:type="continuationSeparator" w:id="1">
    <w:p w:rsidR="007D395B" w:rsidRDefault="007D395B" w:rsidP="006A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5B" w:rsidRDefault="007D395B" w:rsidP="006A38C0">
      <w:r>
        <w:separator/>
      </w:r>
    </w:p>
  </w:footnote>
  <w:footnote w:type="continuationSeparator" w:id="1">
    <w:p w:rsidR="007D395B" w:rsidRDefault="007D395B" w:rsidP="006A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3F60AC"/>
    <w:multiLevelType w:val="hybridMultilevel"/>
    <w:tmpl w:val="02026708"/>
    <w:lvl w:ilvl="0" w:tplc="E7462766">
      <w:start w:val="1"/>
      <w:numFmt w:val="decimal"/>
      <w:lvlText w:val="%1、"/>
      <w:lvlJc w:val="left"/>
      <w:pPr>
        <w:ind w:left="36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4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chm1977@126.com">
    <w15:presenceInfo w15:providerId="Windows Live" w15:userId="6a99b75ca8f551d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01BD2"/>
    <w:rsid w:val="0003336D"/>
    <w:rsid w:val="00153A92"/>
    <w:rsid w:val="002421DA"/>
    <w:rsid w:val="002517E5"/>
    <w:rsid w:val="00286370"/>
    <w:rsid w:val="002B21EB"/>
    <w:rsid w:val="0030582A"/>
    <w:rsid w:val="003139EF"/>
    <w:rsid w:val="00316514"/>
    <w:rsid w:val="003D3676"/>
    <w:rsid w:val="004379FB"/>
    <w:rsid w:val="004B2E1F"/>
    <w:rsid w:val="005374C6"/>
    <w:rsid w:val="0055761D"/>
    <w:rsid w:val="005604A2"/>
    <w:rsid w:val="00572EE6"/>
    <w:rsid w:val="00665C3C"/>
    <w:rsid w:val="006A38C0"/>
    <w:rsid w:val="00732C30"/>
    <w:rsid w:val="0076025F"/>
    <w:rsid w:val="007C2005"/>
    <w:rsid w:val="007D395B"/>
    <w:rsid w:val="0083102D"/>
    <w:rsid w:val="0083732D"/>
    <w:rsid w:val="0088273B"/>
    <w:rsid w:val="009C199C"/>
    <w:rsid w:val="00A44F8B"/>
    <w:rsid w:val="00B16C97"/>
    <w:rsid w:val="00BA1A35"/>
    <w:rsid w:val="00C16D2D"/>
    <w:rsid w:val="00C87F32"/>
    <w:rsid w:val="00CF6158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E6"/>
    <w:pPr>
      <w:ind w:firstLineChars="200" w:firstLine="420"/>
    </w:pPr>
  </w:style>
  <w:style w:type="paragraph" w:styleId="a4">
    <w:name w:val="No Spacing"/>
    <w:uiPriority w:val="1"/>
    <w:qFormat/>
    <w:rsid w:val="00572E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semiHidden/>
    <w:unhideWhenUsed/>
    <w:rsid w:val="00B16C97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B16C97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4379FB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4379FB"/>
    <w:pPr>
      <w:jc w:val="left"/>
    </w:pPr>
  </w:style>
  <w:style w:type="character" w:customStyle="1" w:styleId="Char2">
    <w:name w:val="批注文字 Char"/>
    <w:basedOn w:val="a0"/>
    <w:link w:val="aa"/>
    <w:semiHidden/>
    <w:rsid w:val="004379FB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4379FB"/>
    <w:rPr>
      <w:b/>
      <w:bCs/>
    </w:rPr>
  </w:style>
  <w:style w:type="character" w:customStyle="1" w:styleId="Char3">
    <w:name w:val="批注主题 Char"/>
    <w:basedOn w:val="Char2"/>
    <w:link w:val="ab"/>
    <w:semiHidden/>
    <w:rsid w:val="004379FB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451A51-0A22-48C3-B0C1-11CD6DA9E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微软用户</cp:lastModifiedBy>
  <cp:revision>20</cp:revision>
  <dcterms:created xsi:type="dcterms:W3CDTF">2020-06-24T06:22:00Z</dcterms:created>
  <dcterms:modified xsi:type="dcterms:W3CDTF">2020-07-30T19:30:00Z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