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《发展前滚翻能力的练习2》学习指南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一、学习目标：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1.学习掌握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</w:t>
      </w:r>
      <w:r>
        <w:rPr>
          <w:rFonts w:hint="eastAsia" w:ascii="宋体" w:hAnsi="宋体" w:eastAsia="宋体" w:cs="宋体"/>
          <w:sz w:val="24"/>
          <w:szCs w:val="24"/>
        </w:rPr>
        <w:t>种前滚翻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创新</w:t>
      </w:r>
      <w:r>
        <w:rPr>
          <w:rFonts w:hint="eastAsia" w:ascii="宋体" w:hAnsi="宋体" w:eastAsia="宋体" w:cs="宋体"/>
          <w:sz w:val="24"/>
          <w:szCs w:val="24"/>
        </w:rPr>
        <w:t>动作方法，能使用术语描述已学动作，说出不同动作的区别。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发展腰腹、上肢力量以及灵敏、协调和平衡能力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活动1：</w:t>
      </w:r>
      <w:r>
        <w:rPr>
          <w:rFonts w:hint="eastAsia" w:ascii="宋体" w:hAnsi="宋体" w:eastAsia="宋体" w:cs="宋体"/>
          <w:sz w:val="24"/>
          <w:szCs w:val="24"/>
        </w:rPr>
        <w:t>跟随视频进行热身活动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头部运动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扩胸运动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3.肩部运动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腰部运动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下蹲运动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踝腕运动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活动2：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跟随视频进行专项拉伸练习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头部拉伸练习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头顶写字练习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滚动练习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复习前滚翻动作练习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shd w:val="clear" w:color="auto" w:fill="auto"/>
        </w:rPr>
        <w:t>活动3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shd w:val="clear" w:color="auto" w:fill="auto"/>
        </w:rPr>
        <w:t>：观看发展前滚翻能力的练习教学视频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shd w:val="clear" w:color="auto" w:fill="auto"/>
          <w:lang w:val="en-US" w:eastAsia="zh-CN"/>
        </w:rPr>
        <w:t>1.穿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shd w:val="clear" w:color="auto" w:fill="auto"/>
        </w:rPr>
        <w:t>过呼啦圈前滚翻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</w:rPr>
      </w:pPr>
      <w:r>
        <w:rPr>
          <w:color w:val="FF0000"/>
        </w:rPr>
        <w:drawing>
          <wp:inline distT="0" distB="0" distL="0" distR="0">
            <wp:extent cx="3427095" cy="2149475"/>
            <wp:effectExtent l="19050" t="0" r="1905" b="0"/>
            <wp:docPr id="6" name="图片 1" descr="C:\Users\PC\Desktop\002aca575d20d58f4c2bcd6417a9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PC\Desktop\002aca575d20d58f4c2bcd6417a99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603" cy="2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越过足球前滚翻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</w:rPr>
      </w:pPr>
      <w:r>
        <w:rPr>
          <w:color w:val="FF0000"/>
        </w:rPr>
        <w:drawing>
          <wp:inline distT="0" distB="0" distL="0" distR="0">
            <wp:extent cx="3428365" cy="2066925"/>
            <wp:effectExtent l="0" t="0" r="635" b="9525"/>
            <wp:docPr id="7" name="图片 2" descr="C:\Users\PC\Desktop\9c60fd15d7f8e99c47905c1dd27e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PC\Desktop\9c60fd15d7f8e99c47905c1dd27e0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1478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双脚夹球前滚翻抛接球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</w:rPr>
      </w:pPr>
      <w:r>
        <w:rPr>
          <w:color w:val="FF0000"/>
        </w:rPr>
        <w:drawing>
          <wp:inline distT="0" distB="0" distL="0" distR="0">
            <wp:extent cx="3427095" cy="2143125"/>
            <wp:effectExtent l="19050" t="0" r="1905" b="0"/>
            <wp:docPr id="8" name="图片 3" descr="C:\Users\PC\Desktop\12eccfa7d82f332dfc79386dbaa11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PC\Desktop\12eccfa7d82f332dfc79386dbaa11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572" cy="214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夹球前滚翻抛接球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</w:rPr>
      </w:pPr>
      <w:r>
        <w:rPr>
          <w:color w:val="FF0000"/>
        </w:rPr>
        <w:drawing>
          <wp:inline distT="0" distB="0" distL="0" distR="0">
            <wp:extent cx="3476625" cy="2237105"/>
            <wp:effectExtent l="0" t="0" r="9525" b="10795"/>
            <wp:docPr id="9" name="图片 4" descr="C:\Users\PC\Desktop\d91e3e5c9d6784254c83fa1a777b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PC\Desktop\d91e3e5c9d6784254c83fa1a777bf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前滚翻起立抛接球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0" distR="0">
            <wp:extent cx="3267075" cy="2155190"/>
            <wp:effectExtent l="0" t="0" r="9525" b="16510"/>
            <wp:docPr id="10" name="图片 5" descr="C:\Users\PC\Desktop\57e0104385e0bf404cc49c81c51d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:\Users\PC\Desktop\57e0104385e0bf404cc49c81c51d1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拓展练习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：越过横绳前滚翻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</w:rPr>
      </w:pPr>
      <w:r>
        <w:rPr>
          <w:color w:val="FF0000"/>
        </w:rPr>
        <w:drawing>
          <wp:inline distT="0" distB="0" distL="0" distR="0">
            <wp:extent cx="3288665" cy="2095500"/>
            <wp:effectExtent l="19050" t="0" r="6351" b="0"/>
            <wp:docPr id="11" name="图片 6" descr="C:\Users\PC\Desktop\7df7ca49e0747e88f05a365fd2d2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PC\Desktop\7df7ca49e0747e88f05a365fd2d29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678" cy="209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活动4：</w:t>
      </w:r>
      <w:r>
        <w:rPr>
          <w:rFonts w:hint="eastAsia" w:ascii="宋体" w:hAnsi="宋体" w:eastAsia="宋体" w:cs="宋体"/>
          <w:sz w:val="24"/>
          <w:szCs w:val="24"/>
        </w:rPr>
        <w:t>跟随视频进行放松拉伸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1.穿运动服和运动鞋，准备一个厚垫子、呼啦圈、足球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0" distR="0">
            <wp:extent cx="3346450" cy="2219325"/>
            <wp:effectExtent l="19050" t="0" r="5915" b="0"/>
            <wp:docPr id="13" name="图片 8" descr="C:\Users\PC\Desktop\微信图片_2020081812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C:\Users\PC\Desktop\微信图片_20200818120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9305" cy="222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2.充分热身，防止运动损伤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3.做练习前要检查周边环境，在家中或户外的平整场地上进行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4.练习结束后要进行放松拉伸，防止肌肉过度疲劳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FB"/>
    <w:rsid w:val="001040B9"/>
    <w:rsid w:val="00194021"/>
    <w:rsid w:val="00257B59"/>
    <w:rsid w:val="00425C93"/>
    <w:rsid w:val="00440DAD"/>
    <w:rsid w:val="004C1C5C"/>
    <w:rsid w:val="004F3211"/>
    <w:rsid w:val="00532825"/>
    <w:rsid w:val="00570D45"/>
    <w:rsid w:val="005B6189"/>
    <w:rsid w:val="0073785E"/>
    <w:rsid w:val="00744AA6"/>
    <w:rsid w:val="007603F8"/>
    <w:rsid w:val="007807FB"/>
    <w:rsid w:val="00786E07"/>
    <w:rsid w:val="00861EEC"/>
    <w:rsid w:val="0098133E"/>
    <w:rsid w:val="00995906"/>
    <w:rsid w:val="00A13731"/>
    <w:rsid w:val="00BD0076"/>
    <w:rsid w:val="00CF51BC"/>
    <w:rsid w:val="00D07DF9"/>
    <w:rsid w:val="00D30868"/>
    <w:rsid w:val="00EE1438"/>
    <w:rsid w:val="00F51BDB"/>
    <w:rsid w:val="00F55076"/>
    <w:rsid w:val="00FF30C1"/>
    <w:rsid w:val="03DD4E82"/>
    <w:rsid w:val="087C2EF6"/>
    <w:rsid w:val="0F635979"/>
    <w:rsid w:val="11877DE3"/>
    <w:rsid w:val="1537479F"/>
    <w:rsid w:val="1AE365B0"/>
    <w:rsid w:val="1B794398"/>
    <w:rsid w:val="2C51282D"/>
    <w:rsid w:val="2D543485"/>
    <w:rsid w:val="31432183"/>
    <w:rsid w:val="32D77D9A"/>
    <w:rsid w:val="39955229"/>
    <w:rsid w:val="39E902C9"/>
    <w:rsid w:val="39ED0F0D"/>
    <w:rsid w:val="3C0009A7"/>
    <w:rsid w:val="3D324D36"/>
    <w:rsid w:val="47C21306"/>
    <w:rsid w:val="51281E21"/>
    <w:rsid w:val="536E11A9"/>
    <w:rsid w:val="56541146"/>
    <w:rsid w:val="594D794C"/>
    <w:rsid w:val="5E2D664C"/>
    <w:rsid w:val="632D7803"/>
    <w:rsid w:val="68D73C6F"/>
    <w:rsid w:val="6F5B403E"/>
    <w:rsid w:val="77EF6873"/>
    <w:rsid w:val="792E3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</Words>
  <Characters>373</Characters>
  <Lines>3</Lines>
  <Paragraphs>1</Paragraphs>
  <TotalTime>5</TotalTime>
  <ScaleCrop>false</ScaleCrop>
  <LinksUpToDate>false</LinksUpToDate>
  <CharactersWithSpaces>437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app</cp:lastModifiedBy>
  <dcterms:modified xsi:type="dcterms:W3CDTF">2020-08-21T02:35:07Z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