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23" w:afterLines="100" w:line="360" w:lineRule="auto"/>
        <w:ind w:firstLine="602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九年级（上）第</w:t>
      </w:r>
      <w:bookmarkStart w:id="0" w:name="_GoBack"/>
      <w:bookmarkEnd w:id="0"/>
      <w:r>
        <w:rPr>
          <w:rFonts w:ascii="宋体" w:hAnsi="宋体"/>
          <w:b/>
          <w:sz w:val="30"/>
          <w:szCs w:val="30"/>
        </w:rPr>
        <w:t>6</w:t>
      </w:r>
      <w:r>
        <w:rPr>
          <w:rFonts w:hint="eastAsia" w:ascii="宋体" w:hAnsi="宋体"/>
          <w:b/>
          <w:sz w:val="30"/>
          <w:szCs w:val="30"/>
        </w:rPr>
        <w:t>课时《梅花三弄》</w:t>
      </w:r>
      <w:r>
        <w:rPr>
          <w:rFonts w:hint="eastAsia" w:ascii="宋体" w:hAnsi="宋体"/>
          <w:b/>
          <w:sz w:val="30"/>
          <w:szCs w:val="30"/>
        </w:rPr>
        <w:t>拓展资源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宋体" w:hAnsi="宋体" w:eastAsia="宋体" w:cs="宋体"/>
          <w:b/>
          <w:bCs/>
          <w:kern w:val="0"/>
          <w:sz w:val="2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/>
        </w:rPr>
        <w:t>一、文字资源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古琴曲《梅花三弄》曲调意蕴阐释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古琴曲《梅花三弄》流传了约有一千六百多年的历史，</w:t>
      </w:r>
      <w:r>
        <w:rPr>
          <w:rFonts w:hint="eastAsia" w:ascii="宋体" w:hAnsi="宋体" w:eastAsia="宋体" w:cs="宋体"/>
          <w:sz w:val="24"/>
          <w:szCs w:val="24"/>
        </w:rPr>
        <w:t>该曲所体现的文化内涵、琴曲意境，除了音乐艺术方面的意蕴以外，同时还有借“物性”寓“人性”的风格特征。 古往今来，“梅、兰、竹、菊”成为各艺术家们争相取材创作的对象，在众多的艺术形式中，通过文学诗歌和绘画艺术来表现梅花题材的作品最为多见。作为冬季绽放的少数季节性的花卉，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梅</w:t>
      </w:r>
      <w:r>
        <w:rPr>
          <w:rFonts w:hint="eastAsia" w:ascii="宋体" w:hAnsi="宋体" w:eastAsia="宋体" w:cs="宋体"/>
          <w:sz w:val="24"/>
          <w:szCs w:val="24"/>
        </w:rPr>
        <w:t xml:space="preserve">花所具备的独特的艺术形象广泛被人们所追求和赞颂，作为人们评价精神境界和思想的一个标杆和尺度。梅花所具有的“傲霜雪而不屈寒，耐严寒而更高洁”的“物”的形象特征，与人们道德层面所崇尚的对于品质、高雅格调的追求相契合，在中国历代文学诗词中多有提及，并给予了高度赞赏，例如：“宝剑锋从磨砺出，梅花香自苦寒来”“遥知不是雪，唯有暗香来”“疏影横斜水清浅，暗香浮动月黄昏”“零落成泥碾作尘，只有香如故”。 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古琴这件乐器本来就曲高和寡、具备静心空灵之品质，使人畅想到远离世事喧嚣、浮躁尘世之态。在现实生活之中，人们所应该具备的品格是像冬梅一样，与困境搏斗，歌颂和赞美坚贞不挠、刚毅不拔的精神气质，这是一种脱离于浮世、又精神升华的脱俗境界。古琴曲《梅花三弄》还具有借景抒情、以物喻人之风格特征，其思想性与其他赞颂梅花的艺术形式相比较，更具有人文性。在乐曲演绎的过程中，演奏者的情绪表达其间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人们</w:t>
      </w:r>
      <w:r>
        <w:rPr>
          <w:rFonts w:hint="eastAsia" w:ascii="宋体" w:hAnsi="宋体" w:eastAsia="宋体" w:cs="宋体"/>
          <w:sz w:val="24"/>
          <w:szCs w:val="24"/>
        </w:rPr>
        <w:t>很容易与之产生共鸣。《梅花三弄》用类似文学诗歌所体现的手法，表现文化主体与客体的关系，融合了现实主义与浪漫主义的风格范式，汇合了中国艺术的“意象美”。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280"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结合音乐学、音乐美学来看，琴曲《梅花三弄》很好地 体现了中国传统文化艺术中的美学范畴，反映了“美在形式”这一论断。黑格尔曾经说过：“美德要素可以分为两种：一种是内在的，即内容美；一种是借用外部事物所体现意蕴和特征的美”。黑格尔虽然代表的是唯心主义的美学体系，但他的这一论断阐述美的观点，是非常合适的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280"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梅花三弄》作品所表现的内容是具象的标题音乐，并不是抽象的无标题音乐，作品的审美价值追求是全曲的美学形式的表现。在曲目源头的起始创作、演奏者二度创作、听赏者三度创作三个艺术层次上，作品统一了对梅花的共性认识和审美趣味，梅花曲美的存在是形象的、具体的，也要具备能够打动人、吸引人的艺术形式。三个层次的创作统一了对梅花的共性认识和审美鉴赏，在中国古代音乐文化中，是不可多得的。这类型的审美欣赏通过创作者、演奏者、聆听者三者合而为一，在内容决定形式，形式服从于内容这一对基本关系上来看，《梅花三弄》 所表现出来的审美倾向使形式更充分地表达了内容，这并非梅花本体所表现出来的，而是通过人文关怀的审美价值所作用的结果。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文章名：古琴曲《梅花三弄》曲调意蕴阐释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作者： 刘硕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中图分类号 ：J605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文献标识码 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文章编号 ：1008-3359（2018）04-0024－02</w:t>
      </w:r>
    </w:p>
    <w:sectPr>
      <w:pgSz w:w="11900" w:h="16840"/>
      <w:pgMar w:top="1440" w:right="1230" w:bottom="1440" w:left="123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72"/>
    <w:rsid w:val="00086A8A"/>
    <w:rsid w:val="001718BE"/>
    <w:rsid w:val="001B7D72"/>
    <w:rsid w:val="001C0736"/>
    <w:rsid w:val="001C73E2"/>
    <w:rsid w:val="00263D0D"/>
    <w:rsid w:val="00275B66"/>
    <w:rsid w:val="003530B1"/>
    <w:rsid w:val="003623D3"/>
    <w:rsid w:val="00367B4F"/>
    <w:rsid w:val="003B35D5"/>
    <w:rsid w:val="003F6AB9"/>
    <w:rsid w:val="004307AC"/>
    <w:rsid w:val="0043226F"/>
    <w:rsid w:val="00477C78"/>
    <w:rsid w:val="00481A72"/>
    <w:rsid w:val="004C513C"/>
    <w:rsid w:val="0050791B"/>
    <w:rsid w:val="00567875"/>
    <w:rsid w:val="00587C72"/>
    <w:rsid w:val="005E4EAE"/>
    <w:rsid w:val="00625D25"/>
    <w:rsid w:val="00632053"/>
    <w:rsid w:val="00635A91"/>
    <w:rsid w:val="00671A5A"/>
    <w:rsid w:val="00675D36"/>
    <w:rsid w:val="00690B9C"/>
    <w:rsid w:val="00726B53"/>
    <w:rsid w:val="00750DF3"/>
    <w:rsid w:val="00757CCB"/>
    <w:rsid w:val="0079334E"/>
    <w:rsid w:val="00957C99"/>
    <w:rsid w:val="00971D8B"/>
    <w:rsid w:val="009B3B51"/>
    <w:rsid w:val="00AC6ABE"/>
    <w:rsid w:val="00BC4F75"/>
    <w:rsid w:val="00C60C4E"/>
    <w:rsid w:val="00C70C72"/>
    <w:rsid w:val="00E94111"/>
    <w:rsid w:val="051D1EE5"/>
    <w:rsid w:val="251913DA"/>
    <w:rsid w:val="27240E19"/>
    <w:rsid w:val="5F752BB9"/>
    <w:rsid w:val="703B126F"/>
    <w:rsid w:val="72765235"/>
    <w:rsid w:val="7787630A"/>
    <w:rsid w:val="7A01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310" w:lineRule="auto"/>
      <w:ind w:firstLine="400"/>
    </w:pPr>
    <w:rPr>
      <w:rFonts w:ascii="MingLiU" w:hAnsi="MingLiU" w:eastAsia="MingLiU" w:cs="MingLiU"/>
      <w:color w:val="231F20"/>
      <w:sz w:val="18"/>
      <w:szCs w:val="18"/>
      <w:lang w:val="zh-CN" w:bidi="zh-CN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14">
    <w:name w:val="页眉 字符"/>
    <w:basedOn w:val="8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1032</Characters>
  <Lines>8</Lines>
  <Paragraphs>2</Paragraphs>
  <TotalTime>3</TotalTime>
  <ScaleCrop>false</ScaleCrop>
  <LinksUpToDate>false</LinksUpToDate>
  <CharactersWithSpaces>1210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2020-09-29T01:41:00Z</dcterms:created>
  <dc:creator>Microsoft Office 用户</dc:creator>
  <cp:lastModifiedBy>佳佳</cp:lastModifiedBy>
  <dcterms:modified xsi:type="dcterms:W3CDTF">2020-09-30T03:19:34Z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