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kern w:val="2"/>
          <w:sz w:val="30"/>
          <w:szCs w:val="30"/>
        </w:rPr>
        <w:t xml:space="preserve">七年级音乐第6课时《演唱形式：独唱、齐唱、合唱》 </w:t>
      </w:r>
      <w:r>
        <w:rPr>
          <w:rFonts w:hint="eastAsia" w:asciiTheme="minorEastAsia" w:hAnsiTheme="minorEastAsia" w:eastAsiaTheme="minorEastAsia" w:cstheme="minorEastAsia"/>
          <w:color w:val="auto"/>
          <w:kern w:val="2"/>
          <w:sz w:val="30"/>
          <w:szCs w:val="30"/>
        </w:rPr>
        <w:t>拓展资源</w:t>
      </w:r>
    </w:p>
    <w:p>
      <w:pPr>
        <w:pStyle w:val="8"/>
        <w:rPr>
          <w:rFonts w:hint="eastAsia" w:asciiTheme="minorEastAsia" w:hAnsiTheme="minorEastAsia" w:eastAsiaTheme="minorEastAsia" w:cstheme="minorEastAsia"/>
          <w:sz w:val="30"/>
          <w:szCs w:val="30"/>
        </w:rPr>
      </w:pPr>
    </w:p>
    <w:p>
      <w:pPr>
        <w:pStyle w:val="8"/>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val="0"/>
          <w:strike/>
          <w:color w:val="auto"/>
          <w:sz w:val="24"/>
          <w:szCs w:val="24"/>
          <w:lang w:eastAsia="zh-CN"/>
        </w:rPr>
      </w:pPr>
      <w:r>
        <w:rPr>
          <w:rFonts w:hint="eastAsia" w:asciiTheme="minorEastAsia" w:hAnsiTheme="minorEastAsia" w:eastAsiaTheme="minorEastAsia" w:cstheme="minorEastAsia"/>
          <w:b/>
          <w:bCs w:val="0"/>
          <w:color w:val="auto"/>
          <w:sz w:val="24"/>
          <w:szCs w:val="24"/>
          <w:lang w:val="zh-TW" w:eastAsia="zh-TW"/>
        </w:rPr>
        <w:t>一、《多情的土地》</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（一）歌曲介绍</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这首歌是作曲家施光南20世纪80年代改革开放初写的一首优秀艺术性抒情歌曲。歌曲采用 e小调</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b/>
          <w:bCs w:val="0"/>
          <w:color w:val="FF0000"/>
          <w:position w:val="-24"/>
          <w:sz w:val="24"/>
          <w:szCs w:val="24"/>
          <w:lang w:val="zh-TW" w:eastAsia="zh-TW"/>
        </w:rPr>
        <w:object>
          <v:shape id="_x0000_i1025" o:spt="75" type="#_x0000_t75" style="height:21.25pt;width:8.2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hint="eastAsia" w:asciiTheme="minorEastAsia" w:hAnsiTheme="minorEastAsia" w:eastAsiaTheme="minorEastAsia" w:cstheme="minorEastAsia"/>
          <w:sz w:val="24"/>
          <w:szCs w:val="24"/>
          <w:lang w:val="zh-CN" w:eastAsia="zh-CN"/>
        </w:rPr>
        <w:t xml:space="preserve"> </w:t>
      </w:r>
      <w:r>
        <w:rPr>
          <w:rFonts w:hint="eastAsia" w:asciiTheme="minorEastAsia" w:hAnsiTheme="minorEastAsia" w:eastAsiaTheme="minorEastAsia" w:cstheme="minorEastAsia"/>
          <w:sz w:val="24"/>
          <w:szCs w:val="24"/>
        </w:rPr>
        <w:t>拍，为前奏 +A+B+尾声的两段体结构。</w:t>
      </w:r>
    </w:p>
    <w:p>
      <w:pPr>
        <w:pStyle w:val="9"/>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作者在全曲中巧妙地运用三连音、倚音、波音及弱起节奏等艺术性很强的细腻手法</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 xml:space="preserve">与歌词抒情性风格水乳相溶，充分表达了作者对祖国无比眷恋的感情。激越的前奏，首尾呼应的主题，使全曲既深刻展开又完整统一。 </w:t>
      </w:r>
    </w:p>
    <w:p>
      <w:pPr>
        <w:pStyle w:val="9"/>
        <w:keepNext w:val="0"/>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奏采用第一部分的第一乐句主题材料写成，意境甜美，随着音乐的层层递进，在第6小节处形成一个小的高点，像是微风轻拂的湖面突然落入一粒石子溅起的晶莹水花。而后，情绪回落，涟漪渐渐散去，优美的主题进入。</w:t>
      </w:r>
    </w:p>
    <w:p>
      <w:pPr>
        <w:pStyle w:val="9"/>
        <w:keepNext w:val="0"/>
        <w:keepLines w:val="0"/>
        <w:pageBreakBefore w:val="0"/>
        <w:widowControl/>
        <w:numPr>
          <w:ilvl w:val="0"/>
          <w:numId w:val="1"/>
        </w:numPr>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auto"/>
          <w:lang w:val="en-US" w:eastAsia="zh-CN"/>
        </w:rPr>
        <w:drawing>
          <wp:anchor distT="152400" distB="152400" distL="152400" distR="152400" simplePos="0" relativeHeight="251660288" behindDoc="0" locked="0" layoutInCell="1" allowOverlap="1">
            <wp:simplePos x="0" y="0"/>
            <wp:positionH relativeFrom="margin">
              <wp:posOffset>1520190</wp:posOffset>
            </wp:positionH>
            <wp:positionV relativeFrom="line">
              <wp:posOffset>30480</wp:posOffset>
            </wp:positionV>
            <wp:extent cx="1849755" cy="286385"/>
            <wp:effectExtent l="19050" t="0" r="0" b="0"/>
            <wp:wrapNone/>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6" cstate="print"/>
                    <a:stretch>
                      <a:fillRect/>
                    </a:stretch>
                  </pic:blipFill>
                  <pic:spPr>
                    <a:xfrm>
                      <a:off x="0" y="0"/>
                      <a:ext cx="1849506" cy="286247"/>
                    </a:xfrm>
                    <a:prstGeom prst="rect">
                      <a:avLst/>
                    </a:prstGeom>
                    <a:ln w="12700" cap="flat">
                      <a:noFill/>
                      <a:miter lim="400000"/>
                      <a:headEnd/>
                      <a:tailEnd/>
                    </a:ln>
                    <a:effectLst/>
                  </pic:spPr>
                </pic:pic>
              </a:graphicData>
            </a:graphic>
          </wp:anchor>
        </w:drawing>
      </w:r>
      <w:r>
        <w:rPr>
          <w:rFonts w:hint="eastAsia" w:asciiTheme="minorEastAsia" w:hAnsiTheme="minorEastAsia" w:eastAsiaTheme="minorEastAsia" w:cstheme="minorEastAsia"/>
          <w:sz w:val="24"/>
          <w:szCs w:val="24"/>
        </w:rPr>
        <w:t>曲作者以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的节奏为核心，主题(两小节)经过模进、变形等手法，发展成为一个具有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散文式”特征的内在音乐发展逻辑的部分。波浪式、环绕式的旋律线，掀动着情感的起伏，弱起、三连音、附点等节奏推动着情感脉络的进行。歌词的声韵与起伏变化的旋律配合完美，三连音的节奏游走于旋律与伴奏之间，抒发出对哺育自己成长的家乡故土的深厚感情。 </w:t>
      </w:r>
    </w:p>
    <w:p>
      <w:pPr>
        <w:pStyle w:val="9"/>
        <w:keepNext w:val="0"/>
        <w:keepLines w:val="0"/>
        <w:pageBreakBefore w:val="0"/>
        <w:widowControl/>
        <w:numPr>
          <w:numId w:val="0"/>
        </w:numPr>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段，首先通过衬词“啊”写成的乐句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两个小节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，对A段所积累的情绪进行了宣泄。此后</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曲作者采用歌词结构，谱成两乐句下行旋律，形象地表达了游子对故土山水、人情往事深深的眷恋。尾声对 A段的材料进行了镜头式的回顾，对核心曲调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多情的土地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一句旋律的呈现进行了深化。 </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szCs w:val="24"/>
          <w:lang w:eastAsia="zh-CN"/>
        </w:rPr>
        <w:t>（二）</w:t>
      </w:r>
      <w:r>
        <w:rPr>
          <w:rFonts w:hint="eastAsia" w:asciiTheme="minorEastAsia" w:hAnsiTheme="minorEastAsia" w:eastAsiaTheme="minorEastAsia" w:cstheme="minorEastAsia"/>
          <w:color w:val="auto"/>
          <w:sz w:val="24"/>
          <w:szCs w:val="24"/>
        </w:rPr>
        <w:t>背景资料</w:t>
      </w:r>
      <w:r>
        <w:rPr>
          <w:rFonts w:hint="eastAsia" w:asciiTheme="minorEastAsia" w:hAnsiTheme="minorEastAsia" w:eastAsiaTheme="minorEastAsia" w:cstheme="minorEastAsia"/>
          <w:color w:val="FF0000"/>
          <w:sz w:val="24"/>
          <w:szCs w:val="24"/>
        </w:rPr>
        <w:t xml:space="preserve"> </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20世纪70年代末80年代初，中国正处于一个百废待兴的时期，当时词作者任志萍的亲戚多次写信劝他出国深造，但他对中国的未来充满信心。于是，有感而发写下了这首《多情的土地》。完稿后任志萍直接把歌词交由施光南谱曲，并由著名女中音歌唱家关牧村首次演唱。 </w:t>
      </w:r>
    </w:p>
    <w:p>
      <w:pPr>
        <w:pStyle w:val="9"/>
        <w:keepLines w:val="0"/>
        <w:pageBreakBefore w:val="0"/>
        <w:widowControl/>
        <w:numPr>
          <w:ilvl w:val="0"/>
          <w:numId w:val="2"/>
        </w:numPr>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作者介绍</w:t>
      </w:r>
      <w:r>
        <w:rPr>
          <w:rFonts w:hint="eastAsia" w:asciiTheme="minorEastAsia" w:hAnsiTheme="minorEastAsia" w:eastAsiaTheme="minorEastAsia" w:cstheme="minorEastAsia"/>
          <w:color w:val="auto"/>
          <w:sz w:val="24"/>
          <w:szCs w:val="24"/>
          <w:lang w:val="en-US" w:eastAsia="zh-CN"/>
        </w:rPr>
        <w:t xml:space="preserve">  </w:t>
      </w:r>
    </w:p>
    <w:p>
      <w:pPr>
        <w:pStyle w:val="9"/>
        <w:keepLines w:val="0"/>
        <w:pageBreakBefore w:val="0"/>
        <w:widowControl/>
        <w:numPr>
          <w:numId w:val="0"/>
        </w:numPr>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施光南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1940—19</w:t>
      </w:r>
      <w:r>
        <w:rPr>
          <w:rFonts w:hint="eastAsia" w:asciiTheme="minorEastAsia" w:hAnsiTheme="minorEastAsia" w:eastAsiaTheme="minorEastAsia" w:cstheme="minorEastAsia"/>
          <w:sz w:val="24"/>
          <w:szCs w:val="24"/>
          <w:lang w:val="zh-CN" w:eastAsia="zh-CN"/>
        </w:rPr>
        <w:t>9</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祖籍浙江金华，生于四川重庆，作曲家。在他的作品中，最突出的是他的歌曲创作，短暂的一生写有上千首</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作品。其代表作品有歌曲《祝酒歌》、《吐鲁番的葡萄熟了》、《打起手鼓唱起歌》、《在希望的田野上》、《多情的土地》、《我的祖国妈妈》、《洁白的羽毛寄深情》、《第十一届亚运会歌曲》等</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大合唱《神舟吟》</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合唱组歌《在祖国大家庭里》</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声乐套曲《革命烈士诗抄》</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歌剧《伤逝》、《屈原》</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 xml:space="preserve">芭蕾舞剧《白蛇传》等。 </w:t>
      </w:r>
    </w:p>
    <w:p>
      <w:pPr>
        <w:pStyle w:val="9"/>
        <w:keepLines w:val="0"/>
        <w:pageBreakBefore w:val="0"/>
        <w:widowControl/>
        <w:kinsoku/>
        <w:wordWrap/>
        <w:overflowPunct/>
        <w:topLinePunct w:val="0"/>
        <w:autoSpaceDE/>
        <w:autoSpaceDN/>
        <w:bidi w:val="0"/>
        <w:adjustRightInd/>
        <w:snapToGrid/>
        <w:spacing w:before="0" w:line="360" w:lineRule="auto"/>
        <w:ind w:firstLine="482" w:firstLineChars="200"/>
        <w:textAlignment w:val="auto"/>
        <w:rPr>
          <w:rFonts w:hint="eastAsia" w:asciiTheme="minorEastAsia" w:hAnsiTheme="minorEastAsia" w:eastAsiaTheme="minorEastAsia" w:cstheme="minorEastAsia"/>
          <w:b/>
          <w:color w:val="auto"/>
          <w:sz w:val="24"/>
          <w:szCs w:val="24"/>
          <w:lang w:eastAsia="zh-CN"/>
        </w:rPr>
      </w:pPr>
    </w:p>
    <w:p>
      <w:pPr>
        <w:pStyle w:val="9"/>
        <w:keepLines w:val="0"/>
        <w:pageBreakBefore w:val="0"/>
        <w:widowControl/>
        <w:numPr>
          <w:ilvl w:val="0"/>
          <w:numId w:val="3"/>
        </w:numPr>
        <w:kinsoku/>
        <w:wordWrap/>
        <w:overflowPunct/>
        <w:topLinePunct w:val="0"/>
        <w:autoSpaceDE/>
        <w:autoSpaceDN/>
        <w:bidi w:val="0"/>
        <w:adjustRightInd/>
        <w:snapToGrid/>
        <w:spacing w:before="0"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《爱我中华》 </w:t>
      </w:r>
    </w:p>
    <w:p>
      <w:pPr>
        <w:pStyle w:val="9"/>
        <w:keepLines w:val="0"/>
        <w:pageBreakBefore w:val="0"/>
        <w:widowControl/>
        <w:numPr>
          <w:ilvl w:val="0"/>
          <w:numId w:val="4"/>
        </w:numPr>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歌曲介绍</w:t>
      </w:r>
    </w:p>
    <w:p>
      <w:pPr>
        <w:pStyle w:val="9"/>
        <w:keepLines w:val="0"/>
        <w:pageBreakBefore w:val="0"/>
        <w:widowControl/>
        <w:numPr>
          <w:numId w:val="0"/>
        </w:numPr>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歌曲为</w:t>
      </w:r>
      <w:r>
        <w:rPr>
          <w:rFonts w:hint="eastAsia" w:asciiTheme="minorEastAsia" w:hAnsiTheme="minorEastAsia" w:eastAsiaTheme="minorEastAsia" w:cstheme="minorEastAsia"/>
          <w:sz w:val="24"/>
          <w:szCs w:val="24"/>
          <w:lang w:val="zh-CN" w:eastAsia="zh-CN"/>
        </w:rPr>
        <w:t xml:space="preserve"> </w:t>
      </w:r>
      <w:r>
        <w:rPr>
          <w:rFonts w:hint="eastAsia" w:asciiTheme="minorEastAsia" w:hAnsiTheme="minorEastAsia" w:eastAsiaTheme="minorEastAsia" w:cstheme="minorEastAsia"/>
          <w:position w:val="-24"/>
          <w:sz w:val="24"/>
          <w:szCs w:val="24"/>
          <w:lang w:val="zh-CN" w:eastAsia="zh-CN"/>
        </w:rPr>
        <w:object>
          <v:shape id="_x0000_i1026" o:spt="75" type="#_x0000_t75" style="height:31pt;width:12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r>
        <w:rPr>
          <w:rFonts w:hint="eastAsia" w:asciiTheme="minorEastAsia" w:hAnsiTheme="minorEastAsia" w:eastAsiaTheme="minorEastAsia" w:cstheme="minorEastAsia"/>
          <w:sz w:val="24"/>
          <w:szCs w:val="24"/>
        </w:rPr>
        <w:t xml:space="preserve"> 拍，两段体结构，七声宫调式。旋律创作吸收了我国西南少数民族的音乐素</w:t>
      </w:r>
      <w:r>
        <w:rPr>
          <w:rFonts w:hint="eastAsia" w:asciiTheme="minorEastAsia" w:hAnsiTheme="minorEastAsia" w:eastAsiaTheme="minorEastAsia" w:cstheme="minorEastAsia"/>
          <w:sz w:val="24"/>
          <w:szCs w:val="24"/>
          <w:shd w:val="clear" w:color="auto" w:fill="auto"/>
          <w:lang w:val="en-US" w:eastAsia="zh-CN"/>
        </w:rPr>
        <w:drawing>
          <wp:anchor distT="152400" distB="152400" distL="152400" distR="152400" simplePos="0" relativeHeight="251662336" behindDoc="0" locked="0" layoutInCell="1" allowOverlap="1">
            <wp:simplePos x="0" y="0"/>
            <wp:positionH relativeFrom="margin">
              <wp:posOffset>4568825</wp:posOffset>
            </wp:positionH>
            <wp:positionV relativeFrom="line">
              <wp:posOffset>234950</wp:posOffset>
            </wp:positionV>
            <wp:extent cx="1395730" cy="389255"/>
            <wp:effectExtent l="19050" t="0" r="0" b="0"/>
            <wp:wrapNone/>
            <wp:docPr id="107374182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pic:cNvPicPr>
                      <a:picLocks noChangeAspect="1"/>
                    </pic:cNvPicPr>
                  </pic:nvPicPr>
                  <pic:blipFill>
                    <a:blip r:embed="rId9" cstate="print"/>
                    <a:stretch>
                      <a:fillRect/>
                    </a:stretch>
                  </pic:blipFill>
                  <pic:spPr>
                    <a:xfrm>
                      <a:off x="0" y="0"/>
                      <a:ext cx="1395730" cy="389255"/>
                    </a:xfrm>
                    <a:prstGeom prst="rect">
                      <a:avLst/>
                    </a:prstGeom>
                    <a:ln w="12700" cap="flat">
                      <a:noFill/>
                      <a:miter lim="400000"/>
                      <a:headEnd/>
                      <a:tailEnd/>
                    </a:ln>
                    <a:effectLst/>
                  </pic:spPr>
                </pic:pic>
              </a:graphicData>
            </a:graphic>
          </wp:anchor>
        </w:drawing>
      </w:r>
      <w:r>
        <w:rPr>
          <w:rFonts w:hint="eastAsia" w:asciiTheme="minorEastAsia" w:hAnsiTheme="minorEastAsia" w:eastAsiaTheme="minorEastAsia" w:cstheme="minorEastAsia"/>
          <w:sz w:val="24"/>
          <w:szCs w:val="24"/>
        </w:rPr>
        <w:t>材，其衬词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嗨</w:t>
      </w:r>
      <w:r>
        <w:rPr>
          <w:rFonts w:hint="eastAsia" w:asciiTheme="minorEastAsia" w:hAnsiTheme="minorEastAsia" w:eastAsiaTheme="minorEastAsia" w:cstheme="minorEastAsia"/>
          <w:sz w:val="24"/>
          <w:szCs w:val="24"/>
          <w:lang w:val="zh-CN" w:eastAsia="zh-CN"/>
        </w:rPr>
        <w:t>啰</w:t>
      </w:r>
      <w:r>
        <w:rPr>
          <w:rFonts w:hint="eastAsia" w:asciiTheme="minorEastAsia" w:hAnsiTheme="minorEastAsia" w:eastAsiaTheme="minorEastAsia" w:cstheme="minorEastAsia"/>
          <w:sz w:val="24"/>
          <w:szCs w:val="24"/>
        </w:rPr>
        <w:t>呢</w:t>
      </w:r>
      <w:r>
        <w:rPr>
          <w:rFonts w:hint="eastAsia" w:asciiTheme="minorEastAsia" w:hAnsiTheme="minorEastAsia" w:eastAsiaTheme="minorEastAsia" w:cstheme="minorEastAsia"/>
          <w:sz w:val="24"/>
          <w:szCs w:val="24"/>
          <w:lang w:val="zh-CN" w:eastAsia="zh-CN"/>
        </w:rPr>
        <w:t>啰</w:t>
      </w:r>
      <w:r>
        <w:rPr>
          <w:rFonts w:hint="eastAsia" w:asciiTheme="minorEastAsia" w:hAnsiTheme="minorEastAsia" w:eastAsiaTheme="minorEastAsia" w:cstheme="minorEastAsia"/>
          <w:sz w:val="24"/>
          <w:szCs w:val="24"/>
        </w:rPr>
        <w:t>嗨</w:t>
      </w:r>
      <w:r>
        <w:rPr>
          <w:rFonts w:hint="eastAsia" w:asciiTheme="minorEastAsia" w:hAnsiTheme="minorEastAsia" w:eastAsiaTheme="minorEastAsia" w:cstheme="minorEastAsia"/>
          <w:sz w:val="24"/>
          <w:szCs w:val="24"/>
          <w:lang w:val="zh-CN" w:eastAsia="zh-CN"/>
        </w:rPr>
        <w:t>啰</w:t>
      </w:r>
      <w:r>
        <w:rPr>
          <w:rFonts w:hint="eastAsia" w:asciiTheme="minorEastAsia" w:hAnsiTheme="minorEastAsia" w:eastAsiaTheme="minorEastAsia" w:cstheme="minorEastAsia"/>
          <w:sz w:val="24"/>
          <w:szCs w:val="24"/>
        </w:rPr>
        <w:t>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富有鲜明的民族语言特色，并且具有舞蹈音乐性质。 </w:t>
      </w:r>
    </w:p>
    <w:p>
      <w:pPr>
        <w:pStyle w:val="9"/>
        <w:keepLines w:val="0"/>
        <w:pageBreakBefore w:val="0"/>
        <w:widowControl/>
        <w:numPr>
          <w:numId w:val="0"/>
        </w:numPr>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A</w:t>
      </w:r>
      <w:r>
        <w:rPr>
          <w:rFonts w:hint="eastAsia" w:asciiTheme="minorEastAsia" w:hAnsiTheme="minorEastAsia" w:eastAsiaTheme="minorEastAsia" w:cstheme="minorEastAsia"/>
          <w:sz w:val="24"/>
          <w:szCs w:val="24"/>
        </w:rPr>
        <w:t>段由三个乐句构成，结构方整，每乐句四小节。它的音乐主题</w:t>
      </w:r>
      <w:r>
        <w:rPr>
          <w:rFonts w:hint="eastAsia" w:asciiTheme="minorEastAsia" w:hAnsiTheme="minorEastAsia" w:eastAsiaTheme="minorEastAsia" w:cstheme="minorEastAsia"/>
          <w:sz w:val="24"/>
          <w:szCs w:val="24"/>
          <w:lang w:val="zh-CN"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zh-CN" w:eastAsia="zh-CN"/>
        </w:rPr>
        <w:t xml:space="preserve">                         </w:t>
      </w:r>
      <w:r>
        <w:rPr>
          <w:rFonts w:hint="eastAsia" w:asciiTheme="minorEastAsia" w:hAnsiTheme="minorEastAsia" w:eastAsiaTheme="minorEastAsia" w:cstheme="minorEastAsia"/>
          <w:sz w:val="24"/>
          <w:szCs w:val="24"/>
        </w:rPr>
        <w:t>节奏活泼，旋律以明快的大调主和弦分解进行构成，表现了欢快活跃、兴高采烈的情绪，唱</w:t>
      </w:r>
      <w:r>
        <w:rPr>
          <w:rFonts w:hint="eastAsia" w:asciiTheme="minorEastAsia" w:hAnsiTheme="minorEastAsia" w:eastAsiaTheme="minorEastAsia" w:cstheme="minorEastAsia"/>
          <w:sz w:val="24"/>
          <w:szCs w:val="24"/>
          <w:shd w:val="clear" w:color="auto" w:fill="auto"/>
          <w:lang w:val="en-US" w:eastAsia="zh-CN"/>
        </w:rPr>
        <w:drawing>
          <wp:anchor distT="152400" distB="152400" distL="152400" distR="152400" simplePos="0" relativeHeight="251663360" behindDoc="0" locked="0" layoutInCell="1" allowOverlap="1">
            <wp:simplePos x="0" y="0"/>
            <wp:positionH relativeFrom="margin">
              <wp:posOffset>2437130</wp:posOffset>
            </wp:positionH>
            <wp:positionV relativeFrom="line">
              <wp:posOffset>238760</wp:posOffset>
            </wp:positionV>
            <wp:extent cx="2526665" cy="445135"/>
            <wp:effectExtent l="19050" t="0" r="6985" b="0"/>
            <wp:wrapNone/>
            <wp:docPr id="1073741829"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9" name="officeArt object"/>
                    <pic:cNvPicPr>
                      <a:picLocks noChangeAspect="1"/>
                    </pic:cNvPicPr>
                  </pic:nvPicPr>
                  <pic:blipFill>
                    <a:blip r:embed="rId10" cstate="print"/>
                    <a:stretch>
                      <a:fillRect/>
                    </a:stretch>
                  </pic:blipFill>
                  <pic:spPr>
                    <a:xfrm>
                      <a:off x="0" y="0"/>
                      <a:ext cx="2526665" cy="445135"/>
                    </a:xfrm>
                    <a:prstGeom prst="rect">
                      <a:avLst/>
                    </a:prstGeom>
                    <a:ln w="12700" cap="flat">
                      <a:noFill/>
                      <a:miter lim="400000"/>
                      <a:headEnd/>
                      <a:tailEnd/>
                    </a:ln>
                    <a:effectLst/>
                  </pic:spPr>
                </pic:pic>
              </a:graphicData>
            </a:graphic>
          </wp:anchor>
        </w:drawing>
      </w:r>
      <w:r>
        <w:rPr>
          <w:rFonts w:hint="eastAsia" w:asciiTheme="minorEastAsia" w:hAnsiTheme="minorEastAsia" w:eastAsiaTheme="minorEastAsia" w:cstheme="minorEastAsia"/>
          <w:sz w:val="24"/>
          <w:szCs w:val="24"/>
        </w:rPr>
        <w:t>出了歌曲的主题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爱我中华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p>
      <w:pPr>
        <w:pStyle w:val="9"/>
        <w:keepLines w:val="0"/>
        <w:pageBreakBefore w:val="0"/>
        <w:widowControl/>
        <w:numPr>
          <w:numId w:val="0"/>
        </w:numPr>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B</w:t>
      </w:r>
      <w:r>
        <w:rPr>
          <w:rFonts w:hint="eastAsia" w:asciiTheme="minorEastAsia" w:hAnsiTheme="minorEastAsia" w:eastAsiaTheme="minorEastAsia" w:cstheme="minorEastAsia"/>
          <w:sz w:val="24"/>
          <w:szCs w:val="24"/>
        </w:rPr>
        <w:t>段有四个乐句。第一乐句</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zh-CN" w:eastAsia="zh-CN"/>
        </w:rPr>
        <w:t xml:space="preserve">                                 ”</w:t>
      </w:r>
      <w:r>
        <w:rPr>
          <w:rFonts w:hint="eastAsia" w:asciiTheme="minorEastAsia" w:hAnsiTheme="minorEastAsia" w:eastAsiaTheme="minorEastAsia" w:cstheme="minorEastAsia"/>
          <w:sz w:val="24"/>
          <w:szCs w:val="24"/>
        </w:rPr>
        <w:t>曲调高昂有力，较前更兴奋、热烈。与A段构成对比，形成全曲的高潮，表现出人们</w:t>
      </w:r>
      <w:r>
        <w:rPr>
          <w:rFonts w:hint="eastAsia" w:asciiTheme="minorEastAsia" w:hAnsiTheme="minorEastAsia" w:eastAsiaTheme="minorEastAsia" w:cstheme="minorEastAsia"/>
          <w:sz w:val="24"/>
          <w:szCs w:val="24"/>
          <w:lang w:val="zh-CN" w:eastAsia="zh-CN"/>
        </w:rPr>
        <w:t>以</w:t>
      </w:r>
      <w:r>
        <w:rPr>
          <w:rFonts w:hint="eastAsia" w:asciiTheme="minorEastAsia" w:hAnsiTheme="minorEastAsia" w:eastAsiaTheme="minorEastAsia" w:cstheme="minorEastAsia"/>
          <w:sz w:val="24"/>
          <w:szCs w:val="24"/>
        </w:rPr>
        <w:t>实际行动建设自己国家的决心。前三个乐句基本相同，只有第二个乐句的最后一个音和其他的两个乐句不同。第四乐句的开始与前面的三个乐句一样，但在其后的发展中采用传统音乐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垛句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的手法展开，使全曲以充分的、肯定的语气结束，表现出各族人民团结一致、热爱祖国、建设祖国的豪情壮志。旋律和节奏都较A段有较大的发展和对比，情绪上也由A段的轻快、活泼而发展为B段的兴奋、热烈。 </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（二）</w:t>
      </w:r>
      <w:r>
        <w:rPr>
          <w:rFonts w:hint="eastAsia" w:asciiTheme="minorEastAsia" w:hAnsiTheme="minorEastAsia" w:eastAsiaTheme="minorEastAsia" w:cstheme="minorEastAsia"/>
          <w:color w:val="auto"/>
          <w:sz w:val="24"/>
          <w:szCs w:val="24"/>
        </w:rPr>
        <w:t xml:space="preserve">背景资料 </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《爱我中华》是19</w:t>
      </w:r>
      <w:r>
        <w:rPr>
          <w:rFonts w:hint="eastAsia" w:asciiTheme="minorEastAsia" w:hAnsiTheme="minorEastAsia" w:eastAsiaTheme="minorEastAsia" w:cstheme="minorEastAsia"/>
          <w:sz w:val="24"/>
          <w:szCs w:val="24"/>
          <w:lang w:val="zh-CN" w:eastAsia="zh-CN"/>
        </w:rPr>
        <w:t>9</w:t>
      </w:r>
      <w:r>
        <w:rPr>
          <w:rFonts w:hint="eastAsia" w:asciiTheme="minorEastAsia" w:hAnsiTheme="minorEastAsia" w:eastAsiaTheme="minorEastAsia" w:cstheme="minorEastAsia"/>
          <w:sz w:val="24"/>
          <w:szCs w:val="24"/>
        </w:rPr>
        <w:t>1年1月在广西南宁举行的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第四届全国少数民族传统体育运动会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的主题歌。受1</w:t>
      </w:r>
      <w:r>
        <w:rPr>
          <w:rFonts w:hint="eastAsia" w:asciiTheme="minorEastAsia" w:hAnsiTheme="minorEastAsia" w:eastAsiaTheme="minorEastAsia" w:cstheme="minorEastAsia"/>
          <w:sz w:val="24"/>
          <w:szCs w:val="24"/>
          <w:lang w:val="zh-CN" w:eastAsia="zh-CN"/>
        </w:rPr>
        <w:t>9</w:t>
      </w:r>
      <w:r>
        <w:rPr>
          <w:rFonts w:hint="eastAsia" w:asciiTheme="minorEastAsia" w:hAnsiTheme="minorEastAsia" w:eastAsiaTheme="minorEastAsia" w:cstheme="minorEastAsia"/>
          <w:sz w:val="24"/>
          <w:szCs w:val="24"/>
        </w:rPr>
        <w:t>90年北京亚运会会歌大获成功的影响，组委会决定民族传统体育运动会也要有自己的会歌。他们特邀请乔羽和徐沛东两位著名的词、曲作家，为该运动会创作了这首歌，并在开幕式上由歌手韦唯演唱。后经过歌唱家宋祖英翻唱的MTV版本在电视上的播放，《爱我中华》唱遍了祖国的大江南北，成为一首歌颂民族团结的经典曲目。这首歌被多次在中央电视台的各种晚会中演唱。2</w:t>
      </w:r>
      <w:r>
        <w:rPr>
          <w:rFonts w:hint="eastAsia" w:asciiTheme="minorEastAsia" w:hAnsiTheme="minorEastAsia" w:eastAsiaTheme="minorEastAsia" w:cstheme="minorEastAsia"/>
          <w:sz w:val="24"/>
          <w:szCs w:val="24"/>
          <w:lang w:val="zh-CN" w:eastAsia="zh-CN"/>
        </w:rPr>
        <w:t>0</w:t>
      </w:r>
      <w:r>
        <w:rPr>
          <w:rFonts w:hint="eastAsia" w:asciiTheme="minorEastAsia" w:hAnsiTheme="minorEastAsia" w:eastAsiaTheme="minorEastAsia" w:cstheme="minorEastAsia"/>
          <w:sz w:val="24"/>
          <w:szCs w:val="24"/>
        </w:rPr>
        <w:t>06年，《爱我中华》的唱片随我国第一颗绕月探测卫星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嫦娥一号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升上太空。 </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szCs w:val="24"/>
          <w:lang w:eastAsia="zh-CN"/>
        </w:rPr>
        <w:t>（三）</w:t>
      </w:r>
      <w:r>
        <w:rPr>
          <w:rFonts w:hint="eastAsia" w:asciiTheme="minorEastAsia" w:hAnsiTheme="minorEastAsia" w:eastAsiaTheme="minorEastAsia" w:cstheme="minorEastAsia"/>
          <w:color w:val="auto"/>
          <w:sz w:val="24"/>
          <w:szCs w:val="24"/>
        </w:rPr>
        <w:t>作者介绍</w:t>
      </w:r>
      <w:r>
        <w:rPr>
          <w:rFonts w:hint="eastAsia" w:asciiTheme="minorEastAsia" w:hAnsiTheme="minorEastAsia" w:eastAsiaTheme="minorEastAsia" w:cstheme="minorEastAsia"/>
          <w:color w:val="FF0000"/>
          <w:sz w:val="24"/>
          <w:szCs w:val="24"/>
        </w:rPr>
        <w:t xml:space="preserve"> </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乔羽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1927—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山东济宁人，词作家、剧作家和音乐理论家。所创作歌词逾千首，代表作品有《爱我中华》、《思念》、《难忘今宵》、《夕阳红》等</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电影歌曲词作品主要有《上甘岭》、《我的祖国》、《我们村里的年轻人》、《人说山西好风光》、《祖国的花朵》、《让我们荡起双桨》</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 xml:space="preserve">主要剧作有歌剧剧本《花开满山头》、《果园姐妹》，电影文学剧本《红孩子》(合作)、《刘三姐》等。曾参与大型音乐舞蹈史诗《东方红》、《中国革命之歌》的歌词创作。 </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徐沛东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1954—</w:t>
      </w:r>
      <w:r>
        <w:rPr>
          <w:rFonts w:hint="eastAsia" w:asciiTheme="minorEastAsia" w:hAnsiTheme="minorEastAsia" w:eastAsiaTheme="minorEastAsia" w:cstheme="minorEastAsia"/>
          <w:sz w:val="24"/>
          <w:szCs w:val="24"/>
          <w:lang w:val="zh-CN"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辽宁大连人，作曲家。他创作了大量音乐作品，包括美声、民族、通俗歌曲及文艺晚会主题曲近千首。代表作品有歌曲《大森林的早晨》、《亚洲雄风》、《爱我中华》、《辣妹子》、《大地飞歌》等</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为《辘轳、女人和井》、《雍正王朝》、《和平年代》等多部影视剧配乐</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曾多次担任国内重大文艺演出的音乐总监及比赛的评委，并代表国家多次参加国际音乐文化交流活动。</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p>
    <w:p>
      <w:pPr>
        <w:pStyle w:val="9"/>
        <w:keepLines w:val="0"/>
        <w:pageBreakBefore w:val="0"/>
        <w:widowControl/>
        <w:kinsoku/>
        <w:wordWrap/>
        <w:overflowPunct/>
        <w:topLinePunct w:val="0"/>
        <w:autoSpaceDE/>
        <w:autoSpaceDN/>
        <w:bidi w:val="0"/>
        <w:adjustRightInd/>
        <w:snapToGrid/>
        <w:spacing w:before="0" w:line="360" w:lineRule="auto"/>
        <w:ind w:firstLine="482" w:firstLineChars="200"/>
        <w:textAlignment w:val="auto"/>
        <w:rPr>
          <w:rFonts w:hint="eastAsia" w:asciiTheme="minorEastAsia" w:hAnsiTheme="minorEastAsia" w:eastAsiaTheme="minorEastAsia" w:cstheme="minorEastAsia"/>
          <w:b/>
          <w:color w:val="FF0000"/>
          <w:sz w:val="24"/>
          <w:szCs w:val="24"/>
          <w:lang w:val="zh-CN" w:eastAsia="zh-CN"/>
        </w:rPr>
      </w:pPr>
      <w:r>
        <w:rPr>
          <w:rFonts w:hint="eastAsia" w:asciiTheme="minorEastAsia" w:hAnsiTheme="minorEastAsia" w:eastAsiaTheme="minorEastAsia" w:cstheme="minorEastAsia"/>
          <w:b/>
          <w:color w:val="auto"/>
          <w:sz w:val="24"/>
          <w:szCs w:val="24"/>
          <w:lang w:eastAsia="zh-CN"/>
        </w:rPr>
        <w:t>三、</w:t>
      </w:r>
      <w:r>
        <w:rPr>
          <w:rFonts w:hint="eastAsia" w:asciiTheme="minorEastAsia" w:hAnsiTheme="minorEastAsia" w:eastAsiaTheme="minorEastAsia" w:cstheme="minorEastAsia"/>
          <w:b/>
          <w:color w:val="auto"/>
          <w:sz w:val="24"/>
          <w:szCs w:val="24"/>
        </w:rPr>
        <w:t>《走向复兴</w:t>
      </w:r>
      <w:r>
        <w:rPr>
          <w:rFonts w:hint="eastAsia" w:asciiTheme="minorEastAsia" w:hAnsiTheme="minorEastAsia" w:eastAsiaTheme="minorEastAsia" w:cstheme="minorEastAsia"/>
          <w:b/>
          <w:color w:val="auto"/>
          <w:sz w:val="24"/>
          <w:szCs w:val="24"/>
          <w:lang w:val="zh-CN" w:eastAsia="zh-CN"/>
        </w:rPr>
        <w:t>》</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color w:val="auto"/>
          <w:sz w:val="24"/>
          <w:szCs w:val="24"/>
          <w:lang w:val="zh-CN" w:eastAsia="zh-CN"/>
        </w:rPr>
        <w:t>（一）歌曲介绍</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作品的结构为单二部曲式，旋律大气宏伟，节奏铿锵有力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position w:val="-24"/>
          <w:sz w:val="24"/>
          <w:szCs w:val="24"/>
          <w:lang w:val="zh-CN" w:eastAsia="zh-CN"/>
        </w:rPr>
        <w:object>
          <v:shape id="_x0000_i1027" o:spt="75" type="#_x0000_t75" style="height:31pt;width:12pt;" o:ole="t" filled="f" o:preferrelative="t" stroked="f" coordsize="21600,21600">
            <v:path/>
            <v:fill on="f" focussize="0,0"/>
            <v:stroke on="f"/>
            <v:imagedata r:id="rId12" o:title=""/>
            <o:lock v:ext="edit" aspectratio="t"/>
            <w10:wrap type="none"/>
            <w10:anchorlock/>
          </v:shape>
          <o:OLEObject Type="Embed" ProgID="Equation.KSEE3" ShapeID="_x0000_i1027" DrawAspect="Content" ObjectID="_1468075727" r:id="rId11">
            <o:LockedField>false</o:LockedField>
          </o:OLEObject>
        </w:object>
      </w:r>
      <w:r>
        <w:rPr>
          <w:rFonts w:hint="eastAsia" w:asciiTheme="minorEastAsia" w:hAnsiTheme="minorEastAsia" w:eastAsiaTheme="minorEastAsia" w:cstheme="minorEastAsia"/>
          <w:sz w:val="24"/>
          <w:szCs w:val="24"/>
        </w:rPr>
        <w:t>拍，进行曲风格</w:t>
      </w:r>
      <w:r>
        <w:rPr>
          <w:rFonts w:hint="eastAsia" w:asciiTheme="minorEastAsia" w:hAnsiTheme="minorEastAsia" w:eastAsiaTheme="minorEastAsia" w:cstheme="minorEastAsia"/>
          <w:sz w:val="24"/>
          <w:szCs w:val="24"/>
          <w:lang w:val="zh-CN" w:eastAsia="zh-CN"/>
        </w:rPr>
        <w:t>。</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歌曲将中华儿女为实现中华民族伟大复兴的决心以及作为炎黄子孙的民族自豪感表现得淋漓尽致。A段为四乐句的复乐段结构，有两段歌词。词曲配合紧密，直抒胸臆又寓情于景，展现了中华儿女谱写时代新篇章的坚定与豪迈情绪。歌词既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我们迎着风雨向前方，万众一心挽起臂膀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这样的写实片段，也有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我们迎着胜利向前方，振兴中华是我们的理想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这样的抒情段落。旋律以上下级进为主，中间配以三、四度的跳进，运用这种虚实结合的方式，使得歌曲的角度更广阔，更有助于情感的表达。</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B段为两乐句平行结构，句法上保持了A段中的周期性组合结构特点。值得注意的是，开始的旋律别有意味，“sol—do”的音程进行本身就隐含了和声属音到主音的倾向与解决，再加以抑扬格的弱起节奏，配合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前进，前进，向前进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既简洁有力，又昂扬奋发的歌词展示了国家和人民走向复兴的豪情壮志。号角般的旋律在经过两次咏唱之后完满终止于主音上。歌曲的结束句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由低到高的阶梯式旋律，伴以模进的作曲技法，将全曲推向高点，表达出中华儿女的复兴愿望和自豪之情。 </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sz w:val="24"/>
          <w:szCs w:val="24"/>
          <w:lang w:val="zh-CN" w:eastAsia="zh-CN"/>
        </w:rPr>
        <w:t xml:space="preserve"> </w:t>
      </w:r>
      <w:r>
        <w:rPr>
          <w:rFonts w:hint="eastAsia" w:asciiTheme="minorEastAsia" w:hAnsiTheme="minorEastAsia" w:eastAsiaTheme="minorEastAsia" w:cstheme="minorEastAsia"/>
          <w:b w:val="0"/>
          <w:bCs/>
          <w:color w:val="auto"/>
          <w:sz w:val="24"/>
          <w:szCs w:val="24"/>
          <w:lang w:eastAsia="zh-CN"/>
        </w:rPr>
        <w:t>（二）</w:t>
      </w:r>
      <w:r>
        <w:rPr>
          <w:rFonts w:hint="eastAsia" w:asciiTheme="minorEastAsia" w:hAnsiTheme="minorEastAsia" w:eastAsiaTheme="minorEastAsia" w:cstheme="minorEastAsia"/>
          <w:b w:val="0"/>
          <w:bCs/>
          <w:color w:val="auto"/>
          <w:sz w:val="24"/>
          <w:szCs w:val="24"/>
        </w:rPr>
        <w:t xml:space="preserve">背景资料 </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trike/>
          <w:color w:val="00B0F0"/>
          <w:sz w:val="24"/>
          <w:szCs w:val="24"/>
        </w:rPr>
      </w:pPr>
      <w:r>
        <w:rPr>
          <w:rFonts w:hint="eastAsia" w:asciiTheme="minorEastAsia" w:hAnsiTheme="minorEastAsia" w:eastAsiaTheme="minorEastAsia" w:cstheme="minorEastAsia"/>
          <w:sz w:val="24"/>
          <w:szCs w:val="24"/>
        </w:rPr>
        <w:t>《走向复兴》是大型音乐舞蹈史诗《复兴之路》的结尾曲，曾被作为 2009年庆祝中华人民共和国成立60周年晚会的主题歌。词作者李维福坦言</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新中国成立60年来，经历风风雨雨，直到今天国泰民安，昌盛富强。让我为此写词，压力很大。歌词要从哪里切入，要怎么表达这些问题，我酝酿了很久。</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这首歌的歌词从初写到成稿，修改了上百遍。曲作者印青在他所写的题为《唱响走向复兴的最强音》的一篇文章中写道</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“仔细品味歌词中所蕴含的精神内核，这里面有昂扬向上的精神，有众志成城的斗志，有坚定无比的信念，有创造辉煌的梦想，特别是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前进，前进，向前进，排山倒海不可阻挡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这一句，使我想到六十多年前王莘创作的《歌词祖国》，它激励中国人拼搏奋斗</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 xml:space="preserve">当今这个伟大的时代，仍然需要这样昂扬奋进的旋律，仍然需要这样气势豪迈的歌声，用进行曲的风格来写这首歌曲，唯有如此，才能体现我们中华民族走向复兴一往无前的气概”。 </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val="0"/>
          <w:bCs/>
          <w:color w:val="auto"/>
          <w:sz w:val="24"/>
          <w:szCs w:val="24"/>
          <w:lang w:eastAsia="zh-CN"/>
        </w:rPr>
        <w:t>（三）</w:t>
      </w:r>
      <w:r>
        <w:rPr>
          <w:rFonts w:hint="eastAsia" w:asciiTheme="minorEastAsia" w:hAnsiTheme="minorEastAsia" w:eastAsiaTheme="minorEastAsia" w:cstheme="minorEastAsia"/>
          <w:b w:val="0"/>
          <w:bCs/>
          <w:color w:val="auto"/>
          <w:sz w:val="24"/>
          <w:szCs w:val="24"/>
        </w:rPr>
        <w:t>作者介绍</w:t>
      </w:r>
      <w:r>
        <w:rPr>
          <w:rFonts w:hint="eastAsia" w:asciiTheme="minorEastAsia" w:hAnsiTheme="minorEastAsia" w:eastAsiaTheme="minorEastAsia" w:cstheme="minorEastAsia"/>
          <w:b/>
          <w:color w:val="FF0000"/>
          <w:sz w:val="24"/>
          <w:szCs w:val="24"/>
        </w:rPr>
        <w:t xml:space="preserve"> </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印青(1954— </w:t>
      </w:r>
      <w:r>
        <w:rPr>
          <w:rFonts w:hint="eastAsia" w:asciiTheme="minorEastAsia" w:hAnsiTheme="minorEastAsia" w:eastAsiaTheme="minorEastAsia" w:cstheme="minorEastAsia"/>
          <w:sz w:val="24"/>
          <w:szCs w:val="24"/>
          <w:lang w:val="zh-CN" w:eastAsia="zh-CN"/>
        </w:rPr>
        <w:t xml:space="preserve">  </w:t>
      </w:r>
      <w:r>
        <w:rPr>
          <w:rFonts w:hint="eastAsia" w:asciiTheme="minorEastAsia" w:hAnsiTheme="minorEastAsia" w:eastAsiaTheme="minorEastAsia" w:cstheme="minorEastAsia"/>
          <w:sz w:val="24"/>
          <w:szCs w:val="24"/>
        </w:rPr>
        <w:t>)上海人，作曲家。代表作品有歌曲《走进新时代》、《江山》、《走向复兴》、《在灿烂阳光下》、《天路》、《西部放歌》等</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歌剧《党的女儿》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影视音乐《边关军魂》等。由于其创作成果显著，20</w:t>
      </w:r>
      <w:r>
        <w:rPr>
          <w:rFonts w:hint="eastAsia" w:asciiTheme="minorEastAsia" w:hAnsiTheme="minorEastAsia" w:eastAsiaTheme="minorEastAsia" w:cstheme="minorEastAsia"/>
          <w:sz w:val="24"/>
          <w:szCs w:val="24"/>
          <w:lang w:val="zh-CN" w:eastAsia="zh-CN"/>
        </w:rPr>
        <w:t>0</w:t>
      </w:r>
      <w:r>
        <w:rPr>
          <w:rFonts w:hint="eastAsia" w:asciiTheme="minorEastAsia" w:hAnsiTheme="minorEastAsia" w:eastAsiaTheme="minorEastAsia" w:cstheme="minorEastAsia"/>
          <w:sz w:val="24"/>
          <w:szCs w:val="24"/>
        </w:rPr>
        <w:t xml:space="preserve">7年1月被中宣部、人事部、中国文联评为“全国中青年德艺双馨艺术家”。 </w:t>
      </w:r>
    </w:p>
    <w:p>
      <w:pPr>
        <w:pStyle w:val="1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FF0000"/>
          <w:sz w:val="24"/>
          <w:szCs w:val="24"/>
          <w:lang w:eastAsia="zh-CN"/>
        </w:rPr>
      </w:pPr>
    </w:p>
    <w:p>
      <w:pPr>
        <w:pStyle w:val="1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eastAsia="zh-CN"/>
        </w:rPr>
        <w:t>四、</w:t>
      </w:r>
      <w:r>
        <w:rPr>
          <w:rFonts w:hint="eastAsia" w:asciiTheme="minorEastAsia" w:hAnsiTheme="minorEastAsia" w:eastAsiaTheme="minorEastAsia" w:cstheme="minorEastAsia"/>
          <w:b/>
          <w:color w:val="auto"/>
          <w:sz w:val="24"/>
          <w:szCs w:val="24"/>
        </w:rPr>
        <w:t xml:space="preserve">歌曲的常用演唱形式 </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演唱形式是指齐唱、独唱、重唱、合唱等演唱的组合形式，是演唱的表现形式。 </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ja-JP" w:eastAsia="ja-JP"/>
        </w:rPr>
        <w:t>独唱</w:t>
      </w:r>
      <w:r>
        <w:rPr>
          <w:rFonts w:hint="eastAsia" w:asciiTheme="minorEastAsia" w:hAnsiTheme="minorEastAsia" w:eastAsiaTheme="minorEastAsia" w:cstheme="minorEastAsia"/>
          <w:sz w:val="24"/>
          <w:szCs w:val="24"/>
          <w:lang w:val="ja-JP" w:eastAsia="zh-CN"/>
        </w:rPr>
        <w:t>：</w:t>
      </w:r>
      <w:r>
        <w:rPr>
          <w:rFonts w:hint="eastAsia" w:asciiTheme="minorEastAsia" w:hAnsiTheme="minorEastAsia" w:eastAsiaTheme="minorEastAsia" w:cstheme="minorEastAsia"/>
          <w:sz w:val="24"/>
          <w:szCs w:val="24"/>
        </w:rPr>
        <w:t xml:space="preserve">即一个人独立歌唱或独自歌唱。 </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齐唱</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大家同时演唱同一个旋律</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 xml:space="preserve">也就是单声部的群唱。 </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轮唱</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由两个或多声部先后错开相同拍数演唱同一个旋律，形成此起彼伏，连续不断的模仿效果。 </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对唱</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指两个或两组歌唱者的对答式演唱。 </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合唱</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集体演唱多声部声乐作品的艺术门类，常有指挥，可有伴奏或无伴奏，可分为小合唱或大合唱等形式。 </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伴唱</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亦称配唱，从旁唱歌，配合主唱表演。 </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无词歌：就是用一个元音进行歌唱。 </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表演唱：在音乐教学中是将简单的舞蹈动作与歌唱相结合，是歌曲演唱的最高表现形式之一。 </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合唱是一种综合的集体演唱形式</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它是多声部的、包含着同声的</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或混声的齐唱、轮唱以及有领唱的、有伴奏的或无伴奏的一种集体演唱形式。合唱是一种古老的演唱形式。在西方</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早在古希腊时期</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合唱就已经是一种广泛盛行的演唱艺术形式了。合唱在大型的庆典或祭祀活动中出现</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最初的演唱没有乐器伴奏</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而且合唱队演唱的赞美歌</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是诗的形式。后来</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酒神祭典被演变成了希腊悲剧</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悲剧最初的演出也是以合唱为主。中世纪的格里高利圣咏成为合唱艺术发展的一个里程碑。格里高利圣咏是单声部音乐</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被称作是</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单旋律圣歌</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。另外</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中国的合唱艺术也是从齐唱开始的</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但是与西方合唱发展的不同之处在于</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经过两千多年的发展到世纪末</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中国合唱音乐创作却仍然是单声部的合唱形式。合唱艺术在不同的时期有着不同的特点</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发展到今天</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它已经是一种既具有高雅的艺术气质又具有大众化特点的集体演唱形式了。优秀的合唱作品</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新颖的表演形式</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不断提升的指挥技术和声乐技术都是为这一古老的艺术形式输入的新鲜血液</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令它焕发新颜</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今天的合唱艺术以其宽广的音域、可无限延长的气息、变化对比很强的力度、丰富的音色以及丰富的表现力而著称</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rPr>
        <w:t xml:space="preserve">在声乐艺术领域中享有极高的地位。     </w:t>
      </w:r>
    </w:p>
    <w:p>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TW" w:eastAsia="zh-TW"/>
        </w:rPr>
        <w:t>合唱按人声来划分</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lang w:val="zh-TW" w:eastAsia="zh-TW"/>
        </w:rPr>
        <w:t>分为男声合唱、女声合唱和混声合唱</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lang w:val="zh-TW" w:eastAsia="zh-TW"/>
        </w:rPr>
        <w:t>男声合唱和女声合唱也可以归类为同声合唱。按声部划分</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lang w:val="zh-TW" w:eastAsia="zh-TW"/>
        </w:rPr>
        <w:t>有二部合唱、三部合唱以及四部合唱。因此</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lang w:val="zh-TW" w:eastAsia="zh-TW"/>
        </w:rPr>
        <w:t>两种划分相结合可以组合成许多不同形式的合唱</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lang w:val="zh-TW" w:eastAsia="zh-TW"/>
        </w:rPr>
        <w:t>例如同声二部合唱</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lang w:val="zh-TW" w:eastAsia="zh-TW"/>
        </w:rPr>
        <w:t>混声四部合唱等等。合唱的最高标准是</w:t>
      </w:r>
      <w:r>
        <w:rPr>
          <w:rFonts w:hint="eastAsia" w:asciiTheme="minorEastAsia" w:hAnsiTheme="minorEastAsia" w:eastAsiaTheme="minorEastAsia" w:cstheme="minorEastAsia"/>
          <w:sz w:val="24"/>
          <w:szCs w:val="24"/>
          <w:rtl/>
          <w:lang w:val="ar-SA"/>
        </w:rPr>
        <w:t>“</w:t>
      </w:r>
      <w:r>
        <w:rPr>
          <w:rFonts w:hint="eastAsia" w:asciiTheme="minorEastAsia" w:hAnsiTheme="minorEastAsia" w:eastAsiaTheme="minorEastAsia" w:cstheme="minorEastAsia"/>
          <w:sz w:val="24"/>
          <w:szCs w:val="24"/>
          <w:lang w:val="zh-TW" w:eastAsia="zh-TW"/>
        </w:rPr>
        <w:t>众人合一”</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lang w:val="zh-TW" w:eastAsia="zh-TW"/>
        </w:rPr>
        <w:t>要求和谐</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lang w:val="zh-TW" w:eastAsia="zh-TW"/>
        </w:rPr>
        <w:t>所以对演唱者的音色和音高都有一定的要求。按照音色和音高的要求</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lang w:val="zh-TW" w:eastAsia="zh-TW"/>
        </w:rPr>
        <w:t>合唱队的四个基本声部分别为女高音声部</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lang w:val="ja-JP" w:eastAsia="ja-JP"/>
        </w:rPr>
        <w:t>女低音声部</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lang w:val="ja-JP" w:eastAsia="ja-JP"/>
        </w:rPr>
        <w:t>男高音声部和男低音声部</w:t>
      </w:r>
      <w:r>
        <w:rPr>
          <w:rFonts w:hint="eastAsia" w:asciiTheme="minorEastAsia" w:hAnsiTheme="minorEastAsia" w:eastAsiaTheme="minorEastAsia" w:cstheme="minorEastAsia"/>
          <w:sz w:val="24"/>
          <w:szCs w:val="24"/>
          <w:lang w:val="zh-CN" w:eastAsia="zh-CN"/>
        </w:rPr>
        <w:t>。</w:t>
      </w:r>
    </w:p>
    <w:p>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rPr>
        <w:t>【资料来源】</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zh-CN" w:eastAsia="zh-CN"/>
        </w:rPr>
        <w:t>书名：《论声乐演唱形式的构成与风格》</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作者： 娄灿华</w:t>
      </w:r>
      <w:bookmarkStart w:id="0" w:name="_GoBack"/>
      <w:bookmarkEnd w:id="0"/>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出版社： 知网</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出版时间： 2010年4月8日</w:t>
      </w:r>
    </w:p>
    <w:p>
      <w:pPr>
        <w:pStyle w:val="9"/>
        <w:keepLines w:val="0"/>
        <w:pageBreakBefore w:val="0"/>
        <w:widowControl/>
        <w:kinsoku/>
        <w:wordWrap/>
        <w:overflowPunct/>
        <w:topLinePunct w:val="0"/>
        <w:autoSpaceDE/>
        <w:autoSpaceDN/>
        <w:bidi w:val="0"/>
        <w:adjustRightInd/>
        <w:snapToGrid/>
        <w:spacing w:before="0" w:line="360" w:lineRule="auto"/>
        <w:ind w:firstLine="480" w:firstLineChars="200"/>
        <w:textAlignment w:val="auto"/>
        <w:rPr>
          <w:rFonts w:hint="eastAsia" w:asciiTheme="minorEastAsia" w:hAnsiTheme="minorEastAsia" w:eastAsiaTheme="minorEastAsia" w:cstheme="minorEastAsia"/>
          <w:strike/>
          <w:color w:val="00B0F0"/>
          <w:sz w:val="24"/>
          <w:szCs w:val="24"/>
        </w:rPr>
      </w:pPr>
    </w:p>
    <w:sectPr>
      <w:pgSz w:w="11900" w:h="16840"/>
      <w:pgMar w:top="1134" w:right="1134" w:bottom="1134" w:left="1134" w:header="709"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87E01F"/>
    <w:multiLevelType w:val="singleLevel"/>
    <w:tmpl w:val="CF87E01F"/>
    <w:lvl w:ilvl="0" w:tentative="0">
      <w:start w:val="3"/>
      <w:numFmt w:val="chineseCounting"/>
      <w:suff w:val="nothing"/>
      <w:lvlText w:val="（%1）"/>
      <w:lvlJc w:val="left"/>
      <w:rPr>
        <w:rFonts w:hint="eastAsia"/>
      </w:rPr>
    </w:lvl>
  </w:abstractNum>
  <w:abstractNum w:abstractNumId="1">
    <w:nsid w:val="0E1589B2"/>
    <w:multiLevelType w:val="singleLevel"/>
    <w:tmpl w:val="0E1589B2"/>
    <w:lvl w:ilvl="0" w:tentative="0">
      <w:start w:val="1"/>
      <w:numFmt w:val="chineseCounting"/>
      <w:suff w:val="nothing"/>
      <w:lvlText w:val="（%1）"/>
      <w:lvlJc w:val="left"/>
      <w:rPr>
        <w:rFonts w:hint="eastAsia"/>
      </w:rPr>
    </w:lvl>
  </w:abstractNum>
  <w:abstractNum w:abstractNumId="2">
    <w:nsid w:val="37BC55E8"/>
    <w:multiLevelType w:val="singleLevel"/>
    <w:tmpl w:val="37BC55E8"/>
    <w:lvl w:ilvl="0" w:tentative="0">
      <w:start w:val="2"/>
      <w:numFmt w:val="chineseCounting"/>
      <w:suff w:val="nothing"/>
      <w:lvlText w:val="%1、"/>
      <w:lvlJc w:val="left"/>
      <w:rPr>
        <w:rFonts w:hint="eastAsia"/>
      </w:rPr>
    </w:lvl>
  </w:abstractNum>
  <w:abstractNum w:abstractNumId="3">
    <w:nsid w:val="74C31995"/>
    <w:multiLevelType w:val="singleLevel"/>
    <w:tmpl w:val="74C31995"/>
    <w:lvl w:ilvl="0" w:tentative="0">
      <w:start w:val="1"/>
      <w:numFmt w:val="upperLetter"/>
      <w:suff w:val="nothing"/>
      <w:lvlText w:val="%1段，"/>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documentProtection w:enforcement="0"/>
  <w:defaultTabStop w:val="720"/>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578"/>
    <w:rsid w:val="00040DA0"/>
    <w:rsid w:val="00131899"/>
    <w:rsid w:val="002307EB"/>
    <w:rsid w:val="00465616"/>
    <w:rsid w:val="004E1D54"/>
    <w:rsid w:val="00751F8B"/>
    <w:rsid w:val="00804CBD"/>
    <w:rsid w:val="00833107"/>
    <w:rsid w:val="00D34F14"/>
    <w:rsid w:val="00D60578"/>
    <w:rsid w:val="00DD253C"/>
    <w:rsid w:val="00FD6B03"/>
    <w:rsid w:val="2E027A26"/>
    <w:rsid w:val="5EA53F6A"/>
    <w:rsid w:val="7C990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uiPriority w:val="0"/>
    <w:tblPr>
      <w:tblCellMar>
        <w:top w:w="0" w:type="dxa"/>
        <w:left w:w="0" w:type="dxa"/>
        <w:bottom w:w="0" w:type="dxa"/>
        <w:right w:w="0" w:type="dxa"/>
      </w:tblCellMar>
    </w:tblPr>
  </w:style>
  <w:style w:type="paragraph" w:customStyle="1" w:styleId="6">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shd w:val="clear"/>
      <w:lang w:val="en-US" w:eastAsia="zh-CN" w:bidi="ar-SA"/>
    </w:rPr>
  </w:style>
  <w:style w:type="paragraph" w:customStyle="1" w:styleId="7">
    <w:name w:val="小标题"/>
    <w:next w:val="8"/>
    <w:qFormat/>
    <w:uiPriority w:val="0"/>
    <w:pPr>
      <w:keepNext/>
      <w:pBdr>
        <w:top w:val="none" w:color="auto" w:sz="0" w:space="0"/>
        <w:left w:val="none" w:color="auto" w:sz="0" w:space="0"/>
        <w:bottom w:val="none" w:color="auto" w:sz="0" w:space="0"/>
        <w:right w:val="none" w:color="auto" w:sz="0" w:space="0"/>
        <w:between w:val="none" w:color="auto" w:sz="0" w:space="0"/>
      </w:pBdr>
      <w:outlineLvl w:val="0"/>
    </w:pPr>
    <w:rPr>
      <w:rFonts w:hint="eastAsia" w:ascii="Arial Unicode MS" w:hAnsi="Arial Unicode MS" w:eastAsia="Helvetica Neue" w:cs="Arial Unicode MS"/>
      <w:b/>
      <w:bCs/>
      <w:color w:val="000000"/>
      <w:sz w:val="36"/>
      <w:szCs w:val="36"/>
      <w:u w:color="000000"/>
      <w:shd w:val="clear"/>
      <w:lang w:val="zh-CN" w:eastAsia="zh-CN" w:bidi="ar-SA"/>
    </w:rPr>
  </w:style>
  <w:style w:type="paragraph" w:customStyle="1" w:styleId="8">
    <w:name w:val="正文 A"/>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Helvetica Neue" w:cs="Arial Unicode MS"/>
      <w:color w:val="000000"/>
      <w:sz w:val="22"/>
      <w:szCs w:val="22"/>
      <w:u w:color="000000"/>
      <w:shd w:val="clear"/>
      <w:lang w:val="zh-CN" w:eastAsia="zh-CN" w:bidi="ar-SA"/>
    </w:rPr>
  </w:style>
  <w:style w:type="paragraph" w:customStyle="1" w:styleId="9">
    <w:name w:val="默认"/>
    <w:qFormat/>
    <w:uiPriority w:val="0"/>
    <w:pPr>
      <w:pBdr>
        <w:top w:val="none" w:color="auto" w:sz="0" w:space="0"/>
        <w:left w:val="none" w:color="auto" w:sz="0" w:space="0"/>
        <w:bottom w:val="none" w:color="auto" w:sz="0" w:space="0"/>
        <w:right w:val="none" w:color="auto" w:sz="0" w:space="0"/>
        <w:between w:val="none" w:color="auto" w:sz="0" w:space="0"/>
      </w:pBdr>
      <w:spacing w:before="160"/>
    </w:pPr>
    <w:rPr>
      <w:rFonts w:hint="eastAsia" w:ascii="Arial Unicode MS" w:hAnsi="Arial Unicode MS" w:eastAsia="Arial Unicode MS" w:cs="Arial Unicode MS"/>
      <w:color w:val="000000"/>
      <w:sz w:val="24"/>
      <w:szCs w:val="24"/>
      <w:u w:color="000000"/>
      <w:shd w:val="clear"/>
      <w:lang w:val="zh-TW" w:eastAsia="zh-TW" w:bidi="ar-SA"/>
    </w:rPr>
  </w:style>
  <w:style w:type="paragraph" w:customStyle="1" w:styleId="10">
    <w:name w:val="大标题"/>
    <w:uiPriority w:val="0"/>
    <w:pPr>
      <w:keepNext/>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Arial Unicode MS" w:cs="Arial Unicode MS"/>
      <w:color w:val="000000"/>
      <w:sz w:val="60"/>
      <w:szCs w:val="60"/>
      <w:u w:color="000000"/>
      <w:shd w:val="clear"/>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wmf"/><Relationship Id="rId11" Type="http://schemas.openxmlformats.org/officeDocument/2006/relationships/oleObject" Target="embeddings/oleObject3.bin"/><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Unicode MS"/>
        <a:ea typeface="黑体"/>
        <a:cs typeface="Arial Unicode MS"/>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704</Words>
  <Characters>4017</Characters>
  <Lines>33</Lines>
  <Paragraphs>9</Paragraphs>
  <TotalTime>17</TotalTime>
  <ScaleCrop>false</ScaleCrop>
  <LinksUpToDate>false</LinksUpToDate>
  <CharactersWithSpaces>4712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2020-09-24T01:12:00Z</dcterms:created>
  <dc:creator>BSZGZF-YINYUE</dc:creator>
  <cp:lastModifiedBy>杨卿</cp:lastModifiedBy>
  <dcterms:modified xsi:type="dcterms:W3CDTF">2020-09-24T06:16:39Z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