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0333F" w:rsidRDefault="008D3F95">
      <w:pPr>
        <w:spacing w:line="312" w:lineRule="auto"/>
        <w:ind w:firstLine="454"/>
        <w:jc w:val="center"/>
        <w:rPr>
          <w:rFonts w:ascii="方正行楷简体" w:eastAsia="方正行楷简体"/>
          <w:b/>
          <w:spacing w:val="30"/>
          <w:kern w:val="10"/>
          <w:sz w:val="28"/>
          <w:szCs w:val="28"/>
        </w:rPr>
      </w:pPr>
      <w:r>
        <w:rPr>
          <w:rFonts w:ascii="方正行楷简体" w:eastAsia="方正行楷简体" w:hint="eastAsia"/>
          <w:b/>
          <w:spacing w:val="30"/>
          <w:kern w:val="10"/>
          <w:sz w:val="28"/>
          <w:szCs w:val="28"/>
        </w:rPr>
        <w:t>规范的记叙文写作</w:t>
      </w:r>
    </w:p>
    <w:p w:rsidR="008D3F95" w:rsidRDefault="008D3F95" w:rsidP="008D3F95">
      <w:pPr>
        <w:spacing w:line="360" w:lineRule="auto"/>
        <w:rPr>
          <w:rFonts w:ascii="宋体" w:hAnsi="宋体" w:cs="宋体" w:hint="eastAsia"/>
          <w:b/>
          <w:kern w:val="10"/>
          <w:szCs w:val="21"/>
        </w:rPr>
      </w:pPr>
    </w:p>
    <w:p w:rsidR="008D3F95" w:rsidRPr="008D3F95" w:rsidRDefault="008D3F95" w:rsidP="008D3F95">
      <w:pPr>
        <w:spacing w:line="360" w:lineRule="auto"/>
        <w:ind w:firstLineChars="200" w:firstLine="480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>当前中学生中存在大量“琐事性记叙文”——</w:t>
      </w:r>
      <w:proofErr w:type="gramStart"/>
      <w:r w:rsidRPr="008D3F95">
        <w:rPr>
          <w:rFonts w:ascii="宋体" w:hAnsi="宋体" w:cs="宋体" w:hint="eastAsia"/>
          <w:kern w:val="10"/>
          <w:sz w:val="24"/>
        </w:rPr>
        <w:t>—</w:t>
      </w:r>
      <w:proofErr w:type="gramEnd"/>
      <w:r w:rsidRPr="008D3F95">
        <w:rPr>
          <w:rFonts w:ascii="宋体" w:hAnsi="宋体" w:cs="宋体" w:hint="eastAsia"/>
          <w:kern w:val="10"/>
          <w:sz w:val="24"/>
        </w:rPr>
        <w:t>叙事代替了形象，更多的是琐碎的交代、累赘的说明和空乏的陈述，事件的过程几乎成为文章的全部。 那么，规范性记叙文具有什么特点？写一篇规范的记叙文要注意些什么呢？</w:t>
      </w:r>
    </w:p>
    <w:p w:rsidR="008D3F95" w:rsidRPr="008D3F95" w:rsidRDefault="008D3F95" w:rsidP="008D3F95">
      <w:pPr>
        <w:spacing w:line="360" w:lineRule="auto"/>
        <w:ind w:firstLine="454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>１．文体特征要明显</w:t>
      </w:r>
    </w:p>
    <w:p w:rsidR="008D3F95" w:rsidRPr="008D3F95" w:rsidRDefault="008D3F95" w:rsidP="008D3F95">
      <w:pPr>
        <w:spacing w:line="360" w:lineRule="auto"/>
        <w:ind w:firstLine="454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>记叙文是通过真实的记人、叙事、写景、状物来反映生活、表达思想感情和审美情趣的文章。 一般分为写人记叙文、记事记叙文、绘景状物记叙文。 其文体特征是记叙的单纯性、材料的直观性、结构的时空性、语言的形象性。</w:t>
      </w:r>
    </w:p>
    <w:p w:rsidR="008D3F95" w:rsidRPr="008D3F95" w:rsidRDefault="008D3F95" w:rsidP="008D3F95">
      <w:pPr>
        <w:spacing w:line="360" w:lineRule="auto"/>
        <w:ind w:firstLine="454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>记叙文常用的表达方式是记叙、描写、抒情和议论。 记叙，就是记载和叙述人的活动以及事物变化发展的过程；描写，就是以形象的语言对人物、事件、环境作细致入微的描绘，给人以真切的感受；抒情，就是抒发、表达自己的感情；议论，就是作者通过发表对事物、事件的评论，来表明自己的观点和态度。</w:t>
      </w:r>
    </w:p>
    <w:p w:rsidR="008D3F95" w:rsidRPr="008D3F95" w:rsidRDefault="008D3F95" w:rsidP="008D3F95">
      <w:pPr>
        <w:spacing w:line="360" w:lineRule="auto"/>
        <w:ind w:firstLine="454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>记叙和描写是记叙文主要的表达方式，记叙和描写的结合，是记叙文写作的基本要求。 无论是什么样的记叙文，千万注意要以记叙、描写为主要表达方式，切不可以抒情、议论、说明为文章表达的主体，以免冲淡了记叙这一主体，从而成为半记叙半议论抒情的“另类”文章。 一定要避免开头展开记叙，写完一件事后，又开始议论，提出观点，再去论证观点。 这种文章看前面是记叙文，看后面是议论文，“非驴非马”，文体特征不鲜明。 但议论抒情可作为辅助手段使用，恰到好处的议论抒情可以收到“立片言尽显风流”的效果。</w:t>
      </w:r>
    </w:p>
    <w:p w:rsidR="008D3F95" w:rsidRPr="008D3F95" w:rsidRDefault="008D3F95" w:rsidP="008D3F95">
      <w:pPr>
        <w:spacing w:line="360" w:lineRule="auto"/>
        <w:ind w:firstLine="454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>２．线索要清楚</w:t>
      </w:r>
    </w:p>
    <w:p w:rsidR="00D0333F" w:rsidRPr="008D3F95" w:rsidRDefault="008D3F95" w:rsidP="008D3F95">
      <w:pPr>
        <w:spacing w:line="360" w:lineRule="auto"/>
        <w:ind w:firstLine="454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>记叙文有六个要素，即时间、地点、人物以及事件的起因、经过、结果。 写作时一定要把这些要素交代清楚，以免犯记叙不完整、交代不明的错误。</w:t>
      </w:r>
    </w:p>
    <w:p w:rsidR="008D3F95" w:rsidRPr="008D3F95" w:rsidRDefault="008D3F95" w:rsidP="008D3F95">
      <w:pPr>
        <w:spacing w:line="360" w:lineRule="auto"/>
        <w:ind w:firstLine="454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>线索是记叙文的行文脉络，也是</w:t>
      </w:r>
      <w:proofErr w:type="gramStart"/>
      <w:r w:rsidRPr="008D3F95">
        <w:rPr>
          <w:rFonts w:ascii="宋体" w:hAnsi="宋体" w:cs="宋体" w:hint="eastAsia"/>
          <w:kern w:val="10"/>
          <w:sz w:val="24"/>
        </w:rPr>
        <w:t>写复杂</w:t>
      </w:r>
      <w:proofErr w:type="gramEnd"/>
      <w:r w:rsidRPr="008D3F95">
        <w:rPr>
          <w:rFonts w:ascii="宋体" w:hAnsi="宋体" w:cs="宋体" w:hint="eastAsia"/>
          <w:kern w:val="10"/>
          <w:sz w:val="24"/>
        </w:rPr>
        <w:t>记叙文时连缀多个材料的“红线”。 线索的明晰有助于记叙的连贯、清晰，也有助于中心的突出。 最基本的线索有人、事、景、物、情、理、时、空等，也有时空交错、情理结合、人物事物相交织、明暗穿插等。 或按时空顺序来展开；或以人物思想行为及认知过程为线索来展开；或以一点为中心向四周散射的线索来组织材料。 如鲁迅的《藤野先生》就有明暗穿插的线索特点：除了以作者与藤野先生的交往为叙事线索（明线）外，还有作者的爱国主义思想这一暗线。</w:t>
      </w:r>
    </w:p>
    <w:p w:rsidR="008D3F95" w:rsidRPr="008D3F95" w:rsidRDefault="008D3F95" w:rsidP="008D3F95">
      <w:pPr>
        <w:spacing w:line="360" w:lineRule="auto"/>
        <w:ind w:firstLine="454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 xml:space="preserve">　３．布局要合理</w:t>
      </w:r>
    </w:p>
    <w:p w:rsidR="008D3F95" w:rsidRPr="008D3F95" w:rsidRDefault="008D3F95" w:rsidP="008D3F95">
      <w:pPr>
        <w:spacing w:line="360" w:lineRule="auto"/>
        <w:ind w:firstLine="454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lastRenderedPageBreak/>
        <w:t>记叙文所选材料是围绕文章中心的人、事、景、物等，受中心的统率、制约。 因此，选用什么材料应该以服从、服务中心为原则。 同时，选材应尽量做到“精、真、新、小”。 所谓“精”，就是要选择具有代表性、典型性的材料，来表现人物精神面貌、反映事物本质。 所谓“真”，就是选择真实准确的材料，即选择自己有切实经历或感受的材料；只有真，才能写出真情、真知，才能写得具体生动。 所谓“新”，就是选择新颖的材料，从社会生活中挖掘新鲜事。 所谓“小”，就是选择能够表现主题、刻画人物的小事，收到“小故事大主题、小人物大形象、小细节大品质”的效果。</w:t>
      </w:r>
    </w:p>
    <w:p w:rsidR="008D3F95" w:rsidRPr="008D3F95" w:rsidRDefault="008D3F95" w:rsidP="008D3F95">
      <w:pPr>
        <w:spacing w:line="360" w:lineRule="auto"/>
        <w:ind w:firstLine="454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>总而言之，选材要恰当地表现中心，</w:t>
      </w:r>
      <w:proofErr w:type="gramStart"/>
      <w:r w:rsidRPr="008D3F95">
        <w:rPr>
          <w:rFonts w:ascii="宋体" w:hAnsi="宋体" w:cs="宋体" w:hint="eastAsia"/>
          <w:kern w:val="10"/>
          <w:sz w:val="24"/>
        </w:rPr>
        <w:t>要角度</w:t>
      </w:r>
      <w:proofErr w:type="gramEnd"/>
      <w:r w:rsidRPr="008D3F95">
        <w:rPr>
          <w:rFonts w:ascii="宋体" w:hAnsi="宋体" w:cs="宋体" w:hint="eastAsia"/>
          <w:kern w:val="10"/>
          <w:sz w:val="24"/>
        </w:rPr>
        <w:t>独特，以小见大，将自己生活中鲜明的、独特的、有积极意义的材料运用到作文中。</w:t>
      </w:r>
    </w:p>
    <w:p w:rsidR="008D3F95" w:rsidRPr="008D3F95" w:rsidRDefault="008D3F95" w:rsidP="008D3F95">
      <w:pPr>
        <w:spacing w:line="360" w:lineRule="auto"/>
        <w:ind w:firstLine="454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>记叙文应做到布局合理，有头有尾，有过渡有照应；没有残缺不全、颠三倒四、主次不分的毛病。 这就要求记叙文要有符合自身特点的写作顺序。 记叙文通常按照时间先后顺序或事件发展变化过程来组织材料，常用的记叙顺序有顺叙、倒叙、插叙（包括追叙、补叙、</w:t>
      </w:r>
      <w:proofErr w:type="gramStart"/>
      <w:r w:rsidRPr="008D3F95">
        <w:rPr>
          <w:rFonts w:ascii="宋体" w:hAnsi="宋体" w:cs="宋体" w:hint="eastAsia"/>
          <w:kern w:val="10"/>
          <w:sz w:val="24"/>
        </w:rPr>
        <w:t>逆叙等</w:t>
      </w:r>
      <w:proofErr w:type="gramEnd"/>
      <w:r w:rsidRPr="008D3F95">
        <w:rPr>
          <w:rFonts w:ascii="宋体" w:hAnsi="宋体" w:cs="宋体" w:hint="eastAsia"/>
          <w:kern w:val="10"/>
          <w:sz w:val="24"/>
        </w:rPr>
        <w:t>）。</w:t>
      </w:r>
    </w:p>
    <w:p w:rsidR="008D3F95" w:rsidRPr="008D3F95" w:rsidRDefault="008D3F95" w:rsidP="008D3F95">
      <w:pPr>
        <w:spacing w:line="360" w:lineRule="auto"/>
        <w:ind w:firstLine="454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>顺叙，即按事情、人物发展变化的时间先后顺序来记叙，其优点是易于把文章写得条理清楚，容易反映情节发展的连贯性。如 ２００３ 年北京卷《转折》，一篇满分作文是这样安排顺序的：首先写自己原来认为“见老师问好，进办公室喊报告是例行公事”；然后随着情节发展，一位新老师来了，同学们不怕她；后来有一天老师嗓子哑了，她改变了学生的看法，而使学生发生改变，“我”也转变了以前的想法。 全文按事情发展顺序或时间顺序展开记叙，文章结尾对中心“转折”的提出水到渠成。顺叙的文章常显得“平”，难以把时间缩短，弄得不好就会显得冗长而散漫，最好是把顺叙和倒叙、插叙结合起来，使故事的时间跨度尽量缩小。</w:t>
      </w:r>
    </w:p>
    <w:p w:rsidR="008D3F95" w:rsidRPr="008D3F95" w:rsidRDefault="008D3F95" w:rsidP="008D3F95">
      <w:pPr>
        <w:spacing w:line="360" w:lineRule="auto"/>
        <w:ind w:firstLine="454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>倒叙，即把后发生的情节提前记叙、介绍，然后再记叙发生在前的情节的叙述方法。 采用倒叙的情况一般分为三种：一是为了表现中心，把最能表现中心思想的部分提到前面加以突出；二是为了使文章结构富于变化，避免平铺直叙；三是为了凸显文章的表达效果，使文章曲折生动。</w:t>
      </w:r>
    </w:p>
    <w:p w:rsidR="008D3F95" w:rsidRPr="008D3F95" w:rsidRDefault="008D3F95" w:rsidP="008D3F95">
      <w:pPr>
        <w:spacing w:line="360" w:lineRule="auto"/>
        <w:ind w:firstLine="454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>插叙，即在记叙中心事件的过程中，为了帮助展开故事情节，暂时中断叙述线索，插入一些有关主要情节内容的叙述方法。 插叙有时是为了帮助读者了解事件的来龙去脉，有时是对出场人物的情况作注释说明。 插叙的方法很多：有“追叙”，即对过去事件片段的回忆；有“补叙”，即对有关的人或事作必要的补充、解释；有“逆叙”，即对有关内容进行由今及古、由近及远的追根溯源。</w:t>
      </w:r>
    </w:p>
    <w:p w:rsidR="008D3F95" w:rsidRPr="008D3F95" w:rsidRDefault="008D3F95" w:rsidP="008D3F95">
      <w:pPr>
        <w:spacing w:line="360" w:lineRule="auto"/>
        <w:ind w:firstLine="454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>记叙文中插叙的作用就是便于集中描写，突出主题，避免所写的事情时间跨度太大。 记</w:t>
      </w:r>
      <w:r w:rsidRPr="008D3F95">
        <w:rPr>
          <w:rFonts w:ascii="宋体" w:hAnsi="宋体" w:cs="宋体" w:hint="eastAsia"/>
          <w:kern w:val="10"/>
          <w:sz w:val="24"/>
        </w:rPr>
        <w:lastRenderedPageBreak/>
        <w:t>叙文的构思可以参考西方古典戏剧的“三一律”原则，让时间在一天之内，甚至在一个瞬间之内，以一件事情或一个场面为核心，通过联想，用插叙的方法来烘托、突出这个中心。</w:t>
      </w:r>
    </w:p>
    <w:p w:rsidR="008D3F95" w:rsidRPr="008D3F95" w:rsidRDefault="008D3F95" w:rsidP="008D3F95">
      <w:pPr>
        <w:spacing w:line="360" w:lineRule="auto"/>
        <w:ind w:firstLine="454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>４．描写要生动</w:t>
      </w:r>
    </w:p>
    <w:p w:rsidR="008D3F95" w:rsidRPr="008D3F95" w:rsidRDefault="008D3F95" w:rsidP="008D3F95">
      <w:pPr>
        <w:spacing w:line="360" w:lineRule="auto"/>
        <w:ind w:firstLine="454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>记叙文的简陋与寒碜是当前中学生写作的一大弊病，其原因就是缺乏形象生动的描写。形象生动的描写，能收到“如临其境、如见其人、如闻其声”的艺术效果。 描写的种类很多，高考作文中最有效的描写方法是细节描写和场面描写。</w:t>
      </w:r>
    </w:p>
    <w:p w:rsidR="008D3F95" w:rsidRPr="008D3F95" w:rsidRDefault="008D3F95" w:rsidP="008D3F95">
      <w:pPr>
        <w:spacing w:line="360" w:lineRule="auto"/>
        <w:ind w:firstLine="454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 xml:space="preserve">细节，或是人物的个性化语言、形态动作、脸部表现，或是事情发展过程中特定氛围的某个场面，它能使文章更具生动性、形象性。 </w:t>
      </w:r>
    </w:p>
    <w:p w:rsidR="008D3F95" w:rsidRPr="008D3F95" w:rsidRDefault="008D3F95" w:rsidP="008D3F95">
      <w:pPr>
        <w:spacing w:line="360" w:lineRule="auto"/>
        <w:ind w:firstLine="454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>５．写真情实感</w:t>
      </w:r>
    </w:p>
    <w:p w:rsidR="008D3F95" w:rsidRPr="008D3F95" w:rsidRDefault="008D3F95" w:rsidP="008D3F95">
      <w:pPr>
        <w:spacing w:line="360" w:lineRule="auto"/>
        <w:ind w:firstLine="454"/>
        <w:rPr>
          <w:rFonts w:ascii="宋体" w:hAnsi="宋体" w:cs="宋体" w:hint="eastAsia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>文章感人心者，唯有“情”，大气的文章让人震撼，深刻的文章给人启示，但唯有真情文章才让人感动。 读林觉民《与妻书》不感动者，其人必无情；读诸葛亮《出师表》不感动者，其人必不忠；读李密《陈情表》不感动者，其人必不孝。写文章，不用文而造情，那是矫情；要因情而成文，那才是真情。</w:t>
      </w:r>
    </w:p>
    <w:p w:rsidR="008D3F95" w:rsidRPr="008D3F95" w:rsidRDefault="008D3F95" w:rsidP="008D3F95">
      <w:pPr>
        <w:spacing w:line="360" w:lineRule="auto"/>
        <w:ind w:firstLine="454"/>
        <w:rPr>
          <w:rFonts w:ascii="宋体" w:hAnsi="宋体" w:cs="宋体"/>
          <w:kern w:val="10"/>
          <w:sz w:val="24"/>
        </w:rPr>
      </w:pPr>
      <w:r w:rsidRPr="008D3F95">
        <w:rPr>
          <w:rFonts w:ascii="宋体" w:hAnsi="宋体" w:cs="宋体" w:hint="eastAsia"/>
          <w:kern w:val="10"/>
          <w:sz w:val="24"/>
        </w:rPr>
        <w:t>写真情实感并不需要写什么惊天大事，人间“三情”——</w:t>
      </w:r>
      <w:proofErr w:type="gramStart"/>
      <w:r w:rsidRPr="008D3F95">
        <w:rPr>
          <w:rFonts w:ascii="宋体" w:hAnsi="宋体" w:cs="宋体" w:hint="eastAsia"/>
          <w:kern w:val="10"/>
          <w:sz w:val="24"/>
        </w:rPr>
        <w:t>—</w:t>
      </w:r>
      <w:proofErr w:type="gramEnd"/>
      <w:r w:rsidRPr="008D3F95">
        <w:rPr>
          <w:rFonts w:ascii="宋体" w:hAnsi="宋体" w:cs="宋体" w:hint="eastAsia"/>
          <w:kern w:val="10"/>
          <w:sz w:val="24"/>
        </w:rPr>
        <w:t>亲情、友情和爱情就是很好的材料。 要能借助联想和想象对平凡细微的材料进行加工，融入真情实感，使之打动人心。</w:t>
      </w:r>
    </w:p>
    <w:sectPr w:rsidR="008D3F95" w:rsidRPr="008D3F95" w:rsidSect="00D0333F">
      <w:footerReference w:type="default" r:id="rId8"/>
      <w:pgSz w:w="11906" w:h="16838"/>
      <w:pgMar w:top="1440" w:right="1080" w:bottom="1440" w:left="108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0333F" w:rsidRDefault="00D0333F" w:rsidP="00D0333F">
      <w:r>
        <w:separator/>
      </w:r>
    </w:p>
  </w:endnote>
  <w:endnote w:type="continuationSeparator" w:id="0">
    <w:p w:rsidR="00D0333F" w:rsidRDefault="00D0333F" w:rsidP="00D0333F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行楷简体">
    <w:altName w:val="宋体"/>
    <w:charset w:val="86"/>
    <w:family w:val="auto"/>
    <w:pitch w:val="default"/>
    <w:sig w:usb0="00000000" w:usb1="0000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0333F" w:rsidRDefault="00CF4517">
    <w:pPr>
      <w:pStyle w:val="a3"/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1026" type="#_x0000_t202" style="position:absolute;margin-left:0;margin-top:0;width:2in;height:2in;z-index:251658240;mso-wrap-style:none;mso-position-horizontal:center;mso-position-horizontal-relative:margin;mso-width-relative:page;mso-height-relative:page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" filled="f" stroked="f" strokeweight=".5pt">
          <v:textbox style="mso-fit-shape-to-text:t" inset="0,0,0,0">
            <w:txbxContent>
              <w:p w:rsidR="00D0333F" w:rsidRDefault="00CF4517">
                <w:pPr>
                  <w:pStyle w:val="a3"/>
                </w:pPr>
                <w:r>
                  <w:rPr>
                    <w:rFonts w:hint="eastAsia"/>
                  </w:rPr>
                  <w:fldChar w:fldCharType="begin"/>
                </w:r>
                <w:r w:rsidR="00E247B2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8D3F95">
                  <w:rPr>
                    <w:noProof/>
                  </w:rPr>
                  <w:t>1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0333F" w:rsidRDefault="00D0333F" w:rsidP="00D0333F">
      <w:r>
        <w:separator/>
      </w:r>
    </w:p>
  </w:footnote>
  <w:footnote w:type="continuationSeparator" w:id="0">
    <w:p w:rsidR="00D0333F" w:rsidRDefault="00D0333F" w:rsidP="00D0333F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D823C8"/>
    <w:multiLevelType w:val="multilevel"/>
    <w:tmpl w:val="1BD823C8"/>
    <w:lvl w:ilvl="0">
      <w:start w:val="1"/>
      <w:numFmt w:val="decimal"/>
      <w:suff w:val="spac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"/>
      <w:lvlJc w:val="left"/>
      <w:pPr>
        <w:ind w:left="0" w:firstLine="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embedSystemFonts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D0333F"/>
    <w:rsid w:val="008D3F95"/>
    <w:rsid w:val="00CF4517"/>
    <w:rsid w:val="00D0333F"/>
    <w:rsid w:val="00E247B2"/>
    <w:rsid w:val="131A77EF"/>
    <w:rsid w:val="19A236C7"/>
    <w:rsid w:val="1EDF4A4B"/>
    <w:rsid w:val="20404858"/>
    <w:rsid w:val="2B537056"/>
    <w:rsid w:val="33AC4BB3"/>
    <w:rsid w:val="34412B23"/>
    <w:rsid w:val="3AD1257F"/>
    <w:rsid w:val="41D1600C"/>
    <w:rsid w:val="42976279"/>
    <w:rsid w:val="4D976817"/>
    <w:rsid w:val="52A14C26"/>
    <w:rsid w:val="54133AAB"/>
    <w:rsid w:val="6711652E"/>
    <w:rsid w:val="6C1055CF"/>
    <w:rsid w:val="6F776D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Grid" w:qFormat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0333F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D0333F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4">
    <w:name w:val="header"/>
    <w:basedOn w:val="a"/>
    <w:uiPriority w:val="99"/>
    <w:qFormat/>
    <w:rsid w:val="00D0333F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a5">
    <w:name w:val="Hyperlink"/>
    <w:basedOn w:val="a0"/>
    <w:qFormat/>
    <w:rsid w:val="00D0333F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369</TotalTime>
  <Pages>3</Pages>
  <Words>2398</Words>
  <Characters>63</Characters>
  <Application>Microsoft Office Word</Application>
  <DocSecurity>0</DocSecurity>
  <Lines>1</Lines>
  <Paragraphs>4</Paragraphs>
  <ScaleCrop>false</ScaleCrop>
  <Company/>
  <LinksUpToDate>false</LinksUpToDate>
  <CharactersWithSpaces>2457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程静</dc:creator>
  <cp:lastModifiedBy>admin</cp:lastModifiedBy>
  <cp:revision>2</cp:revision>
  <dcterms:created xsi:type="dcterms:W3CDTF">2020-09-17T06:34:00Z</dcterms:created>
  <dcterms:modified xsi:type="dcterms:W3CDTF">2020-09-17T06:34:00Z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2052-11.1.0.9912</vt:lpwstr>
  </property>
</Properties>
</file>