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《上步投掷沙包》学程拓展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利用空水瓶进行投掷小游戏：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自制器材：连环瓶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939290" cy="1450340"/>
            <wp:effectExtent l="0" t="0" r="3810" b="0"/>
            <wp:docPr id="1" name="图片 1" descr="C:\Users\PC\Desktop\IMG_20191021_1115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esktop\IMG_20191021_111505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986" cy="14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1、小游戏“打地鼠”</w:t>
      </w:r>
    </w:p>
    <w:p>
      <w:pPr>
        <w:spacing w:line="360" w:lineRule="auto"/>
        <w:ind w:firstLine="5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戏方法：①单人：把小瓶子拧下放在地上，投掷臂手握大瓶子用小瓶的瓶盖模拟小鞭子肘关节向前，快速挥动投掷臂击打地上的小瓶子，使其弹起。在击打准的基础上挥臂速度越快，瓶子弹得越高。这个游戏的目的是让学生养成肘关节向前挥臂的基础动作，有一个小目标可以使学生更有兴趣参与练习。</w:t>
      </w:r>
    </w:p>
    <w:p>
      <w:pPr>
        <w:spacing w:line="360" w:lineRule="auto"/>
        <w:ind w:firstLine="5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多人：把小瓶子放在地上，计时开始，在规定时间内尽可能多的击打地上的小瓶子（尽可能把小瓶子击打弹起来），每个小瓶子只能击打一次，当目标小瓶子已经有人击打，不可同时击打。计时停止，击打数量多的学生获胜。多人练习增加游戏兴趣，既可以练习快速挥臂，也可以利用现实生活中的游戏使学生快速进入课堂气氛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2、投过横绳练习</w:t>
      </w:r>
    </w:p>
    <w:p>
      <w:pPr>
        <w:spacing w:line="360" w:lineRule="auto"/>
        <w:ind w:firstLine="5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游戏方法：在空旷场地上拉起一根横绳，目的是控制出手角度，学生可以依次将空瓶、瓶盖、沙包等投过横绳，动作由原地正向投掷、原地侧向投掷再到上步投掷，循序渐进，由易到难，都可以练习到。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3、两人或多人空中“掷飞镖”</w:t>
      </w:r>
    </w:p>
    <w:p>
      <w:pPr>
        <w:spacing w:line="360" w:lineRule="auto"/>
        <w:ind w:firstLine="5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游戏方法：一人做抛瓶动作，将瓶子高高抛起，另一人做原地侧向投掷动作，瞄准抛起的瓶子，快速将手中的瓶子抛出并击中空中的瓶子，增加了学生之间的互动，增强了学生互相帮助的意识。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CD"/>
    <w:rsid w:val="00512DED"/>
    <w:rsid w:val="005D24CE"/>
    <w:rsid w:val="00702F48"/>
    <w:rsid w:val="007F600D"/>
    <w:rsid w:val="00903570"/>
    <w:rsid w:val="0099379F"/>
    <w:rsid w:val="009E5B0A"/>
    <w:rsid w:val="00A563D3"/>
    <w:rsid w:val="00AC51BC"/>
    <w:rsid w:val="00D210CD"/>
    <w:rsid w:val="00E76261"/>
    <w:rsid w:val="00FC44EE"/>
    <w:rsid w:val="00FC6780"/>
    <w:rsid w:val="0BFD789D"/>
    <w:rsid w:val="67E1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21</TotalTime>
  <ScaleCrop>false</ScaleCrop>
  <LinksUpToDate>false</LinksUpToDate>
  <CharactersWithSpaces>537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2020-07-25T07:51:00Z</dcterms:created>
  <dc:creator>韩 硕</dc:creator>
  <cp:lastModifiedBy>然然！梦</cp:lastModifiedBy>
  <dcterms:modified xsi:type="dcterms:W3CDTF">2020-08-21T23:19:41Z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