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F6" w:rsidRPr="00B82B0D" w:rsidRDefault="009F25F6" w:rsidP="00B82B0D">
      <w:pPr>
        <w:jc w:val="center"/>
        <w:rPr>
          <w:rFonts w:ascii="Times New Roman" w:eastAsia="Times New Roman" w:hAnsi="Times New Roman"/>
        </w:rPr>
      </w:pPr>
      <w:r w:rsidRPr="00B82B0D">
        <w:rPr>
          <w:rFonts w:ascii="Times New Roman" w:hAnsi="Times New Roman" w:hint="eastAsia"/>
          <w:b/>
          <w:bCs/>
          <w:sz w:val="22"/>
          <w:szCs w:val="22"/>
        </w:rPr>
        <w:t>高三年级</w:t>
      </w:r>
      <w:r w:rsidRPr="00B82B0D">
        <w:rPr>
          <w:rFonts w:ascii="Times New Roman" w:hAnsi="Times New Roman"/>
          <w:b/>
          <w:bCs/>
          <w:sz w:val="22"/>
          <w:szCs w:val="22"/>
        </w:rPr>
        <w:t>(</w:t>
      </w:r>
      <w:r w:rsidRPr="00B82B0D">
        <w:rPr>
          <w:rFonts w:ascii="Times New Roman" w:hAnsi="Times New Roman" w:hint="eastAsia"/>
          <w:b/>
          <w:bCs/>
          <w:sz w:val="22"/>
          <w:szCs w:val="22"/>
        </w:rPr>
        <w:t>上</w:t>
      </w:r>
      <w:r w:rsidRPr="00B82B0D">
        <w:rPr>
          <w:rFonts w:ascii="Times New Roman" w:hAnsi="Times New Roman"/>
          <w:b/>
          <w:bCs/>
          <w:sz w:val="22"/>
          <w:szCs w:val="22"/>
        </w:rPr>
        <w:t>)</w:t>
      </w:r>
      <w:r w:rsidRPr="00B82B0D">
        <w:rPr>
          <w:rFonts w:ascii="Times New Roman" w:hAnsi="Times New Roman" w:hint="eastAsia"/>
          <w:b/>
          <w:bCs/>
          <w:sz w:val="22"/>
          <w:szCs w:val="22"/>
        </w:rPr>
        <w:t>英语</w:t>
      </w:r>
      <w:r w:rsidRPr="00B82B0D">
        <w:rPr>
          <w:rFonts w:ascii="Times New Roman" w:hAnsi="Times New Roman"/>
          <w:b/>
          <w:bCs/>
          <w:sz w:val="22"/>
          <w:szCs w:val="22"/>
        </w:rPr>
        <w:t xml:space="preserve"> </w:t>
      </w:r>
      <w:r w:rsidRPr="00B82B0D">
        <w:rPr>
          <w:rFonts w:ascii="Times New Roman" w:hAnsi="Times New Roman" w:hint="eastAsia"/>
          <w:b/>
          <w:bCs/>
          <w:sz w:val="22"/>
          <w:szCs w:val="22"/>
        </w:rPr>
        <w:t>第</w:t>
      </w:r>
      <w:r w:rsidRPr="00B82B0D">
        <w:rPr>
          <w:rFonts w:ascii="Times New Roman" w:hAnsi="Times New Roman"/>
          <w:b/>
          <w:bCs/>
          <w:sz w:val="22"/>
          <w:szCs w:val="22"/>
        </w:rPr>
        <w:t>1</w:t>
      </w:r>
      <w:r w:rsidRPr="00B82B0D">
        <w:rPr>
          <w:rFonts w:ascii="Times New Roman" w:hAnsi="Times New Roman" w:hint="eastAsia"/>
          <w:b/>
          <w:bCs/>
          <w:sz w:val="22"/>
          <w:szCs w:val="22"/>
        </w:rPr>
        <w:t>课时</w:t>
      </w:r>
      <w:r w:rsidRPr="00B82B0D">
        <w:rPr>
          <w:rFonts w:ascii="Times New Roman" w:hAnsi="Times New Roman"/>
          <w:b/>
          <w:bCs/>
          <w:sz w:val="22"/>
          <w:szCs w:val="22"/>
        </w:rPr>
        <w:t>(</w:t>
      </w:r>
      <w:r w:rsidRPr="00B82B0D">
        <w:rPr>
          <w:rFonts w:ascii="Times New Roman" w:hAnsi="Times New Roman" w:hint="eastAsia"/>
          <w:b/>
          <w:bCs/>
          <w:sz w:val="22"/>
          <w:szCs w:val="22"/>
        </w:rPr>
        <w:t>第</w:t>
      </w:r>
      <w:r w:rsidRPr="00B82B0D">
        <w:rPr>
          <w:rFonts w:ascii="Times New Roman" w:hAnsi="Times New Roman"/>
          <w:b/>
          <w:bCs/>
          <w:sz w:val="22"/>
          <w:szCs w:val="22"/>
        </w:rPr>
        <w:t>2</w:t>
      </w:r>
      <w:r w:rsidRPr="00B82B0D">
        <w:rPr>
          <w:rFonts w:ascii="Times New Roman" w:hAnsi="Times New Roman" w:hint="eastAsia"/>
          <w:b/>
          <w:bCs/>
          <w:sz w:val="22"/>
          <w:szCs w:val="22"/>
        </w:rPr>
        <w:t>周</w:t>
      </w:r>
      <w:r w:rsidRPr="00B82B0D">
        <w:rPr>
          <w:rFonts w:ascii="Times New Roman" w:hAnsi="Times New Roman"/>
          <w:b/>
          <w:bCs/>
          <w:sz w:val="22"/>
          <w:szCs w:val="22"/>
        </w:rPr>
        <w:t>)</w:t>
      </w:r>
      <w:r w:rsidRPr="00B82B0D">
        <w:rPr>
          <w:rFonts w:ascii="Times New Roman" w:hAnsi="Times New Roman" w:hint="eastAsia"/>
          <w:b/>
          <w:bCs/>
          <w:sz w:val="22"/>
          <w:szCs w:val="22"/>
        </w:rPr>
        <w:t>学力指导：</w:t>
      </w:r>
      <w:r w:rsidRPr="00B82B0D">
        <w:rPr>
          <w:rFonts w:ascii="Times New Roman" w:hAnsi="Times New Roman"/>
          <w:b/>
          <w:bCs/>
          <w:sz w:val="22"/>
          <w:szCs w:val="22"/>
        </w:rPr>
        <w:t>M8U2</w:t>
      </w:r>
      <w:r w:rsidRPr="00B82B0D">
        <w:rPr>
          <w:rFonts w:ascii="Times New Roman" w:hAnsi="Times New Roman" w:hint="eastAsia"/>
          <w:b/>
          <w:bCs/>
          <w:sz w:val="22"/>
          <w:szCs w:val="22"/>
        </w:rPr>
        <w:t>阅读</w:t>
      </w:r>
    </w:p>
    <w:p w:rsidR="009F25F6" w:rsidRPr="00DC5FD9" w:rsidRDefault="009F25F6" w:rsidP="00DC5FD9">
      <w:pPr>
        <w:spacing w:line="380" w:lineRule="exact"/>
        <w:ind w:firstLineChars="1990" w:firstLine="31680"/>
        <w:rPr>
          <w:rFonts w:ascii="Times New Roman" w:eastAsia="宋体" w:hAnsi="Times New Roman"/>
          <w:b/>
          <w:szCs w:val="21"/>
        </w:rPr>
      </w:pPr>
      <w:r w:rsidRPr="00DC5FD9">
        <w:rPr>
          <w:rFonts w:ascii="Times New Roman" w:eastAsia="宋体" w:hAnsi="Times New Roman"/>
          <w:b/>
          <w:szCs w:val="21"/>
        </w:rPr>
        <w:t>C</w:t>
      </w:r>
    </w:p>
    <w:p w:rsidR="009F25F6" w:rsidRPr="00DC5FD9" w:rsidRDefault="009F25F6" w:rsidP="00DC5FD9">
      <w:pPr>
        <w:autoSpaceDE w:val="0"/>
        <w:autoSpaceDN w:val="0"/>
        <w:adjustRightInd w:val="0"/>
        <w:spacing w:line="380" w:lineRule="exact"/>
        <w:ind w:firstLine="435"/>
        <w:rPr>
          <w:rFonts w:ascii="Times New Roman" w:eastAsia="宋体" w:hAnsi="Times New Roman"/>
        </w:rPr>
      </w:pPr>
      <w:r w:rsidRPr="00DC5FD9">
        <w:rPr>
          <w:rFonts w:ascii="Times New Roman" w:eastAsia="宋体" w:hAnsi="Times New Roman"/>
        </w:rPr>
        <w:t xml:space="preserve">Since the Second World War, there has been an obvious trend, especially among the growing group of college students, toward early marriage. Many youths begin dating in the first stage of adolescence, “go steady” through high school, and marry before their formal education has been completed. In some quarters, there is much </w:t>
      </w:r>
      <w:r w:rsidRPr="00DC5FD9">
        <w:rPr>
          <w:rFonts w:ascii="Times New Roman" w:eastAsia="宋体" w:hAnsi="Times New Roman"/>
          <w:u w:val="single"/>
        </w:rPr>
        <w:t>shaking of graying heads</w:t>
      </w:r>
      <w:r w:rsidRPr="00DC5FD9">
        <w:rPr>
          <w:rFonts w:ascii="Times New Roman" w:eastAsia="宋体" w:hAnsi="Times New Roman"/>
        </w:rPr>
        <w:t xml:space="preserve"> over the unacceptable ways of youth. However, emotional(</w:t>
      </w:r>
      <w:r w:rsidRPr="00DC5FD9">
        <w:rPr>
          <w:rFonts w:ascii="Times New Roman" w:eastAsia="宋体" w:hAnsi="Times New Roman" w:hint="eastAsia"/>
        </w:rPr>
        <w:t>情感的</w:t>
      </w:r>
      <w:r w:rsidRPr="00DC5FD9">
        <w:rPr>
          <w:rFonts w:ascii="Times New Roman" w:eastAsia="宋体" w:hAnsi="Times New Roman"/>
        </w:rPr>
        <w:t>) maturity does not grow with age; it does not arrive automatically at twenty-one or twenty-five. Some achieve it surprisingly early, while others never do, even in three-score years and ten.</w:t>
      </w:r>
    </w:p>
    <w:p w:rsidR="009F25F6" w:rsidRPr="00DC5FD9" w:rsidRDefault="009F25F6" w:rsidP="00DC5FD9">
      <w:pPr>
        <w:autoSpaceDE w:val="0"/>
        <w:autoSpaceDN w:val="0"/>
        <w:adjustRightInd w:val="0"/>
        <w:spacing w:line="380" w:lineRule="exact"/>
        <w:ind w:firstLine="435"/>
        <w:rPr>
          <w:rFonts w:ascii="Times New Roman" w:eastAsia="宋体" w:hAnsi="Times New Roman"/>
        </w:rPr>
      </w:pPr>
      <w:r w:rsidRPr="00DC5FD9">
        <w:rPr>
          <w:rFonts w:ascii="Times New Roman" w:eastAsia="宋体" w:hAnsi="Times New Roman"/>
        </w:rPr>
        <w:t>Many students are marrying as an escape, not only from an unsatisfying home life, but also from their own personal problems of loneliness. However, any marriage entered into as an escape cannot prove entirely successful. The sad fact is that marriage seldom solves one’s problems; more often, it merely worsens them. What’s more, it is doubtful whether the home is able to carry all that the young are seeking; they might abandon one idol(</w:t>
      </w:r>
      <w:r w:rsidRPr="00DC5FD9">
        <w:rPr>
          <w:rFonts w:ascii="Times New Roman" w:eastAsia="宋体" w:hAnsi="Times New Roman" w:hint="eastAsia"/>
        </w:rPr>
        <w:t>幻像</w:t>
      </w:r>
      <w:r w:rsidRPr="00DC5FD9">
        <w:rPr>
          <w:rFonts w:ascii="Times New Roman" w:eastAsia="宋体" w:hAnsi="Times New Roman"/>
        </w:rPr>
        <w:t>) only to have another. Young people correctly understand that their parents are wrong in believing that success is the most important in life, but they themselves are wrong in believing that they have found the true center of life’s meaning. Their expectations of marriage are basically unrealistic and therefore can not be met. They want too much, and tragic disillusionment(</w:t>
      </w:r>
      <w:r w:rsidRPr="00DC5FD9">
        <w:rPr>
          <w:rFonts w:ascii="Times New Roman" w:eastAsia="宋体" w:hAnsi="Times New Roman" w:hint="eastAsia"/>
        </w:rPr>
        <w:t>幻想破灭</w:t>
      </w:r>
      <w:r w:rsidRPr="00DC5FD9">
        <w:rPr>
          <w:rFonts w:ascii="Times New Roman" w:eastAsia="宋体" w:hAnsi="Times New Roman"/>
        </w:rPr>
        <w:t>) is often likely to follow.</w:t>
      </w:r>
    </w:p>
    <w:p w:rsidR="009F25F6" w:rsidRPr="00DC5FD9" w:rsidRDefault="009F25F6" w:rsidP="00DC5FD9">
      <w:pPr>
        <w:autoSpaceDE w:val="0"/>
        <w:autoSpaceDN w:val="0"/>
        <w:adjustRightInd w:val="0"/>
        <w:spacing w:line="380" w:lineRule="exact"/>
        <w:ind w:firstLine="435"/>
        <w:rPr>
          <w:rFonts w:ascii="Times New Roman" w:eastAsia="宋体" w:hAnsi="Times New Roman"/>
        </w:rPr>
      </w:pPr>
      <w:r w:rsidRPr="00DC5FD9">
        <w:rPr>
          <w:rFonts w:ascii="Times New Roman" w:eastAsia="宋体" w:hAnsi="Times New Roman"/>
        </w:rPr>
        <w:t xml:space="preserve">Shall we, then, join the chorus of those against early marriages? One cannot generalize: all early marriages are bad and all later ones are good. Satisfactory marriages are determined not by how old one is, but by the emotional maturity of the partners. Therefore, each case must be judged on its own benefits. If the early marriage is not an escape, if it is entered into with relatively few false expectations, and if it is economically workable, why not? Good marriages can be made from sixteen to sixty, and so can bad ones.  </w:t>
      </w:r>
    </w:p>
    <w:p w:rsidR="009F25F6" w:rsidRPr="00DC5FD9" w:rsidRDefault="009F25F6" w:rsidP="00DC5FD9">
      <w:pPr>
        <w:autoSpaceDE w:val="0"/>
        <w:autoSpaceDN w:val="0"/>
        <w:adjustRightInd w:val="0"/>
        <w:spacing w:line="380" w:lineRule="exact"/>
        <w:rPr>
          <w:rFonts w:ascii="Times New Roman" w:eastAsia="宋体" w:hAnsi="Times New Roman"/>
        </w:rPr>
      </w:pPr>
      <w:r w:rsidRPr="00DC5FD9">
        <w:rPr>
          <w:rFonts w:ascii="Times New Roman" w:eastAsia="宋体" w:hAnsi="Times New Roman"/>
        </w:rPr>
        <w:t>63. The phrase “shaking of graying heads” refers to _______.</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A. the anger of parents</w:t>
      </w:r>
      <w:r w:rsidRPr="00DC5FD9">
        <w:rPr>
          <w:rFonts w:ascii="Times New Roman" w:eastAsia="宋体" w:hAnsi="Times New Roman"/>
        </w:rPr>
        <w:tab/>
      </w:r>
      <w:r w:rsidRPr="00DC5FD9">
        <w:rPr>
          <w:rFonts w:ascii="Times New Roman" w:eastAsia="宋体" w:hAnsi="Times New Roman"/>
        </w:rPr>
        <w:tab/>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B. the disapproval of elderly people</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C. the improper behaviors of the young</w:t>
      </w:r>
      <w:r w:rsidRPr="00DC5FD9">
        <w:rPr>
          <w:rFonts w:ascii="Times New Roman" w:eastAsia="宋体" w:hAnsi="Times New Roman"/>
        </w:rPr>
        <w:tab/>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D. the emotional expectations of young lovers</w:t>
      </w:r>
    </w:p>
    <w:p w:rsidR="009F25F6" w:rsidRPr="00DC5FD9" w:rsidRDefault="009F25F6" w:rsidP="00DC5FD9">
      <w:pPr>
        <w:autoSpaceDE w:val="0"/>
        <w:autoSpaceDN w:val="0"/>
        <w:adjustRightInd w:val="0"/>
        <w:spacing w:line="380" w:lineRule="exact"/>
        <w:rPr>
          <w:rFonts w:ascii="Times New Roman" w:eastAsia="宋体" w:hAnsi="Times New Roman"/>
        </w:rPr>
      </w:pPr>
      <w:r w:rsidRPr="00DC5FD9">
        <w:rPr>
          <w:rFonts w:ascii="Times New Roman" w:eastAsia="宋体" w:hAnsi="Times New Roman"/>
        </w:rPr>
        <w:t>64. The author thinks the idea of marriage as an escape is _______.</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 xml:space="preserve">A. acceptable   </w:t>
      </w:r>
      <w:r w:rsidRPr="00DC5FD9">
        <w:rPr>
          <w:rFonts w:ascii="Times New Roman" w:eastAsia="宋体" w:hAnsi="Times New Roman"/>
        </w:rPr>
        <w:tab/>
        <w:t xml:space="preserve">B. controversial </w:t>
      </w:r>
      <w:r w:rsidRPr="00DC5FD9">
        <w:rPr>
          <w:rFonts w:ascii="Times New Roman" w:eastAsia="宋体" w:hAnsi="Times New Roman"/>
        </w:rPr>
        <w:tab/>
        <w:t xml:space="preserve">C. immature   </w:t>
      </w:r>
      <w:r w:rsidRPr="00DC5FD9">
        <w:rPr>
          <w:rFonts w:ascii="Times New Roman" w:eastAsia="宋体" w:hAnsi="Times New Roman"/>
        </w:rPr>
        <w:tab/>
        <w:t>D. unreasonable</w:t>
      </w:r>
    </w:p>
    <w:p w:rsidR="009F25F6" w:rsidRPr="00DC5FD9" w:rsidRDefault="009F25F6" w:rsidP="00DC5FD9">
      <w:pPr>
        <w:tabs>
          <w:tab w:val="left" w:pos="3960"/>
        </w:tabs>
        <w:spacing w:line="380" w:lineRule="exact"/>
        <w:rPr>
          <w:rFonts w:ascii="Times New Roman" w:eastAsia="宋体" w:hAnsi="Times New Roman"/>
        </w:rPr>
      </w:pPr>
      <w:r w:rsidRPr="00DC5FD9">
        <w:rPr>
          <w:rFonts w:ascii="Times New Roman" w:eastAsia="宋体" w:hAnsi="Times New Roman"/>
        </w:rPr>
        <w:t>65. The author argues that _______.</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A. young people can benefit little from early marriages</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B. elderly people are wrong about early marriages</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C. early marriages are not always unsuccessful</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D. early marriages should not be encouraged</w:t>
      </w:r>
    </w:p>
    <w:p w:rsidR="009F25F6" w:rsidRPr="00DC5FD9" w:rsidRDefault="009F25F6" w:rsidP="00DC5FD9">
      <w:pPr>
        <w:autoSpaceDE w:val="0"/>
        <w:autoSpaceDN w:val="0"/>
        <w:adjustRightInd w:val="0"/>
        <w:spacing w:line="380" w:lineRule="exact"/>
        <w:rPr>
          <w:rFonts w:ascii="Times New Roman" w:eastAsia="宋体" w:hAnsi="Times New Roman"/>
        </w:rPr>
      </w:pPr>
      <w:r w:rsidRPr="00DC5FD9">
        <w:rPr>
          <w:rFonts w:ascii="Times New Roman" w:eastAsia="宋体" w:hAnsi="Times New Roman"/>
        </w:rPr>
        <w:t>66. What’s the main idea of the passage?</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A. Young people’s failure in marriage results from disillusionment.</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B. Young people shouldn’t have many expectations for marriage.</w:t>
      </w:r>
      <w:r w:rsidRPr="00DC5FD9">
        <w:rPr>
          <w:rFonts w:ascii="Times New Roman" w:eastAsia="宋体" w:hAnsi="Times New Roman"/>
        </w:rPr>
        <w:tab/>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C. Successful marriages depend on emotional maturity.</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D. Home is the place where you get rid of loneliness.</w:t>
      </w:r>
      <w:r w:rsidRPr="00DC5FD9">
        <w:rPr>
          <w:rFonts w:ascii="Times New Roman" w:eastAsia="宋体" w:hAnsi="Times New Roman"/>
        </w:rPr>
        <w:tab/>
      </w:r>
    </w:p>
    <w:p w:rsidR="009F25F6" w:rsidRPr="00DC5FD9" w:rsidRDefault="009F25F6" w:rsidP="00DC5FD9">
      <w:pPr>
        <w:spacing w:line="380" w:lineRule="exact"/>
        <w:jc w:val="center"/>
        <w:rPr>
          <w:rFonts w:ascii="Times New Roman" w:eastAsia="宋体" w:hAnsi="Times New Roman"/>
          <w:b/>
          <w:szCs w:val="21"/>
        </w:rPr>
      </w:pPr>
      <w:r w:rsidRPr="00DC5FD9">
        <w:rPr>
          <w:rFonts w:ascii="Times New Roman" w:eastAsia="宋体" w:hAnsi="Times New Roman"/>
          <w:b/>
          <w:szCs w:val="21"/>
        </w:rPr>
        <w:t>D</w:t>
      </w:r>
    </w:p>
    <w:p w:rsidR="009F25F6" w:rsidRPr="00DC5FD9" w:rsidRDefault="009F25F6" w:rsidP="00DC5FD9">
      <w:pPr>
        <w:spacing w:line="380" w:lineRule="exact"/>
        <w:jc w:val="center"/>
        <w:rPr>
          <w:rFonts w:ascii="Times New Roman" w:eastAsia="宋体" w:hAnsi="Times New Roman"/>
          <w:b/>
          <w:szCs w:val="21"/>
          <w:lang/>
        </w:rPr>
      </w:pPr>
      <w:r w:rsidRPr="00DC5FD9">
        <w:rPr>
          <w:rFonts w:ascii="Times New Roman" w:eastAsia="宋体" w:hAnsi="Times New Roman"/>
          <w:b/>
          <w:szCs w:val="21"/>
          <w:lang/>
        </w:rPr>
        <w:t>New security camera can “see” through clothes</w:t>
      </w:r>
    </w:p>
    <w:p w:rsidR="009F25F6" w:rsidRPr="00DC5FD9" w:rsidRDefault="009F25F6" w:rsidP="00DC5FD9">
      <w:pPr>
        <w:autoSpaceDE w:val="0"/>
        <w:autoSpaceDN w:val="0"/>
        <w:adjustRightInd w:val="0"/>
        <w:spacing w:line="380" w:lineRule="exact"/>
        <w:ind w:firstLineChars="200" w:firstLine="31680"/>
        <w:rPr>
          <w:rFonts w:ascii="Times New Roman" w:eastAsia="宋体" w:hAnsi="Times New Roman"/>
          <w:szCs w:val="21"/>
        </w:rPr>
      </w:pPr>
      <w:r w:rsidRPr="00DC5FD9">
        <w:rPr>
          <w:rFonts w:ascii="Times New Roman" w:eastAsia="宋体" w:hAnsi="Times New Roman"/>
          <w:szCs w:val="21"/>
        </w:rPr>
        <w:t>New technology that can “see” through clothing and detect what’s underneath can now be used to scan crowds, making it a potentially effective tool to prevent terrorist attacks in public places.</w:t>
      </w:r>
    </w:p>
    <w:p w:rsidR="009F25F6" w:rsidRPr="00DC5FD9" w:rsidRDefault="009F25F6" w:rsidP="00DC5FD9">
      <w:pPr>
        <w:autoSpaceDE w:val="0"/>
        <w:autoSpaceDN w:val="0"/>
        <w:adjustRightInd w:val="0"/>
        <w:spacing w:line="380" w:lineRule="exact"/>
        <w:ind w:firstLineChars="200" w:firstLine="31680"/>
        <w:rPr>
          <w:rFonts w:ascii="Times New Roman" w:eastAsia="宋体" w:hAnsi="Times New Roman"/>
          <w:szCs w:val="21"/>
        </w:rPr>
      </w:pPr>
      <w:r w:rsidRPr="00DC5FD9">
        <w:rPr>
          <w:rFonts w:ascii="Times New Roman" w:eastAsia="宋体" w:hAnsi="Times New Roman"/>
          <w:szCs w:val="21"/>
        </w:rPr>
        <w:t>The ThruVision T5000 camera picks up Terahertz rays, or T-rays, which are naturally sent out by all objects and can pass through clothes or even walls. The camera can then detect metallic and nonmetallic objects hidden under clothing on still or moving subjects without showing any body detail.</w:t>
      </w:r>
    </w:p>
    <w:p w:rsidR="009F25F6" w:rsidRPr="00DC5FD9" w:rsidRDefault="009F25F6" w:rsidP="00DC5FD9">
      <w:pPr>
        <w:autoSpaceDE w:val="0"/>
        <w:autoSpaceDN w:val="0"/>
        <w:adjustRightInd w:val="0"/>
        <w:spacing w:line="380" w:lineRule="exact"/>
        <w:ind w:firstLineChars="200" w:firstLine="31680"/>
        <w:rPr>
          <w:rFonts w:ascii="Times New Roman" w:eastAsia="宋体" w:hAnsi="Times New Roman"/>
          <w:szCs w:val="21"/>
        </w:rPr>
      </w:pPr>
      <w:r w:rsidRPr="00DC5FD9">
        <w:rPr>
          <w:rFonts w:ascii="Times New Roman" w:eastAsia="宋体" w:hAnsi="Times New Roman"/>
          <w:szCs w:val="21"/>
        </w:rPr>
        <w:t>While similar technology is seen at airports around the world, the T5000 is designed to be used in large, open areas. With a range of 25 meters, the T5000 can screen people in public places, thus avoiding bottle-necks at border crossing or security checkpoints. It also means people can be screened without knowing it.</w:t>
      </w:r>
    </w:p>
    <w:p w:rsidR="009F25F6" w:rsidRPr="00DC5FD9" w:rsidRDefault="009F25F6" w:rsidP="00DC5FD9">
      <w:pPr>
        <w:autoSpaceDE w:val="0"/>
        <w:autoSpaceDN w:val="0"/>
        <w:adjustRightInd w:val="0"/>
        <w:spacing w:line="380" w:lineRule="exact"/>
        <w:ind w:firstLineChars="200" w:firstLine="31680"/>
        <w:rPr>
          <w:rFonts w:ascii="Times New Roman" w:eastAsia="宋体" w:hAnsi="Times New Roman"/>
          <w:szCs w:val="21"/>
        </w:rPr>
      </w:pPr>
      <w:r w:rsidRPr="00DC5FD9">
        <w:rPr>
          <w:rFonts w:ascii="Times New Roman" w:eastAsia="宋体" w:hAnsi="Times New Roman"/>
          <w:szCs w:val="21"/>
        </w:rPr>
        <w:t xml:space="preserve">The technology develops from British astronomers’ work in studying dying stars. Astronomers use T-ray cameras to see through dust and clouds in space. The company sees uses for its camera at other sites where political or business activities take place. </w:t>
      </w:r>
    </w:p>
    <w:p w:rsidR="009F25F6" w:rsidRPr="00DC5FD9" w:rsidRDefault="009F25F6" w:rsidP="00DC5FD9">
      <w:pPr>
        <w:autoSpaceDE w:val="0"/>
        <w:autoSpaceDN w:val="0"/>
        <w:adjustRightInd w:val="0"/>
        <w:spacing w:line="380" w:lineRule="exact"/>
        <w:ind w:firstLineChars="200" w:firstLine="31680"/>
        <w:rPr>
          <w:rFonts w:ascii="Times New Roman" w:eastAsia="宋体" w:hAnsi="Times New Roman"/>
          <w:szCs w:val="21"/>
        </w:rPr>
      </w:pPr>
      <w:r w:rsidRPr="00DC5FD9">
        <w:rPr>
          <w:rFonts w:ascii="Times New Roman" w:eastAsia="宋体" w:hAnsi="Times New Roman"/>
          <w:szCs w:val="21"/>
        </w:rPr>
        <w:t>For privacy concerns, ThruVision Chief Executive Clive Beattie said the image produced by the camera did not show detailed parts of the body. “It’s almost a shining light bulb(</w:t>
      </w:r>
      <w:r w:rsidRPr="00DC5FD9">
        <w:rPr>
          <w:rFonts w:ascii="Times New Roman" w:eastAsia="宋体" w:hAnsi="Times New Roman" w:hint="eastAsia"/>
          <w:szCs w:val="21"/>
        </w:rPr>
        <w:t>灯泡</w:t>
      </w:r>
      <w:r w:rsidRPr="00DC5FD9">
        <w:rPr>
          <w:rFonts w:ascii="Times New Roman" w:eastAsia="宋体" w:hAnsi="Times New Roman"/>
          <w:szCs w:val="21"/>
        </w:rPr>
        <w:t>).” Beattie said. “You don’t see the detail that people might be concerned about.” In London’s busy Piccadilly Circus—which is already filled with closed-circuit surveillance(</w:t>
      </w:r>
      <w:r w:rsidRPr="00DC5FD9">
        <w:rPr>
          <w:rFonts w:ascii="Times New Roman" w:eastAsia="宋体" w:hAnsi="Times New Roman" w:hint="eastAsia"/>
          <w:szCs w:val="21"/>
        </w:rPr>
        <w:t>监视</w:t>
      </w:r>
      <w:r w:rsidRPr="00DC5FD9">
        <w:rPr>
          <w:rFonts w:ascii="Times New Roman" w:eastAsia="宋体" w:hAnsi="Times New Roman"/>
          <w:szCs w:val="21"/>
        </w:rPr>
        <w:t xml:space="preserve">) cameras—reaction to the new </w:t>
      </w:r>
      <w:bookmarkStart w:id="0" w:name="OLE_LINK1"/>
      <w:r w:rsidRPr="00DC5FD9">
        <w:rPr>
          <w:rFonts w:ascii="Times New Roman" w:eastAsia="宋体" w:hAnsi="Times New Roman"/>
          <w:szCs w:val="21"/>
        </w:rPr>
        <w:t>technology</w:t>
      </w:r>
      <w:bookmarkEnd w:id="0"/>
      <w:r w:rsidRPr="00DC5FD9">
        <w:rPr>
          <w:rFonts w:ascii="Times New Roman" w:eastAsia="宋体" w:hAnsi="Times New Roman"/>
          <w:szCs w:val="21"/>
        </w:rPr>
        <w:t xml:space="preserve"> was mixed. Some said the camera was going too far and violating privacy, but others said they are willing to put safety before privacy concerns. “There’s surveillance everywhere anyway.” said one commuter. “I don’t think it’s much of a difference. I don’t care that they can see through me because they can see me anyway.”</w:t>
      </w:r>
    </w:p>
    <w:p w:rsidR="009F25F6" w:rsidRPr="00DC5FD9" w:rsidRDefault="009F25F6" w:rsidP="00DC5FD9">
      <w:pPr>
        <w:autoSpaceDE w:val="0"/>
        <w:autoSpaceDN w:val="0"/>
        <w:adjustRightInd w:val="0"/>
        <w:spacing w:line="380" w:lineRule="exact"/>
        <w:ind w:firstLineChars="200" w:firstLine="31680"/>
        <w:rPr>
          <w:rFonts w:ascii="Times New Roman" w:eastAsia="宋体" w:hAnsi="Times New Roman"/>
          <w:szCs w:val="21"/>
        </w:rPr>
      </w:pPr>
      <w:r w:rsidRPr="00DC5FD9">
        <w:rPr>
          <w:rFonts w:ascii="Times New Roman" w:eastAsia="宋体" w:hAnsi="Times New Roman"/>
          <w:szCs w:val="21"/>
        </w:rPr>
        <w:t xml:space="preserve">Some experts said the privacy violation of the camera was not worth the benefit. “What we should consider is how much we want to lose our privacy in order to obtain a sort of national security,” said David Murakami Wood, director of the Surveillance Studies network, which deals with surveillance and privacy problems. “In most cases this isn’t real security—it’s a sense of safety that has very little real effect.” </w:t>
      </w:r>
    </w:p>
    <w:p w:rsidR="009F25F6" w:rsidRPr="00DC5FD9" w:rsidRDefault="009F25F6" w:rsidP="00DC5FD9">
      <w:pPr>
        <w:autoSpaceDE w:val="0"/>
        <w:autoSpaceDN w:val="0"/>
        <w:adjustRightInd w:val="0"/>
        <w:spacing w:line="380" w:lineRule="exact"/>
        <w:rPr>
          <w:rFonts w:ascii="Times New Roman" w:eastAsia="宋体" w:hAnsi="Times New Roman"/>
          <w:bCs/>
        </w:rPr>
      </w:pPr>
      <w:r w:rsidRPr="00DC5FD9">
        <w:rPr>
          <w:rFonts w:ascii="Times New Roman" w:eastAsia="宋体" w:hAnsi="Times New Roman"/>
          <w:bCs/>
        </w:rPr>
        <w:t xml:space="preserve">67. What can we learn about </w:t>
      </w:r>
      <w:r w:rsidRPr="00DC5FD9">
        <w:rPr>
          <w:rFonts w:ascii="Times New Roman" w:eastAsia="宋体" w:hAnsi="Times New Roman"/>
          <w:szCs w:val="21"/>
        </w:rPr>
        <w:t>T5000</w:t>
      </w:r>
      <w:r w:rsidRPr="00DC5FD9">
        <w:rPr>
          <w:rFonts w:ascii="Times New Roman" w:eastAsia="宋体" w:hAnsi="Times New Roman"/>
          <w:bCs/>
        </w:rPr>
        <w:t>?</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 xml:space="preserve">A. It can detect metallic and nonmetallic objects underneath. </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 xml:space="preserve">B. It can see through clothing or walls by sending out </w:t>
      </w:r>
      <w:r w:rsidRPr="00DC5FD9">
        <w:rPr>
          <w:rFonts w:ascii="Times New Roman" w:eastAsia="宋体" w:hAnsi="Times New Roman"/>
          <w:szCs w:val="21"/>
        </w:rPr>
        <w:t>T-rays.</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 xml:space="preserve">C. It was first used to observe stars by </w:t>
      </w:r>
      <w:r w:rsidRPr="00DC5FD9">
        <w:rPr>
          <w:rFonts w:ascii="Times New Roman" w:eastAsia="宋体" w:hAnsi="Times New Roman"/>
          <w:szCs w:val="21"/>
        </w:rPr>
        <w:t>astronomers</w:t>
      </w:r>
      <w:r w:rsidRPr="00DC5FD9">
        <w:rPr>
          <w:rFonts w:ascii="Times New Roman" w:eastAsia="宋体" w:hAnsi="Times New Roman"/>
        </w:rPr>
        <w:t>.</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D. It is widely used at airports around the world.</w:t>
      </w:r>
    </w:p>
    <w:p w:rsidR="009F25F6" w:rsidRPr="00DC5FD9" w:rsidRDefault="009F25F6" w:rsidP="00DC5FD9">
      <w:pPr>
        <w:autoSpaceDE w:val="0"/>
        <w:autoSpaceDN w:val="0"/>
        <w:adjustRightInd w:val="0"/>
        <w:spacing w:line="380" w:lineRule="exact"/>
        <w:rPr>
          <w:rFonts w:ascii="Times New Roman" w:eastAsia="宋体" w:hAnsi="Times New Roman"/>
          <w:bCs/>
        </w:rPr>
      </w:pPr>
      <w:r w:rsidRPr="00DC5FD9">
        <w:rPr>
          <w:rFonts w:ascii="Times New Roman" w:eastAsia="宋体" w:hAnsi="Times New Roman"/>
          <w:bCs/>
        </w:rPr>
        <w:t>68. What is the most probable purpose of the new invention?</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szCs w:val="21"/>
        </w:rPr>
      </w:pPr>
      <w:r w:rsidRPr="00DC5FD9">
        <w:rPr>
          <w:rFonts w:ascii="Times New Roman" w:eastAsia="宋体" w:hAnsi="Times New Roman"/>
          <w:szCs w:val="21"/>
        </w:rPr>
        <w:t>A. To improve people’s life standard.</w:t>
      </w:r>
      <w:r w:rsidRPr="00DC5FD9">
        <w:rPr>
          <w:rFonts w:ascii="Times New Roman" w:eastAsia="宋体" w:hAnsi="Times New Roman"/>
          <w:szCs w:val="21"/>
        </w:rPr>
        <w:tab/>
        <w:t xml:space="preserve">B. For scientific research.  </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szCs w:val="21"/>
        </w:rPr>
      </w:pPr>
      <w:r w:rsidRPr="00DC5FD9">
        <w:rPr>
          <w:rFonts w:ascii="Times New Roman" w:eastAsia="宋体" w:hAnsi="Times New Roman"/>
          <w:szCs w:val="21"/>
        </w:rPr>
        <w:t>C. For commercial benefits.</w:t>
      </w:r>
      <w:r w:rsidRPr="00DC5FD9">
        <w:rPr>
          <w:rFonts w:ascii="Times New Roman" w:eastAsia="宋体" w:hAnsi="Times New Roman"/>
          <w:szCs w:val="21"/>
        </w:rPr>
        <w:tab/>
        <w:t>D. For safety reasons.</w:t>
      </w:r>
    </w:p>
    <w:p w:rsidR="009F25F6" w:rsidRPr="00DC5FD9" w:rsidRDefault="009F25F6" w:rsidP="00DC5FD9">
      <w:pPr>
        <w:autoSpaceDE w:val="0"/>
        <w:autoSpaceDN w:val="0"/>
        <w:adjustRightInd w:val="0"/>
        <w:spacing w:line="380" w:lineRule="exact"/>
        <w:rPr>
          <w:rFonts w:ascii="Times New Roman" w:eastAsia="宋体" w:hAnsi="Times New Roman"/>
          <w:bCs/>
        </w:rPr>
      </w:pPr>
      <w:r w:rsidRPr="00DC5FD9">
        <w:rPr>
          <w:rFonts w:ascii="Times New Roman" w:eastAsia="宋体" w:hAnsi="Times New Roman"/>
          <w:bCs/>
        </w:rPr>
        <w:t>69. Which is most probably the opinion of people on using the new camera?</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 xml:space="preserve">A. Some agree to its use as it is new </w:t>
      </w:r>
      <w:r w:rsidRPr="00DC5FD9">
        <w:rPr>
          <w:rFonts w:ascii="Times New Roman" w:eastAsia="宋体" w:hAnsi="Times New Roman"/>
          <w:szCs w:val="21"/>
        </w:rPr>
        <w:t>technology to protect privacy</w:t>
      </w:r>
      <w:r w:rsidRPr="00DC5FD9">
        <w:rPr>
          <w:rFonts w:ascii="Times New Roman" w:eastAsia="宋体" w:hAnsi="Times New Roman"/>
        </w:rPr>
        <w:t>.</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B. Some agree to its use because safety is the most important.</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C. Some don’t agree to its use because it makes no difference.</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D. Some people don’t care because they know little about it.</w:t>
      </w:r>
    </w:p>
    <w:p w:rsidR="009F25F6" w:rsidRPr="00DC5FD9" w:rsidRDefault="009F25F6" w:rsidP="00DC5FD9">
      <w:pPr>
        <w:autoSpaceDE w:val="0"/>
        <w:autoSpaceDN w:val="0"/>
        <w:adjustRightInd w:val="0"/>
        <w:spacing w:line="380" w:lineRule="exact"/>
        <w:rPr>
          <w:rFonts w:ascii="Times New Roman" w:eastAsia="宋体" w:hAnsi="Times New Roman"/>
        </w:rPr>
      </w:pPr>
      <w:r w:rsidRPr="00DC5FD9">
        <w:rPr>
          <w:rFonts w:ascii="Times New Roman" w:eastAsia="宋体" w:hAnsi="Times New Roman"/>
          <w:szCs w:val="21"/>
        </w:rPr>
        <w:t>70. What’s the main idea of the last paragraph?</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A. Safety is more important than privacy.</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B. T5000 is more beneficial than harmful.</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C. T5000 does not really provide security.</w:t>
      </w:r>
    </w:p>
    <w:p w:rsidR="009F25F6" w:rsidRPr="00DC5FD9" w:rsidRDefault="009F25F6" w:rsidP="00DC5FD9">
      <w:pPr>
        <w:tabs>
          <w:tab w:val="left" w:pos="315"/>
          <w:tab w:val="left" w:pos="2310"/>
          <w:tab w:val="left" w:pos="4305"/>
          <w:tab w:val="left" w:pos="6300"/>
        </w:tabs>
        <w:spacing w:line="380" w:lineRule="exact"/>
        <w:ind w:firstLineChars="150" w:firstLine="31680"/>
        <w:rPr>
          <w:rFonts w:ascii="Times New Roman" w:eastAsia="宋体" w:hAnsi="Times New Roman"/>
        </w:rPr>
      </w:pPr>
      <w:r w:rsidRPr="00DC5FD9">
        <w:rPr>
          <w:rFonts w:ascii="Times New Roman" w:eastAsia="宋体" w:hAnsi="Times New Roman"/>
        </w:rPr>
        <w:t xml:space="preserve">D. It’s not worth giving up privacy for safety. </w:t>
      </w:r>
    </w:p>
    <w:p w:rsidR="009F25F6" w:rsidRPr="00DC5FD9" w:rsidRDefault="009F25F6" w:rsidP="00B82B0D"/>
    <w:sectPr w:rsidR="009F25F6" w:rsidRPr="00DC5FD9" w:rsidSect="00B82B0D">
      <w:pgSz w:w="11900" w:h="16840"/>
      <w:pgMar w:top="454" w:right="454" w:bottom="454" w:left="45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BD66C3"/>
    <w:multiLevelType w:val="singleLevel"/>
    <w:tmpl w:val="B4BD66C3"/>
    <w:lvl w:ilvl="0">
      <w:start w:val="1"/>
      <w:numFmt w:val="decimal"/>
      <w:lvlText w:val="%1."/>
      <w:lvlJc w:val="left"/>
      <w:pPr>
        <w:ind w:left="425" w:hanging="425"/>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0DC"/>
    <w:rsid w:val="00014705"/>
    <w:rsid w:val="00073C63"/>
    <w:rsid w:val="000A4520"/>
    <w:rsid w:val="00175737"/>
    <w:rsid w:val="00216114"/>
    <w:rsid w:val="00221E75"/>
    <w:rsid w:val="002A0316"/>
    <w:rsid w:val="002A10DC"/>
    <w:rsid w:val="00495ED9"/>
    <w:rsid w:val="00550B35"/>
    <w:rsid w:val="005B49E9"/>
    <w:rsid w:val="006868B3"/>
    <w:rsid w:val="00702B74"/>
    <w:rsid w:val="00746A75"/>
    <w:rsid w:val="0080117D"/>
    <w:rsid w:val="00847206"/>
    <w:rsid w:val="008631AC"/>
    <w:rsid w:val="009D6272"/>
    <w:rsid w:val="009E39E5"/>
    <w:rsid w:val="009F25F6"/>
    <w:rsid w:val="00A774C4"/>
    <w:rsid w:val="00AB0A27"/>
    <w:rsid w:val="00B82B0D"/>
    <w:rsid w:val="00C06327"/>
    <w:rsid w:val="00CC67A1"/>
    <w:rsid w:val="00CD295F"/>
    <w:rsid w:val="00CE52C3"/>
    <w:rsid w:val="00CF0D32"/>
    <w:rsid w:val="00D27581"/>
    <w:rsid w:val="00D31354"/>
    <w:rsid w:val="00D75659"/>
    <w:rsid w:val="00DC5FD9"/>
    <w:rsid w:val="00F25883"/>
    <w:rsid w:val="00F45365"/>
    <w:rsid w:val="02587957"/>
    <w:rsid w:val="03176777"/>
    <w:rsid w:val="06E269F8"/>
    <w:rsid w:val="07150982"/>
    <w:rsid w:val="0755584D"/>
    <w:rsid w:val="077256B3"/>
    <w:rsid w:val="08AF673F"/>
    <w:rsid w:val="0A0D2D82"/>
    <w:rsid w:val="0B0A547D"/>
    <w:rsid w:val="10F942AA"/>
    <w:rsid w:val="117079C7"/>
    <w:rsid w:val="123E0AF2"/>
    <w:rsid w:val="13740148"/>
    <w:rsid w:val="158D485F"/>
    <w:rsid w:val="17071899"/>
    <w:rsid w:val="17CE728D"/>
    <w:rsid w:val="18872693"/>
    <w:rsid w:val="1ADC63D7"/>
    <w:rsid w:val="1D99683F"/>
    <w:rsid w:val="1DB3043F"/>
    <w:rsid w:val="1DD34A98"/>
    <w:rsid w:val="1E8E5E3C"/>
    <w:rsid w:val="1F0626FE"/>
    <w:rsid w:val="1FBC56A0"/>
    <w:rsid w:val="202D4DD8"/>
    <w:rsid w:val="208B643A"/>
    <w:rsid w:val="20F11383"/>
    <w:rsid w:val="20F84554"/>
    <w:rsid w:val="2199753B"/>
    <w:rsid w:val="223469F0"/>
    <w:rsid w:val="233320E0"/>
    <w:rsid w:val="239B1431"/>
    <w:rsid w:val="23BB508F"/>
    <w:rsid w:val="2462075C"/>
    <w:rsid w:val="250B3315"/>
    <w:rsid w:val="25444834"/>
    <w:rsid w:val="25D54FF1"/>
    <w:rsid w:val="297F5808"/>
    <w:rsid w:val="2B4077E2"/>
    <w:rsid w:val="2B684AFE"/>
    <w:rsid w:val="2C357539"/>
    <w:rsid w:val="2DF01CE2"/>
    <w:rsid w:val="2EB050A2"/>
    <w:rsid w:val="30D36B5D"/>
    <w:rsid w:val="31263C6D"/>
    <w:rsid w:val="35AF34EB"/>
    <w:rsid w:val="392D668C"/>
    <w:rsid w:val="3A9806DA"/>
    <w:rsid w:val="3A9F54D2"/>
    <w:rsid w:val="3B194ACA"/>
    <w:rsid w:val="3B29539F"/>
    <w:rsid w:val="3C807957"/>
    <w:rsid w:val="3D5A5B19"/>
    <w:rsid w:val="3DFE3FA7"/>
    <w:rsid w:val="3E2E56E2"/>
    <w:rsid w:val="3E3C14FD"/>
    <w:rsid w:val="3FD90DCB"/>
    <w:rsid w:val="40116BC1"/>
    <w:rsid w:val="43C251E2"/>
    <w:rsid w:val="44486831"/>
    <w:rsid w:val="45B05B33"/>
    <w:rsid w:val="466A2A15"/>
    <w:rsid w:val="48F53DED"/>
    <w:rsid w:val="4B6C625B"/>
    <w:rsid w:val="4E5B0BA8"/>
    <w:rsid w:val="4F941FED"/>
    <w:rsid w:val="5151511D"/>
    <w:rsid w:val="53B5164F"/>
    <w:rsid w:val="553932B8"/>
    <w:rsid w:val="57F326BD"/>
    <w:rsid w:val="5BAF0B98"/>
    <w:rsid w:val="5BD12EE0"/>
    <w:rsid w:val="5BD669A5"/>
    <w:rsid w:val="5CD55698"/>
    <w:rsid w:val="607E49F8"/>
    <w:rsid w:val="625F1A8C"/>
    <w:rsid w:val="6340782C"/>
    <w:rsid w:val="64933724"/>
    <w:rsid w:val="64977A9B"/>
    <w:rsid w:val="65BA252F"/>
    <w:rsid w:val="66180C9C"/>
    <w:rsid w:val="66BC6E80"/>
    <w:rsid w:val="672942CF"/>
    <w:rsid w:val="67EB2BC6"/>
    <w:rsid w:val="6B933558"/>
    <w:rsid w:val="6CB8790E"/>
    <w:rsid w:val="70BE0FD1"/>
    <w:rsid w:val="710C3270"/>
    <w:rsid w:val="731D74C0"/>
    <w:rsid w:val="75BD5972"/>
    <w:rsid w:val="762933C2"/>
    <w:rsid w:val="7C9B4F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27"/>
    <w:pPr>
      <w:widowControl w:val="0"/>
      <w:jc w:val="both"/>
    </w:pPr>
    <w:rPr>
      <w:rFonts w:ascii="等线" w:eastAsia="等线" w:hAnsi="等线"/>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0A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D5058"/>
    <w:rPr>
      <w:rFonts w:ascii="等线" w:eastAsia="等线" w:hAnsi="等线"/>
      <w:sz w:val="18"/>
      <w:szCs w:val="18"/>
    </w:rPr>
  </w:style>
  <w:style w:type="paragraph" w:styleId="Header">
    <w:name w:val="header"/>
    <w:basedOn w:val="Normal"/>
    <w:link w:val="HeaderChar"/>
    <w:uiPriority w:val="99"/>
    <w:rsid w:val="00AB0A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D5058"/>
    <w:rPr>
      <w:rFonts w:ascii="等线" w:eastAsia="等线" w:hAnsi="等线"/>
      <w:sz w:val="18"/>
      <w:szCs w:val="18"/>
    </w:rPr>
  </w:style>
  <w:style w:type="table" w:styleId="TableGrid">
    <w:name w:val="Table Grid"/>
    <w:basedOn w:val="TableNormal"/>
    <w:uiPriority w:val="99"/>
    <w:rsid w:val="00AB0A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B0A27"/>
    <w:pPr>
      <w:ind w:firstLineChars="200" w:firstLine="420"/>
    </w:pPr>
  </w:style>
  <w:style w:type="paragraph" w:styleId="NormalWeb">
    <w:name w:val="Normal (Web)"/>
    <w:basedOn w:val="Normal"/>
    <w:uiPriority w:val="99"/>
    <w:rsid w:val="00B82B0D"/>
    <w:pPr>
      <w:widowControl/>
      <w:spacing w:before="100" w:beforeAutospacing="1" w:after="100" w:afterAutospacing="1"/>
      <w:jc w:val="left"/>
    </w:pPr>
    <w:rPr>
      <w:rFonts w:ascii="宋体" w:eastAsia="宋体" w:hAnsi="宋体" w:cs="宋体"/>
      <w:kern w:val="0"/>
      <w:sz w:val="24"/>
    </w:rPr>
  </w:style>
  <w:style w:type="character" w:styleId="Hyperlink">
    <w:name w:val="Hyperlink"/>
    <w:basedOn w:val="DefaultParagraphFont"/>
    <w:uiPriority w:val="99"/>
    <w:rsid w:val="00B82B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7898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913</Words>
  <Characters>5210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bulan</cp:lastModifiedBy>
  <cp:revision>9</cp:revision>
  <dcterms:created xsi:type="dcterms:W3CDTF">2020-02-03T04:22:00Z</dcterms:created>
  <dcterms:modified xsi:type="dcterms:W3CDTF">2020-08-13T13:50:00Z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