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6843A" w14:textId="217FB102"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A0739" w:rsidRPr="00CA073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国粹中的</w:t>
      </w:r>
      <w:r w:rsidR="0062309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合唱</w:t>
      </w:r>
    </w:p>
    <w:p w14:paraId="05BB8A87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06BE0E46" w14:textId="77777777"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443653DE" w14:textId="671955F3" w:rsidR="008F3BD3" w:rsidRDefault="00CA0739" w:rsidP="00CA073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《国粹中的</w:t>
      </w:r>
      <w:r w:rsidR="00623097">
        <w:rPr>
          <w:rFonts w:asciiTheme="minorEastAsia" w:hAnsiTheme="minorEastAsia" w:hint="eastAsia"/>
          <w:sz w:val="28"/>
          <w:szCs w:val="28"/>
        </w:rPr>
        <w:t>合唱</w:t>
      </w:r>
      <w:r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在歌曲《龙里格龙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的学习</w:t>
      </w:r>
      <w:r w:rsidR="006A5508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中</w:t>
      </w:r>
      <w:r w:rsidRPr="00780231">
        <w:rPr>
          <w:rFonts w:asciiTheme="minorEastAsia" w:hAnsiTheme="minorEastAsia" w:hint="eastAsia"/>
          <w:sz w:val="28"/>
          <w:szCs w:val="28"/>
        </w:rPr>
        <w:t>，</w:t>
      </w:r>
      <w:r w:rsidR="0094437E">
        <w:rPr>
          <w:rFonts w:asciiTheme="minorEastAsia" w:hAnsiTheme="minorEastAsia" w:hint="eastAsia"/>
          <w:sz w:val="28"/>
          <w:szCs w:val="28"/>
        </w:rPr>
        <w:t>知道歌曲是合唱《流水恋歌》中的选段，</w:t>
      </w:r>
      <w:r w:rsidR="00941F4F">
        <w:rPr>
          <w:rFonts w:asciiTheme="minorEastAsia" w:hAnsiTheme="minorEastAsia" w:hint="eastAsia"/>
          <w:sz w:val="28"/>
          <w:szCs w:val="28"/>
        </w:rPr>
        <w:t>知道</w:t>
      </w:r>
      <w:r w:rsidR="0094437E">
        <w:rPr>
          <w:rFonts w:asciiTheme="minorEastAsia" w:hAnsiTheme="minorEastAsia" w:hint="eastAsia"/>
          <w:sz w:val="28"/>
          <w:szCs w:val="28"/>
        </w:rPr>
        <w:t>歌曲是带有一点儿轮唱感觉的二部合唱，</w:t>
      </w:r>
      <w:r w:rsidR="0094437E" w:rsidRPr="0094437E">
        <w:rPr>
          <w:rFonts w:asciiTheme="minorEastAsia" w:hAnsiTheme="minorEastAsia" w:hint="eastAsia"/>
          <w:sz w:val="28"/>
          <w:szCs w:val="28"/>
        </w:rPr>
        <w:t>在合唱学习中了解声部间的音程关系</w:t>
      </w:r>
      <w:r w:rsidR="0094437E">
        <w:rPr>
          <w:rFonts w:asciiTheme="minorEastAsia" w:hAnsiTheme="minorEastAsia" w:hint="eastAsia"/>
          <w:sz w:val="28"/>
          <w:szCs w:val="28"/>
        </w:rPr>
        <w:t>，体会和声带来的听觉感受及京剧魅力。</w:t>
      </w:r>
    </w:p>
    <w:p w14:paraId="733C4D94" w14:textId="77777777" w:rsidR="00195296" w:rsidRPr="00CA0739" w:rsidRDefault="00195296" w:rsidP="00CA073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B79101D" w14:textId="77777777"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1F9081DD" w14:textId="768B0E17" w:rsidR="00AC1E87" w:rsidRPr="00F770B5" w:rsidRDefault="008F3BD3" w:rsidP="007A0B44">
      <w:pPr>
        <w:ind w:firstLineChars="178" w:firstLine="498"/>
        <w:rPr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92501">
        <w:rPr>
          <w:rFonts w:asciiTheme="minorEastAsia" w:hAnsiTheme="minorEastAsia" w:hint="eastAsia"/>
          <w:sz w:val="28"/>
          <w:szCs w:val="28"/>
        </w:rPr>
        <w:t>复习演唱歌曲</w:t>
      </w:r>
      <w:r w:rsidR="00DA4DA5" w:rsidRPr="00070ECA">
        <w:rPr>
          <w:rFonts w:ascii="宋体" w:hAnsi="宋体" w:cs="宋体" w:hint="eastAsia"/>
          <w:sz w:val="28"/>
          <w:szCs w:val="28"/>
        </w:rPr>
        <w:t>《</w:t>
      </w:r>
      <w:r w:rsidR="00DA4DA5" w:rsidRPr="00070ECA">
        <w:rPr>
          <w:rFonts w:ascii="宋体" w:hAnsi="宋体" w:hint="eastAsia"/>
          <w:sz w:val="28"/>
          <w:szCs w:val="28"/>
        </w:rPr>
        <w:t>龙里格龙</w:t>
      </w:r>
      <w:r w:rsidR="00DA4DA5" w:rsidRPr="00070ECA">
        <w:rPr>
          <w:rFonts w:ascii="宋体" w:hAnsi="宋体" w:cs="宋体" w:hint="eastAsia"/>
          <w:sz w:val="28"/>
          <w:szCs w:val="28"/>
        </w:rPr>
        <w:t>》</w:t>
      </w:r>
      <w:r w:rsidR="00792501">
        <w:rPr>
          <w:rFonts w:asciiTheme="minorEastAsia" w:hAnsiTheme="minorEastAsia" w:hint="eastAsia"/>
          <w:sz w:val="28"/>
          <w:szCs w:val="28"/>
        </w:rPr>
        <w:t>，</w:t>
      </w:r>
      <w:bookmarkStart w:id="0" w:name="_Hlk46055273"/>
      <w:r w:rsidR="00F770B5">
        <w:rPr>
          <w:rFonts w:asciiTheme="minorEastAsia" w:hAnsiTheme="minorEastAsia" w:hint="eastAsia"/>
          <w:sz w:val="28"/>
          <w:szCs w:val="28"/>
        </w:rPr>
        <w:t>知道</w:t>
      </w:r>
      <w:r w:rsidR="00F770B5">
        <w:rPr>
          <w:rFonts w:hint="eastAsia"/>
          <w:sz w:val="28"/>
          <w:szCs w:val="28"/>
        </w:rPr>
        <w:t>歌曲</w:t>
      </w:r>
      <w:r w:rsidR="00F770B5" w:rsidRPr="00DF66E2">
        <w:rPr>
          <w:rFonts w:hint="eastAsia"/>
          <w:sz w:val="28"/>
          <w:szCs w:val="28"/>
        </w:rPr>
        <w:t>《龙里格龙》选自合唱《流水恋歌》中</w:t>
      </w:r>
      <w:r w:rsidR="006E35D6">
        <w:rPr>
          <w:rFonts w:hint="eastAsia"/>
          <w:sz w:val="28"/>
          <w:szCs w:val="28"/>
        </w:rPr>
        <w:t>的</w:t>
      </w:r>
      <w:r w:rsidR="00F770B5" w:rsidRPr="00DF66E2">
        <w:rPr>
          <w:rFonts w:hint="eastAsia"/>
          <w:sz w:val="28"/>
          <w:szCs w:val="28"/>
        </w:rPr>
        <w:t>选段，</w:t>
      </w:r>
      <w:r w:rsidR="002C0235">
        <w:rPr>
          <w:rFonts w:hint="eastAsia"/>
          <w:sz w:val="28"/>
          <w:szCs w:val="28"/>
        </w:rPr>
        <w:t>合唱部分</w:t>
      </w:r>
      <w:r w:rsidR="00F770B5">
        <w:rPr>
          <w:rFonts w:hint="eastAsia"/>
          <w:sz w:val="28"/>
          <w:szCs w:val="28"/>
        </w:rPr>
        <w:t>是</w:t>
      </w:r>
      <w:r w:rsidR="00F770B5" w:rsidRPr="00DF66E2">
        <w:rPr>
          <w:rFonts w:hint="eastAsia"/>
          <w:sz w:val="28"/>
          <w:szCs w:val="28"/>
        </w:rPr>
        <w:t>带有一点儿轮唱感觉的二部合唱。</w:t>
      </w:r>
      <w:bookmarkEnd w:id="0"/>
    </w:p>
    <w:p w14:paraId="36C54CC7" w14:textId="7C91CCAF" w:rsidR="00AB076E" w:rsidRPr="00AC1E87" w:rsidRDefault="00D146AA" w:rsidP="007A0B44">
      <w:pPr>
        <w:ind w:firstLineChars="178" w:firstLine="498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6E35D6">
        <w:rPr>
          <w:rFonts w:asciiTheme="minorEastAsia" w:hAnsiTheme="minorEastAsia" w:hint="eastAsia"/>
          <w:sz w:val="28"/>
          <w:szCs w:val="28"/>
        </w:rPr>
        <w:t>2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2C0235">
        <w:rPr>
          <w:rFonts w:hint="eastAsia"/>
          <w:sz w:val="28"/>
          <w:szCs w:val="28"/>
        </w:rPr>
        <w:t>手划稳定</w:t>
      </w:r>
      <w:r w:rsidR="00AC1E87">
        <w:rPr>
          <w:rFonts w:hint="eastAsia"/>
          <w:sz w:val="28"/>
          <w:szCs w:val="28"/>
        </w:rPr>
        <w:t>拍，</w:t>
      </w:r>
      <w:r w:rsidR="00AC1E87">
        <w:rPr>
          <w:rFonts w:asciiTheme="minorEastAsia" w:hAnsiTheme="minorEastAsia" w:hint="eastAsia"/>
          <w:sz w:val="28"/>
          <w:szCs w:val="28"/>
        </w:rPr>
        <w:t>跟着音响分别视唱两个声部的歌谱，</w:t>
      </w:r>
      <w:r w:rsidR="00875ECF">
        <w:rPr>
          <w:rFonts w:asciiTheme="minorEastAsia" w:hAnsiTheme="minorEastAsia" w:hint="eastAsia"/>
          <w:sz w:val="28"/>
          <w:szCs w:val="28"/>
        </w:rPr>
        <w:t>熟悉</w:t>
      </w:r>
      <w:r w:rsidR="00AC1E87" w:rsidRPr="00F55E8A">
        <w:rPr>
          <w:rFonts w:asciiTheme="minorEastAsia" w:hAnsiTheme="minorEastAsia" w:hint="eastAsia"/>
          <w:sz w:val="28"/>
          <w:szCs w:val="28"/>
        </w:rPr>
        <w:t>两个</w:t>
      </w:r>
      <w:r w:rsidR="00AC1E87">
        <w:rPr>
          <w:rFonts w:asciiTheme="minorEastAsia" w:hAnsiTheme="minorEastAsia" w:hint="eastAsia"/>
          <w:sz w:val="28"/>
          <w:szCs w:val="28"/>
        </w:rPr>
        <w:t>声部</w:t>
      </w:r>
      <w:r w:rsidR="00875ECF">
        <w:rPr>
          <w:rFonts w:asciiTheme="minorEastAsia" w:hAnsiTheme="minorEastAsia" w:hint="eastAsia"/>
          <w:sz w:val="28"/>
          <w:szCs w:val="28"/>
        </w:rPr>
        <w:t>的</w:t>
      </w:r>
      <w:r w:rsidR="00AC1E87" w:rsidRPr="00F55E8A">
        <w:rPr>
          <w:rFonts w:asciiTheme="minorEastAsia" w:hAnsiTheme="minorEastAsia" w:hint="eastAsia"/>
          <w:sz w:val="28"/>
          <w:szCs w:val="28"/>
        </w:rPr>
        <w:t>旋律。</w:t>
      </w:r>
    </w:p>
    <w:p w14:paraId="472959EB" w14:textId="248B01B5" w:rsidR="00137FDC" w:rsidRPr="007A0B44" w:rsidRDefault="008A4B10" w:rsidP="007A0B4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7A0B44">
        <w:rPr>
          <w:rFonts w:asciiTheme="majorEastAsia" w:eastAsiaTheme="majorEastAsia" w:hAnsiTheme="majorEastAsia" w:hint="eastAsia"/>
          <w:sz w:val="28"/>
          <w:szCs w:val="28"/>
        </w:rPr>
        <w:t>活动</w:t>
      </w:r>
      <w:r w:rsidR="006E35D6" w:rsidRPr="007A0B44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A0B44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75ECF" w:rsidRPr="007A0B44">
        <w:rPr>
          <w:rFonts w:asciiTheme="majorEastAsia" w:eastAsiaTheme="majorEastAsia" w:hAnsiTheme="majorEastAsia" w:hint="eastAsia"/>
          <w:sz w:val="28"/>
          <w:szCs w:val="28"/>
        </w:rPr>
        <w:t>对比</w:t>
      </w:r>
      <w:r w:rsidR="00AC1E87" w:rsidRPr="007A0B44">
        <w:rPr>
          <w:rFonts w:asciiTheme="majorEastAsia" w:eastAsiaTheme="majorEastAsia" w:hAnsiTheme="majorEastAsia" w:hint="eastAsia"/>
          <w:sz w:val="28"/>
          <w:szCs w:val="28"/>
        </w:rPr>
        <w:t>视唱</w:t>
      </w:r>
      <w:r w:rsidR="00875ECF" w:rsidRPr="007A0B44">
        <w:rPr>
          <w:rFonts w:asciiTheme="majorEastAsia" w:eastAsiaTheme="majorEastAsia" w:hAnsiTheme="majorEastAsia" w:hint="eastAsia"/>
          <w:sz w:val="28"/>
          <w:szCs w:val="28"/>
        </w:rPr>
        <w:t>两个</w:t>
      </w:r>
      <w:r w:rsidR="00AC1E87" w:rsidRPr="007A0B44">
        <w:rPr>
          <w:rFonts w:asciiTheme="majorEastAsia" w:eastAsiaTheme="majorEastAsia" w:hAnsiTheme="majorEastAsia" w:hint="eastAsia"/>
          <w:sz w:val="28"/>
          <w:szCs w:val="28"/>
        </w:rPr>
        <w:t>声部</w:t>
      </w:r>
      <w:r w:rsidR="00875ECF" w:rsidRPr="007A0B44">
        <w:rPr>
          <w:rFonts w:asciiTheme="majorEastAsia" w:eastAsiaTheme="majorEastAsia" w:hAnsiTheme="majorEastAsia" w:hint="eastAsia"/>
          <w:sz w:val="28"/>
          <w:szCs w:val="28"/>
        </w:rPr>
        <w:t>旋律和节奏的不同</w:t>
      </w:r>
      <w:r w:rsidR="00AC1E87" w:rsidRPr="007A0B4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75ECF" w:rsidRPr="007A0B44">
        <w:rPr>
          <w:rFonts w:asciiTheme="majorEastAsia" w:eastAsiaTheme="majorEastAsia" w:hAnsiTheme="majorEastAsia" w:hint="eastAsia"/>
          <w:sz w:val="28"/>
          <w:szCs w:val="28"/>
        </w:rPr>
        <w:t>巩固</w:t>
      </w:r>
      <w:r w:rsidR="00652ADA" w:rsidRPr="007A0B44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81010D" w:rsidRPr="007A0B44">
        <w:rPr>
          <w:rFonts w:asciiTheme="majorEastAsia" w:eastAsiaTheme="majorEastAsia" w:hAnsiTheme="majorEastAsia" w:hint="eastAsia"/>
          <w:sz w:val="28"/>
          <w:szCs w:val="28"/>
        </w:rPr>
        <w:t>记忆</w:t>
      </w:r>
      <w:r w:rsidR="00452992" w:rsidRPr="007A0B44">
        <w:rPr>
          <w:rFonts w:asciiTheme="majorEastAsia" w:eastAsiaTheme="majorEastAsia" w:hAnsiTheme="majorEastAsia" w:hint="eastAsia"/>
          <w:sz w:val="28"/>
          <w:szCs w:val="28"/>
        </w:rPr>
        <w:t>歌曲</w:t>
      </w:r>
      <w:r w:rsidR="00AC1E87" w:rsidRPr="007A0B4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A0732AC" w14:textId="4EBB5077" w:rsidR="003D21F9" w:rsidRPr="007A379F" w:rsidRDefault="00C920C8" w:rsidP="007A0B44">
      <w:pPr>
        <w:ind w:firstLineChars="178" w:firstLine="498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6E35D6">
        <w:rPr>
          <w:rFonts w:asciiTheme="minorEastAsia" w:hAnsiTheme="minorEastAsia" w:hint="eastAsia"/>
          <w:sz w:val="28"/>
          <w:szCs w:val="28"/>
        </w:rPr>
        <w:t>4</w:t>
      </w:r>
      <w:r w:rsidR="00E23339" w:rsidRPr="0090101C">
        <w:rPr>
          <w:rFonts w:asciiTheme="minorEastAsia" w:hAnsiTheme="minorEastAsia" w:hint="eastAsia"/>
          <w:sz w:val="28"/>
          <w:szCs w:val="28"/>
        </w:rPr>
        <w:t>：</w:t>
      </w:r>
      <w:r w:rsidR="00E23339">
        <w:rPr>
          <w:rFonts w:hint="eastAsia"/>
          <w:sz w:val="28"/>
          <w:szCs w:val="28"/>
        </w:rPr>
        <w:t>手划稳定拍，</w:t>
      </w:r>
      <w:r w:rsidR="003D21F9" w:rsidRPr="003D21F9">
        <w:rPr>
          <w:rFonts w:hint="eastAsia"/>
          <w:sz w:val="28"/>
          <w:szCs w:val="28"/>
        </w:rPr>
        <w:t>跟着音响</w:t>
      </w:r>
      <w:r w:rsidR="007A379F">
        <w:rPr>
          <w:rFonts w:asciiTheme="minorEastAsia" w:hAnsiTheme="minorEastAsia" w:hint="eastAsia"/>
          <w:sz w:val="28"/>
          <w:szCs w:val="28"/>
        </w:rPr>
        <w:t>填词</w:t>
      </w:r>
      <w:r w:rsidR="007C0DBC" w:rsidRPr="007C0DBC">
        <w:rPr>
          <w:rFonts w:asciiTheme="minorEastAsia" w:hAnsiTheme="minorEastAsia" w:hint="eastAsia"/>
          <w:sz w:val="28"/>
          <w:szCs w:val="28"/>
        </w:rPr>
        <w:t>完整演唱第二声部</w:t>
      </w:r>
      <w:r w:rsidR="007A379F" w:rsidRPr="008A4B10">
        <w:rPr>
          <w:rFonts w:asciiTheme="minorEastAsia" w:hAnsiTheme="minorEastAsia" w:hint="eastAsia"/>
          <w:sz w:val="28"/>
          <w:szCs w:val="28"/>
        </w:rPr>
        <w:t>，</w:t>
      </w:r>
      <w:r w:rsidR="00C5072C">
        <w:rPr>
          <w:rFonts w:asciiTheme="minorEastAsia" w:hAnsiTheme="minorEastAsia" w:hint="eastAsia"/>
          <w:sz w:val="28"/>
          <w:szCs w:val="28"/>
        </w:rPr>
        <w:t>注意</w:t>
      </w:r>
      <w:r w:rsidR="007A379F" w:rsidRPr="008A4B10">
        <w:rPr>
          <w:rFonts w:asciiTheme="minorEastAsia" w:hAnsiTheme="minorEastAsia" w:hint="eastAsia"/>
          <w:sz w:val="28"/>
          <w:szCs w:val="28"/>
        </w:rPr>
        <w:t>吐字要清晰。</w:t>
      </w:r>
    </w:p>
    <w:p w14:paraId="4D1A0AE0" w14:textId="20700CA3" w:rsidR="00F55E8A" w:rsidRDefault="005276AB" w:rsidP="00DC7865">
      <w:pPr>
        <w:ind w:firstLineChars="200" w:firstLine="560"/>
        <w:rPr>
          <w:sz w:val="28"/>
          <w:szCs w:val="28"/>
        </w:rPr>
      </w:pPr>
      <w:r w:rsidRPr="005276AB">
        <w:rPr>
          <w:rFonts w:asciiTheme="minorEastAsia" w:hAnsiTheme="minorEastAsia" w:hint="eastAsia"/>
          <w:sz w:val="28"/>
          <w:szCs w:val="28"/>
        </w:rPr>
        <w:t>活动</w:t>
      </w:r>
      <w:r w:rsidR="006E35D6">
        <w:rPr>
          <w:rFonts w:asciiTheme="minorEastAsia" w:hAnsiTheme="minorEastAsia" w:hint="eastAsia"/>
          <w:sz w:val="28"/>
          <w:szCs w:val="28"/>
        </w:rPr>
        <w:t>5</w:t>
      </w:r>
      <w:r w:rsidR="00E23339" w:rsidRPr="0090101C">
        <w:rPr>
          <w:rFonts w:asciiTheme="minorEastAsia" w:hAnsiTheme="minorEastAsia" w:hint="eastAsia"/>
          <w:sz w:val="28"/>
          <w:szCs w:val="28"/>
        </w:rPr>
        <w:t>：</w:t>
      </w:r>
      <w:r w:rsidR="007C0DBC" w:rsidRPr="007C0DBC">
        <w:rPr>
          <w:rFonts w:hint="eastAsia"/>
          <w:sz w:val="28"/>
          <w:szCs w:val="28"/>
        </w:rPr>
        <w:t>合作演唱歌曲《</w:t>
      </w:r>
      <w:r w:rsidR="007C0DBC">
        <w:rPr>
          <w:rFonts w:hint="eastAsia"/>
          <w:sz w:val="28"/>
          <w:szCs w:val="28"/>
        </w:rPr>
        <w:t>龙里格龙</w:t>
      </w:r>
      <w:r w:rsidR="007C0DBC" w:rsidRPr="007C0DBC">
        <w:rPr>
          <w:rFonts w:hint="eastAsia"/>
          <w:sz w:val="28"/>
          <w:szCs w:val="28"/>
        </w:rPr>
        <w:t>》</w:t>
      </w:r>
      <w:r w:rsidR="007C0DBC">
        <w:rPr>
          <w:rFonts w:hint="eastAsia"/>
          <w:sz w:val="28"/>
          <w:szCs w:val="28"/>
        </w:rPr>
        <w:t>，</w:t>
      </w:r>
      <w:r w:rsidR="007C0DBC" w:rsidRPr="007C0DBC">
        <w:rPr>
          <w:rFonts w:hint="eastAsia"/>
          <w:sz w:val="28"/>
          <w:szCs w:val="28"/>
        </w:rPr>
        <w:t>做到声部间的均衡与音色的统一。</w:t>
      </w:r>
    </w:p>
    <w:p w14:paraId="0EAF5C76" w14:textId="007C4B9C" w:rsidR="00F55E8A" w:rsidRPr="002C475F" w:rsidRDefault="0090101C" w:rsidP="00F55E8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6E35D6">
        <w:rPr>
          <w:rFonts w:asciiTheme="minorEastAsia" w:hAnsiTheme="minorEastAsia" w:hint="eastAsia"/>
          <w:sz w:val="28"/>
          <w:szCs w:val="28"/>
        </w:rPr>
        <w:t>6</w:t>
      </w:r>
      <w:r w:rsidR="00F55E8A" w:rsidRPr="0090101C">
        <w:rPr>
          <w:rFonts w:asciiTheme="minorEastAsia" w:hAnsiTheme="minorEastAsia" w:hint="eastAsia"/>
          <w:sz w:val="28"/>
          <w:szCs w:val="28"/>
        </w:rPr>
        <w:t>：</w:t>
      </w:r>
      <w:r w:rsidR="0010691C">
        <w:rPr>
          <w:rFonts w:asciiTheme="minorEastAsia" w:hAnsiTheme="minorEastAsia" w:hint="eastAsia"/>
          <w:sz w:val="28"/>
          <w:szCs w:val="28"/>
        </w:rPr>
        <w:t>观看视频</w:t>
      </w:r>
      <w:r w:rsidR="007D2534">
        <w:rPr>
          <w:rFonts w:asciiTheme="minorEastAsia" w:hAnsiTheme="minorEastAsia" w:hint="eastAsia"/>
          <w:sz w:val="28"/>
          <w:szCs w:val="28"/>
        </w:rPr>
        <w:t>学习京剧亮相动作</w:t>
      </w:r>
      <w:r>
        <w:rPr>
          <w:rFonts w:hint="eastAsia"/>
          <w:sz w:val="28"/>
          <w:szCs w:val="28"/>
        </w:rPr>
        <w:t>，</w:t>
      </w:r>
      <w:r w:rsidR="007C0DBC" w:rsidRPr="007C0DBC">
        <w:rPr>
          <w:rFonts w:hint="eastAsia"/>
          <w:sz w:val="28"/>
          <w:szCs w:val="28"/>
        </w:rPr>
        <w:t>并尝试着模仿学习。</w:t>
      </w:r>
    </w:p>
    <w:p w14:paraId="6CDDC489" w14:textId="1D10316F" w:rsidR="008F3BD3" w:rsidRDefault="00F35C2D" w:rsidP="00F35C2D">
      <w:pPr>
        <w:ind w:firstLine="580"/>
        <w:rPr>
          <w:rFonts w:asciiTheme="minorEastAsia" w:hAnsiTheme="minorEastAsia"/>
          <w:sz w:val="28"/>
          <w:szCs w:val="28"/>
        </w:rPr>
      </w:pPr>
      <w:r w:rsidRPr="005276AB">
        <w:rPr>
          <w:rFonts w:asciiTheme="minorEastAsia" w:hAnsiTheme="minorEastAsia" w:hint="eastAsia"/>
          <w:sz w:val="28"/>
          <w:szCs w:val="28"/>
        </w:rPr>
        <w:t>活动</w:t>
      </w:r>
      <w:r w:rsidR="006E35D6">
        <w:rPr>
          <w:rFonts w:asciiTheme="minorEastAsia" w:hAnsiTheme="minorEastAsia" w:hint="eastAsia"/>
          <w:sz w:val="28"/>
          <w:szCs w:val="28"/>
        </w:rPr>
        <w:t>7</w:t>
      </w:r>
      <w:r w:rsidR="00E23339" w:rsidRPr="0090101C">
        <w:rPr>
          <w:rFonts w:asciiTheme="minorEastAsia" w:hAnsiTheme="minorEastAsia" w:hint="eastAsia"/>
          <w:sz w:val="28"/>
          <w:szCs w:val="28"/>
        </w:rPr>
        <w:t>：</w:t>
      </w:r>
      <w:r w:rsidR="00B00FAC">
        <w:rPr>
          <w:rFonts w:asciiTheme="minorEastAsia" w:hAnsiTheme="minorEastAsia" w:hint="eastAsia"/>
          <w:sz w:val="28"/>
          <w:szCs w:val="28"/>
        </w:rPr>
        <w:t>欣赏</w:t>
      </w:r>
      <w:r w:rsidR="00C920C8">
        <w:rPr>
          <w:rFonts w:asciiTheme="minorEastAsia" w:hAnsiTheme="minorEastAsia" w:hint="eastAsia"/>
          <w:sz w:val="28"/>
          <w:szCs w:val="28"/>
        </w:rPr>
        <w:t>视频</w:t>
      </w:r>
      <w:r w:rsidR="00564C25">
        <w:rPr>
          <w:rFonts w:asciiTheme="minorEastAsia" w:hAnsiTheme="minorEastAsia" w:hint="eastAsia"/>
          <w:sz w:val="28"/>
          <w:szCs w:val="28"/>
        </w:rPr>
        <w:t>《流水恋歌》</w:t>
      </w:r>
      <w:r w:rsidR="00AB076E">
        <w:rPr>
          <w:rFonts w:asciiTheme="minorEastAsia" w:hAnsiTheme="minorEastAsia" w:hint="eastAsia"/>
          <w:sz w:val="28"/>
          <w:szCs w:val="28"/>
        </w:rPr>
        <w:t>，</w:t>
      </w:r>
      <w:r w:rsidR="00D817F6">
        <w:rPr>
          <w:rFonts w:asciiTheme="minorEastAsia" w:hAnsiTheme="minorEastAsia" w:hint="eastAsia"/>
          <w:sz w:val="28"/>
          <w:szCs w:val="28"/>
        </w:rPr>
        <w:t>边</w:t>
      </w:r>
      <w:r w:rsidR="0025668D">
        <w:rPr>
          <w:rFonts w:asciiTheme="minorEastAsia" w:hAnsiTheme="minorEastAsia" w:hint="eastAsia"/>
          <w:sz w:val="28"/>
          <w:szCs w:val="28"/>
        </w:rPr>
        <w:t>观</w:t>
      </w:r>
      <w:r w:rsidR="00DB3355">
        <w:rPr>
          <w:rFonts w:asciiTheme="minorEastAsia" w:hAnsiTheme="minorEastAsia" w:hint="eastAsia"/>
          <w:sz w:val="28"/>
          <w:szCs w:val="28"/>
        </w:rPr>
        <w:t>看边</w:t>
      </w:r>
      <w:r w:rsidR="00D817F6">
        <w:rPr>
          <w:rFonts w:asciiTheme="minorEastAsia" w:hAnsiTheme="minorEastAsia" w:hint="eastAsia"/>
          <w:sz w:val="28"/>
          <w:szCs w:val="28"/>
        </w:rPr>
        <w:t>感受京剧艺术的</w:t>
      </w:r>
      <w:r w:rsidR="00016816">
        <w:rPr>
          <w:rFonts w:asciiTheme="minorEastAsia" w:hAnsiTheme="minorEastAsia" w:hint="eastAsia"/>
          <w:sz w:val="28"/>
          <w:szCs w:val="28"/>
        </w:rPr>
        <w:t>魅力</w:t>
      </w:r>
      <w:r w:rsidR="00D817F6">
        <w:rPr>
          <w:rFonts w:asciiTheme="minorEastAsia" w:hAnsiTheme="minorEastAsia" w:hint="eastAsia"/>
          <w:sz w:val="28"/>
          <w:szCs w:val="28"/>
        </w:rPr>
        <w:t>。</w:t>
      </w:r>
    </w:p>
    <w:p w14:paraId="12C9A56C" w14:textId="77777777" w:rsidR="008A6503" w:rsidRPr="005276AB" w:rsidRDefault="008A6503" w:rsidP="008A6503">
      <w:pPr>
        <w:ind w:firstLine="580"/>
        <w:rPr>
          <w:rFonts w:asciiTheme="minorEastAsia" w:hAnsiTheme="minorEastAsia"/>
          <w:sz w:val="28"/>
          <w:szCs w:val="28"/>
        </w:rPr>
      </w:pPr>
    </w:p>
    <w:p w14:paraId="5CDBD834" w14:textId="77777777"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14:paraId="30C35A66" w14:textId="36748E89" w:rsidR="00137FDC" w:rsidRDefault="0069111E" w:rsidP="00660476">
      <w:pPr>
        <w:rPr>
          <w:rFonts w:asciiTheme="minorEastAsia" w:hAnsiTheme="minorEastAsia"/>
          <w:b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F2D9A">
        <w:rPr>
          <w:rFonts w:asciiTheme="minorEastAsia" w:hAnsiTheme="minorEastAsia" w:hint="eastAsia"/>
          <w:b/>
          <w:sz w:val="28"/>
          <w:szCs w:val="28"/>
        </w:rPr>
        <w:t>龙里格龙</w:t>
      </w:r>
      <w:r w:rsidR="00660476">
        <w:rPr>
          <w:rFonts w:asciiTheme="minorEastAsia" w:hAnsiTheme="minorEastAsia" w:hint="eastAsia"/>
          <w:b/>
          <w:sz w:val="28"/>
          <w:szCs w:val="28"/>
        </w:rPr>
        <w:t>》</w:t>
      </w:r>
      <w:r w:rsidR="00660476" w:rsidRPr="00660476">
        <w:rPr>
          <w:rFonts w:asciiTheme="minorEastAsia" w:hAnsiTheme="minorEastAsia" w:hint="eastAsia"/>
          <w:b/>
          <w:sz w:val="28"/>
          <w:szCs w:val="28"/>
        </w:rPr>
        <w:t>歌</w:t>
      </w:r>
      <w:r w:rsidR="00760677">
        <w:rPr>
          <w:rFonts w:asciiTheme="minorEastAsia" w:hAnsiTheme="minorEastAsia" w:hint="eastAsia"/>
          <w:b/>
          <w:sz w:val="28"/>
          <w:szCs w:val="28"/>
        </w:rPr>
        <w:t>篇</w:t>
      </w:r>
    </w:p>
    <w:p w14:paraId="516FBA4B" w14:textId="6A551BD9" w:rsidR="00B52BF5" w:rsidRPr="00DD5DD8" w:rsidRDefault="00062D10" w:rsidP="00AC68B9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5E1A499E" wp14:editId="080DED2A">
            <wp:extent cx="4904740" cy="5859780"/>
            <wp:effectExtent l="0" t="0" r="0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72B8FE-EA3B-4B7D-8394-5C4D66212F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72B8FE-EA3B-4B7D-8394-5C4D66212F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835"/>
                    <a:stretch/>
                  </pic:blipFill>
                  <pic:spPr>
                    <a:xfrm>
                      <a:off x="0" y="0"/>
                      <a:ext cx="4913830" cy="58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BF5" w:rsidRPr="00DD5DD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EB009" w14:textId="77777777" w:rsidR="004169BC" w:rsidRDefault="004169BC" w:rsidP="00B3093A">
      <w:r>
        <w:separator/>
      </w:r>
    </w:p>
  </w:endnote>
  <w:endnote w:type="continuationSeparator" w:id="0">
    <w:p w14:paraId="62DADF2B" w14:textId="77777777" w:rsidR="004169BC" w:rsidRDefault="004169BC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4ED3C" w14:textId="77777777" w:rsidR="004169BC" w:rsidRDefault="004169BC" w:rsidP="00B3093A">
      <w:r>
        <w:separator/>
      </w:r>
    </w:p>
  </w:footnote>
  <w:footnote w:type="continuationSeparator" w:id="0">
    <w:p w14:paraId="61BD51CE" w14:textId="77777777" w:rsidR="004169BC" w:rsidRDefault="004169BC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E5BA6"/>
    <w:multiLevelType w:val="multilevel"/>
    <w:tmpl w:val="379E5B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6816"/>
    <w:rsid w:val="0002793C"/>
    <w:rsid w:val="00034472"/>
    <w:rsid w:val="00062D10"/>
    <w:rsid w:val="00065489"/>
    <w:rsid w:val="000705D8"/>
    <w:rsid w:val="00070ECA"/>
    <w:rsid w:val="000A476A"/>
    <w:rsid w:val="000D3EF8"/>
    <w:rsid w:val="000D4C9F"/>
    <w:rsid w:val="000D697C"/>
    <w:rsid w:val="000E0A6F"/>
    <w:rsid w:val="000E5F0F"/>
    <w:rsid w:val="00103927"/>
    <w:rsid w:val="0010691C"/>
    <w:rsid w:val="0011335B"/>
    <w:rsid w:val="00116876"/>
    <w:rsid w:val="00137FDC"/>
    <w:rsid w:val="00170DEC"/>
    <w:rsid w:val="00176A42"/>
    <w:rsid w:val="00195296"/>
    <w:rsid w:val="001C6AE2"/>
    <w:rsid w:val="001F5132"/>
    <w:rsid w:val="0021373A"/>
    <w:rsid w:val="0025668D"/>
    <w:rsid w:val="00287391"/>
    <w:rsid w:val="002957BE"/>
    <w:rsid w:val="002B31C0"/>
    <w:rsid w:val="002B6B6A"/>
    <w:rsid w:val="002C0235"/>
    <w:rsid w:val="002C475F"/>
    <w:rsid w:val="002C4E1C"/>
    <w:rsid w:val="002E7ED8"/>
    <w:rsid w:val="002F155F"/>
    <w:rsid w:val="002F3A90"/>
    <w:rsid w:val="00332825"/>
    <w:rsid w:val="00371F72"/>
    <w:rsid w:val="003877F6"/>
    <w:rsid w:val="003B3992"/>
    <w:rsid w:val="003D10AA"/>
    <w:rsid w:val="003D21F9"/>
    <w:rsid w:val="003F109F"/>
    <w:rsid w:val="003F2D9A"/>
    <w:rsid w:val="004129AB"/>
    <w:rsid w:val="004169BC"/>
    <w:rsid w:val="00435AF9"/>
    <w:rsid w:val="00444FB9"/>
    <w:rsid w:val="00447CA1"/>
    <w:rsid w:val="00451E95"/>
    <w:rsid w:val="00452992"/>
    <w:rsid w:val="00457F78"/>
    <w:rsid w:val="004A2A10"/>
    <w:rsid w:val="004F624E"/>
    <w:rsid w:val="00514272"/>
    <w:rsid w:val="005276AB"/>
    <w:rsid w:val="00534A6D"/>
    <w:rsid w:val="00544D60"/>
    <w:rsid w:val="00545489"/>
    <w:rsid w:val="00564C25"/>
    <w:rsid w:val="00570B43"/>
    <w:rsid w:val="00572C3C"/>
    <w:rsid w:val="005D49D7"/>
    <w:rsid w:val="005F7682"/>
    <w:rsid w:val="006030CB"/>
    <w:rsid w:val="006117A3"/>
    <w:rsid w:val="00623097"/>
    <w:rsid w:val="00627D80"/>
    <w:rsid w:val="006525EF"/>
    <w:rsid w:val="00652ADA"/>
    <w:rsid w:val="00660476"/>
    <w:rsid w:val="00670F5D"/>
    <w:rsid w:val="006778C8"/>
    <w:rsid w:val="0069111E"/>
    <w:rsid w:val="0069418A"/>
    <w:rsid w:val="006A5508"/>
    <w:rsid w:val="006E35D6"/>
    <w:rsid w:val="00715CCE"/>
    <w:rsid w:val="00753B1B"/>
    <w:rsid w:val="00755FAE"/>
    <w:rsid w:val="00756BB1"/>
    <w:rsid w:val="00760677"/>
    <w:rsid w:val="007725B9"/>
    <w:rsid w:val="00783066"/>
    <w:rsid w:val="00792501"/>
    <w:rsid w:val="007A0B44"/>
    <w:rsid w:val="007A2F5C"/>
    <w:rsid w:val="007A379F"/>
    <w:rsid w:val="007C0DBC"/>
    <w:rsid w:val="007D2534"/>
    <w:rsid w:val="007E0AB7"/>
    <w:rsid w:val="007E7B10"/>
    <w:rsid w:val="007F5D35"/>
    <w:rsid w:val="00802E13"/>
    <w:rsid w:val="00803F16"/>
    <w:rsid w:val="0081010D"/>
    <w:rsid w:val="0082068F"/>
    <w:rsid w:val="00836FF8"/>
    <w:rsid w:val="00845998"/>
    <w:rsid w:val="00856060"/>
    <w:rsid w:val="00875ECF"/>
    <w:rsid w:val="008906F4"/>
    <w:rsid w:val="008A4B10"/>
    <w:rsid w:val="008A53B7"/>
    <w:rsid w:val="008A6503"/>
    <w:rsid w:val="008A748B"/>
    <w:rsid w:val="008D2937"/>
    <w:rsid w:val="008E2950"/>
    <w:rsid w:val="008F1A49"/>
    <w:rsid w:val="008F3BD3"/>
    <w:rsid w:val="0090101C"/>
    <w:rsid w:val="00903FA6"/>
    <w:rsid w:val="0091407B"/>
    <w:rsid w:val="00930F09"/>
    <w:rsid w:val="00941F4F"/>
    <w:rsid w:val="00943DA0"/>
    <w:rsid w:val="0094437E"/>
    <w:rsid w:val="0094450A"/>
    <w:rsid w:val="009958F0"/>
    <w:rsid w:val="009A72B4"/>
    <w:rsid w:val="009C55CC"/>
    <w:rsid w:val="009D2D5A"/>
    <w:rsid w:val="009F3CE0"/>
    <w:rsid w:val="00A07713"/>
    <w:rsid w:val="00A160C3"/>
    <w:rsid w:val="00A1776F"/>
    <w:rsid w:val="00A61C2C"/>
    <w:rsid w:val="00AA51FC"/>
    <w:rsid w:val="00AA5BA0"/>
    <w:rsid w:val="00AB076E"/>
    <w:rsid w:val="00AC1E87"/>
    <w:rsid w:val="00AC68B9"/>
    <w:rsid w:val="00B00FAC"/>
    <w:rsid w:val="00B23EF5"/>
    <w:rsid w:val="00B3093A"/>
    <w:rsid w:val="00B52BF5"/>
    <w:rsid w:val="00B768F0"/>
    <w:rsid w:val="00BC42E6"/>
    <w:rsid w:val="00C00F43"/>
    <w:rsid w:val="00C5072C"/>
    <w:rsid w:val="00C55D3D"/>
    <w:rsid w:val="00C64E84"/>
    <w:rsid w:val="00C65CE0"/>
    <w:rsid w:val="00C70C2A"/>
    <w:rsid w:val="00C70D87"/>
    <w:rsid w:val="00C728F3"/>
    <w:rsid w:val="00C86315"/>
    <w:rsid w:val="00C920C8"/>
    <w:rsid w:val="00C93DD2"/>
    <w:rsid w:val="00CA0739"/>
    <w:rsid w:val="00CA4E16"/>
    <w:rsid w:val="00CC2AB5"/>
    <w:rsid w:val="00D146AA"/>
    <w:rsid w:val="00D25830"/>
    <w:rsid w:val="00D408DE"/>
    <w:rsid w:val="00D57F14"/>
    <w:rsid w:val="00D817F6"/>
    <w:rsid w:val="00DA4DA5"/>
    <w:rsid w:val="00DB3355"/>
    <w:rsid w:val="00DC074A"/>
    <w:rsid w:val="00DC7865"/>
    <w:rsid w:val="00DD07B5"/>
    <w:rsid w:val="00DD5DD8"/>
    <w:rsid w:val="00DF1CE8"/>
    <w:rsid w:val="00DF66E2"/>
    <w:rsid w:val="00E00EC4"/>
    <w:rsid w:val="00E02BD6"/>
    <w:rsid w:val="00E2214B"/>
    <w:rsid w:val="00E232F3"/>
    <w:rsid w:val="00E23339"/>
    <w:rsid w:val="00E23546"/>
    <w:rsid w:val="00E25BF2"/>
    <w:rsid w:val="00E26AF2"/>
    <w:rsid w:val="00E545A5"/>
    <w:rsid w:val="00E56899"/>
    <w:rsid w:val="00E70C0F"/>
    <w:rsid w:val="00ED5B29"/>
    <w:rsid w:val="00EF14EA"/>
    <w:rsid w:val="00EF7348"/>
    <w:rsid w:val="00F23967"/>
    <w:rsid w:val="00F35C2D"/>
    <w:rsid w:val="00F55E8A"/>
    <w:rsid w:val="00F66C62"/>
    <w:rsid w:val="00F770B5"/>
    <w:rsid w:val="00F91E71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9C5A0"/>
  <w15:docId w15:val="{D61D6DE8-17ED-8540-B674-29EC2BE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EB96-6BAF-4D75-A93E-C6BE2286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132</cp:revision>
  <dcterms:created xsi:type="dcterms:W3CDTF">2020-04-04T11:59:00Z</dcterms:created>
  <dcterms:modified xsi:type="dcterms:W3CDTF">2020-07-30T06:30:00Z</dcterms:modified>
</cp:coreProperties>
</file>