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7B696" w14:textId="77777777" w:rsidR="008C017C" w:rsidRDefault="008216D3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学习主题：有趣的水声</w:t>
      </w:r>
    </w:p>
    <w:p w14:paraId="7E348D4D" w14:textId="77777777" w:rsidR="008C017C" w:rsidRDefault="008C017C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411DCA12" w14:textId="77777777" w:rsidR="008C017C" w:rsidRDefault="008216D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2EDDDB33" w14:textId="7686C296" w:rsidR="008C017C" w:rsidRDefault="008216D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同学们，今天我们学习的主题是《有趣的水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声》，这节课我们将欣赏民族管弦乐曲《丢丢铜仔》，通过视唱主题旋律，听辨乐曲的两个乐段，感受乐曲诙谐活泼的情绪。</w:t>
      </w:r>
    </w:p>
    <w:p w14:paraId="102EF205" w14:textId="77777777" w:rsidR="008C017C" w:rsidRDefault="008C017C">
      <w:pPr>
        <w:rPr>
          <w:rFonts w:asciiTheme="minorEastAsia" w:hAnsiTheme="minorEastAsia"/>
          <w:b/>
          <w:sz w:val="28"/>
          <w:szCs w:val="28"/>
        </w:rPr>
      </w:pPr>
    </w:p>
    <w:p w14:paraId="74077005" w14:textId="77777777" w:rsidR="008C017C" w:rsidRDefault="008216D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14:paraId="5C617796" w14:textId="51CE5220" w:rsidR="008C017C" w:rsidRDefault="008216D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活动1：复习民族乐器的分类以及民族管弦乐队的编制</w:t>
      </w:r>
      <w:r w:rsidR="007B62F7">
        <w:rPr>
          <w:rFonts w:asciiTheme="minorEastAsia" w:hAnsiTheme="minorEastAsia" w:hint="eastAsia"/>
          <w:sz w:val="28"/>
          <w:szCs w:val="28"/>
        </w:rPr>
        <w:t>。</w:t>
      </w:r>
    </w:p>
    <w:p w14:paraId="2235946E" w14:textId="494C0863" w:rsidR="008C017C" w:rsidRDefault="008216D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活动2：判断旋律的主奏乐器，了解《丢丢铜仔》的创作背景</w:t>
      </w:r>
      <w:r w:rsidR="007B62F7">
        <w:rPr>
          <w:rFonts w:asciiTheme="minorEastAsia" w:hAnsiTheme="minorEastAsia" w:hint="eastAsia"/>
          <w:sz w:val="28"/>
          <w:szCs w:val="28"/>
        </w:rPr>
        <w:t>。</w:t>
      </w:r>
    </w:p>
    <w:p w14:paraId="7C8BF8C1" w14:textId="36F109F5" w:rsidR="008C017C" w:rsidRDefault="008216D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活动3：学唱《丢丢铜仔》第一乐段主题旋律</w:t>
      </w:r>
      <w:r w:rsidR="007B62F7">
        <w:rPr>
          <w:rFonts w:asciiTheme="minorEastAsia" w:hAnsiTheme="minorEastAsia" w:hint="eastAsia"/>
          <w:sz w:val="28"/>
          <w:szCs w:val="28"/>
        </w:rPr>
        <w:t>。</w:t>
      </w:r>
    </w:p>
    <w:p w14:paraId="20D2F82E" w14:textId="23B8E50F" w:rsidR="008C017C" w:rsidRDefault="008216D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活动4：总结第一乐段旋律、节奏及情绪特点</w:t>
      </w:r>
      <w:r w:rsidR="007B62F7">
        <w:rPr>
          <w:rFonts w:asciiTheme="minorEastAsia" w:hAnsiTheme="minorEastAsia" w:hint="eastAsia"/>
          <w:sz w:val="28"/>
          <w:szCs w:val="28"/>
        </w:rPr>
        <w:t>。</w:t>
      </w:r>
    </w:p>
    <w:p w14:paraId="5887BE1F" w14:textId="12D4E999" w:rsidR="008C017C" w:rsidRDefault="008216D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活动5：聆听第二乐段音响并欣赏台湾宜兰风景，总结第二乐段旋律、节奏及情绪特点</w:t>
      </w:r>
      <w:r w:rsidR="007B62F7">
        <w:rPr>
          <w:rFonts w:asciiTheme="minorEastAsia" w:hAnsiTheme="minorEastAsia" w:hint="eastAsia"/>
          <w:sz w:val="28"/>
          <w:szCs w:val="28"/>
        </w:rPr>
        <w:t>。</w:t>
      </w:r>
    </w:p>
    <w:p w14:paraId="6A959B0D" w14:textId="0FC34E63" w:rsidR="008C017C" w:rsidRDefault="008216D3" w:rsidP="007B62F7">
      <w:pPr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活动6：通过观看视频，知道二胡</w:t>
      </w:r>
      <w:proofErr w:type="gramStart"/>
      <w:r>
        <w:rPr>
          <w:rFonts w:asciiTheme="minorEastAsia" w:hAnsiTheme="minorEastAsia" w:hint="eastAsia"/>
          <w:sz w:val="28"/>
          <w:szCs w:val="28"/>
        </w:rPr>
        <w:t>用滑奏</w:t>
      </w:r>
      <w:proofErr w:type="gramEnd"/>
      <w:r>
        <w:rPr>
          <w:rFonts w:asciiTheme="minorEastAsia" w:hAnsiTheme="minorEastAsia" w:hint="eastAsia"/>
          <w:sz w:val="28"/>
          <w:szCs w:val="28"/>
        </w:rPr>
        <w:t>的演奏技巧模拟滴水声，初步了解“合尾”的民族音乐的创作手法</w:t>
      </w:r>
      <w:r w:rsidR="007B62F7">
        <w:rPr>
          <w:rFonts w:asciiTheme="minorEastAsia" w:hAnsiTheme="minorEastAsia" w:hint="eastAsia"/>
          <w:sz w:val="28"/>
          <w:szCs w:val="28"/>
        </w:rPr>
        <w:t>。</w:t>
      </w:r>
    </w:p>
    <w:p w14:paraId="086A423A" w14:textId="4B7459F7" w:rsidR="008C017C" w:rsidRDefault="008216D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活动7：通过观看乐曲的完整演奏视频，判断乐曲的曲式结构</w:t>
      </w:r>
      <w:r w:rsidR="007B62F7">
        <w:rPr>
          <w:rFonts w:asciiTheme="minorEastAsia" w:hAnsiTheme="minorEastAsia" w:hint="eastAsia"/>
          <w:sz w:val="28"/>
          <w:szCs w:val="28"/>
        </w:rPr>
        <w:t>。</w:t>
      </w:r>
    </w:p>
    <w:p w14:paraId="6F7B7240" w14:textId="0C3765FF" w:rsidR="008C017C" w:rsidRDefault="008216D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活动8：欣赏合唱视频《丢丢铜仔》片段</w:t>
      </w:r>
      <w:r w:rsidR="00030949">
        <w:rPr>
          <w:rFonts w:asciiTheme="minorEastAsia" w:hAnsiTheme="minorEastAsia" w:hint="eastAsia"/>
          <w:sz w:val="28"/>
          <w:szCs w:val="28"/>
        </w:rPr>
        <w:t>。</w:t>
      </w:r>
    </w:p>
    <w:p w14:paraId="6DDAF084" w14:textId="77777777" w:rsidR="008C017C" w:rsidRDefault="008C017C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14:paraId="0349EE1E" w14:textId="77777777" w:rsidR="008C017C" w:rsidRDefault="008216D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4640B99C" w14:textId="77777777" w:rsidR="008C017C" w:rsidRDefault="008216D3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《丢丢铜仔》两个主题旋律歌片</w:t>
      </w:r>
    </w:p>
    <w:p w14:paraId="3C1D5ECE" w14:textId="77777777" w:rsidR="008C017C" w:rsidRDefault="008216D3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 wp14:anchorId="3FC4F79C" wp14:editId="025BF07F">
            <wp:extent cx="5271770" cy="2768600"/>
            <wp:effectExtent l="0" t="0" r="5080" b="12700"/>
            <wp:docPr id="5" name="图片 5" descr="第一段谱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一段谱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ADA1B" w14:textId="77777777" w:rsidR="008C017C" w:rsidRDefault="008C017C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14:paraId="7A1E0C68" w14:textId="77777777" w:rsidR="008C017C" w:rsidRDefault="008216D3">
      <w:pPr>
        <w:pStyle w:val="a6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 wp14:anchorId="1C25DCEE" wp14:editId="7399510E">
            <wp:extent cx="5272405" cy="2411095"/>
            <wp:effectExtent l="0" t="0" r="4445" b="8255"/>
            <wp:docPr id="3" name="图片 3" descr="第二乐段谱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二乐段谱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EE05F" w14:textId="77777777" w:rsidR="008C017C" w:rsidRDefault="008C017C">
      <w:pPr>
        <w:rPr>
          <w:rFonts w:asciiTheme="minorEastAsia" w:hAnsiTheme="minorEastAsia"/>
          <w:b/>
          <w:sz w:val="28"/>
          <w:szCs w:val="28"/>
        </w:rPr>
      </w:pPr>
    </w:p>
    <w:p w14:paraId="3482A09C" w14:textId="4F723DF2" w:rsidR="008C017C" w:rsidRDefault="007B62F7" w:rsidP="007B62F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2.《丢丢铜仔》</w:t>
      </w:r>
      <w:bookmarkStart w:id="0" w:name="_GoBack"/>
      <w:bookmarkEnd w:id="0"/>
      <w:r w:rsidR="008216D3">
        <w:rPr>
          <w:rFonts w:asciiTheme="minorEastAsia" w:hAnsiTheme="minorEastAsia" w:hint="eastAsia"/>
          <w:b/>
          <w:sz w:val="28"/>
          <w:szCs w:val="28"/>
        </w:rPr>
        <w:t>介绍</w:t>
      </w:r>
    </w:p>
    <w:p w14:paraId="63EE15BE" w14:textId="41DBF77B" w:rsidR="008C017C" w:rsidRPr="008216D3" w:rsidRDefault="008216D3">
      <w:pPr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 xml:space="preserve">   《丢丢铜仔》原乐曲形式为二段式，简短生动，全曲充满律动的趣味。原为流传于台湾宜兰及其附近地区的曲调，称为“宜兰调”。最初表现的是：二百多年前，山路交通不便，宜兰伐木者运送木材需要穿山洞、走水路，他们边走边唱，唱成了这首歌。后来在流传中改成了表现孩子们迎接火车进山的欢快歌曲。</w:t>
      </w:r>
    </w:p>
    <w:sectPr w:rsidR="008C017C" w:rsidRPr="00821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3E46"/>
    <w:multiLevelType w:val="multilevel"/>
    <w:tmpl w:val="30CF3E46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0949"/>
    <w:rsid w:val="00034472"/>
    <w:rsid w:val="00065489"/>
    <w:rsid w:val="000D697C"/>
    <w:rsid w:val="000E5F0F"/>
    <w:rsid w:val="0011335B"/>
    <w:rsid w:val="00137FDC"/>
    <w:rsid w:val="00160194"/>
    <w:rsid w:val="001C6AE2"/>
    <w:rsid w:val="00287391"/>
    <w:rsid w:val="002957BE"/>
    <w:rsid w:val="002B6B6A"/>
    <w:rsid w:val="002F155F"/>
    <w:rsid w:val="003D10AA"/>
    <w:rsid w:val="004129AB"/>
    <w:rsid w:val="00435AF9"/>
    <w:rsid w:val="00447CA1"/>
    <w:rsid w:val="004A2A10"/>
    <w:rsid w:val="00544D60"/>
    <w:rsid w:val="00545489"/>
    <w:rsid w:val="00570B43"/>
    <w:rsid w:val="005F7682"/>
    <w:rsid w:val="006117A3"/>
    <w:rsid w:val="00660476"/>
    <w:rsid w:val="00670F5D"/>
    <w:rsid w:val="0069111E"/>
    <w:rsid w:val="0069418A"/>
    <w:rsid w:val="00753B1B"/>
    <w:rsid w:val="00755FAE"/>
    <w:rsid w:val="00756BB1"/>
    <w:rsid w:val="007725B9"/>
    <w:rsid w:val="00783066"/>
    <w:rsid w:val="007B62F7"/>
    <w:rsid w:val="007E0AB7"/>
    <w:rsid w:val="00803F16"/>
    <w:rsid w:val="008216D3"/>
    <w:rsid w:val="008C017C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70C0F"/>
    <w:rsid w:val="00ED5B29"/>
    <w:rsid w:val="00EF14EA"/>
    <w:rsid w:val="00EF7348"/>
    <w:rsid w:val="00F23967"/>
    <w:rsid w:val="00F66C62"/>
    <w:rsid w:val="00FB27DA"/>
    <w:rsid w:val="15837DF9"/>
    <w:rsid w:val="2A6B65F9"/>
    <w:rsid w:val="3A6B3475"/>
    <w:rsid w:val="46596970"/>
    <w:rsid w:val="48511E20"/>
    <w:rsid w:val="5CA67329"/>
    <w:rsid w:val="6AC65654"/>
    <w:rsid w:val="6F7C646D"/>
    <w:rsid w:val="7E6D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8E3A"/>
  <w15:docId w15:val="{B5DFA455-41DC-4619-8310-0E23E60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21FB6-F395-4A59-9464-2E85F380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</Words>
  <Characters>438</Characters>
  <Application>Microsoft Office Word</Application>
  <DocSecurity>0</DocSecurity>
  <Lines>3</Lines>
  <Paragraphs>1</Paragraphs>
  <ScaleCrop>false</ScaleCrop>
  <Company>china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44</cp:revision>
  <dcterms:created xsi:type="dcterms:W3CDTF">2020-04-04T11:59:00Z</dcterms:created>
  <dcterms:modified xsi:type="dcterms:W3CDTF">2020-08-06T11:42:00Z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