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73" w:rsidRPr="00C01D3A" w:rsidRDefault="005010B3" w:rsidP="005010B3">
      <w:pPr>
        <w:jc w:val="center"/>
        <w:rPr>
          <w:rFonts w:ascii="Times New Roman" w:eastAsiaTheme="minorEastAsia" w:hAnsi="Times New Roman"/>
          <w:b/>
          <w:sz w:val="28"/>
        </w:rPr>
      </w:pPr>
      <w:r w:rsidRPr="00C01D3A">
        <w:rPr>
          <w:rFonts w:ascii="Times New Roman" w:eastAsiaTheme="minorEastAsia" w:hAnsiTheme="minorEastAsia"/>
          <w:b/>
          <w:sz w:val="28"/>
        </w:rPr>
        <w:t>高三年级（上）生物学第</w:t>
      </w:r>
      <w:r w:rsidRPr="00C01D3A">
        <w:rPr>
          <w:rFonts w:ascii="Times New Roman" w:eastAsiaTheme="minorEastAsia" w:hAnsi="Times New Roman"/>
          <w:b/>
          <w:sz w:val="28"/>
        </w:rPr>
        <w:t>9</w:t>
      </w:r>
      <w:r w:rsidRPr="00C01D3A">
        <w:rPr>
          <w:rFonts w:ascii="Times New Roman" w:eastAsiaTheme="minorEastAsia" w:hAnsiTheme="minorEastAsia"/>
          <w:b/>
          <w:sz w:val="28"/>
        </w:rPr>
        <w:t>课时（第</w:t>
      </w:r>
      <w:r w:rsidRPr="00C01D3A">
        <w:rPr>
          <w:rFonts w:ascii="Times New Roman" w:eastAsiaTheme="minorEastAsia" w:hAnsi="Times New Roman"/>
          <w:b/>
          <w:sz w:val="28"/>
        </w:rPr>
        <w:t>3</w:t>
      </w:r>
      <w:r w:rsidRPr="00C01D3A">
        <w:rPr>
          <w:rFonts w:ascii="Times New Roman" w:eastAsiaTheme="minorEastAsia" w:hAnsiTheme="minorEastAsia"/>
          <w:b/>
          <w:sz w:val="28"/>
        </w:rPr>
        <w:t>周）：细胞呼吸</w:t>
      </w:r>
    </w:p>
    <w:p w:rsidR="005010B3" w:rsidRPr="00C01D3A" w:rsidRDefault="005010B3" w:rsidP="005010B3">
      <w:pPr>
        <w:jc w:val="center"/>
        <w:rPr>
          <w:rFonts w:ascii="Times New Roman" w:eastAsiaTheme="minorEastAsia" w:hAnsi="Times New Roman"/>
          <w:b/>
          <w:sz w:val="28"/>
        </w:rPr>
      </w:pPr>
      <w:r w:rsidRPr="00C01D3A">
        <w:rPr>
          <w:rFonts w:ascii="Times New Roman" w:eastAsiaTheme="minorEastAsia" w:hAnsiTheme="minorEastAsia"/>
          <w:b/>
          <w:sz w:val="28"/>
        </w:rPr>
        <w:t>学程拓展</w:t>
      </w:r>
      <w:r w:rsidR="00C106FF">
        <w:rPr>
          <w:rFonts w:ascii="Times New Roman" w:eastAsiaTheme="minorEastAsia" w:hAnsiTheme="minorEastAsia" w:hint="eastAsia"/>
          <w:b/>
          <w:sz w:val="28"/>
        </w:rPr>
        <w:t>参考答案</w:t>
      </w:r>
    </w:p>
    <w:p w:rsidR="00DE020A" w:rsidRDefault="00DE020A" w:rsidP="00DE020A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/>
        </w:rPr>
      </w:pPr>
    </w:p>
    <w:p w:rsidR="00C106FF" w:rsidRDefault="00FD5444" w:rsidP="00C106FF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106F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1.</w:t>
      </w:r>
    </w:p>
    <w:p w:rsidR="00C106FF" w:rsidRDefault="00C106FF" w:rsidP="00C106FF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hint="eastAsia"/>
          <w:color w:val="000000"/>
          <w:sz w:val="18"/>
          <w:szCs w:val="18"/>
          <w:shd w:val="clear" w:color="auto" w:fill="FFFFFF"/>
        </w:rPr>
        <w:t>【</w:t>
      </w:r>
      <w:r w:rsidRPr="00C106FF">
        <w:rPr>
          <w:rFonts w:ascii="Times New Roman" w:hAnsi="Times New Roman" w:hint="eastAsia"/>
          <w:b/>
          <w:color w:val="000000"/>
          <w:sz w:val="18"/>
          <w:szCs w:val="18"/>
          <w:shd w:val="clear" w:color="auto" w:fill="FFFFFF"/>
        </w:rPr>
        <w:t>答案</w:t>
      </w:r>
      <w:r>
        <w:rPr>
          <w:rFonts w:ascii="Times New Roman" w:hAnsi="Times New Roman" w:hint="eastAsia"/>
          <w:color w:val="000000"/>
          <w:sz w:val="18"/>
          <w:szCs w:val="18"/>
          <w:shd w:val="clear" w:color="auto" w:fill="FFFFFF"/>
        </w:rPr>
        <w:t>】</w:t>
      </w:r>
    </w:p>
    <w:p w:rsidR="00C106FF" w:rsidRPr="00C106FF" w:rsidRDefault="00C86ABB" w:rsidP="00C106FF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/>
        </w:rPr>
      </w:pPr>
      <w:r w:rsidRPr="00C106FF">
        <w:rPr>
          <w:rFonts w:ascii="Times New Roman"/>
          <w:kern w:val="0"/>
          <w:szCs w:val="21"/>
        </w:rPr>
        <w:t>（</w:t>
      </w:r>
      <w:r w:rsidRPr="00C106FF">
        <w:rPr>
          <w:rFonts w:ascii="Times New Roman" w:hAnsi="Times New Roman"/>
          <w:kern w:val="0"/>
          <w:szCs w:val="21"/>
        </w:rPr>
        <w:t>1</w:t>
      </w:r>
      <w:r w:rsidRPr="00C106FF">
        <w:rPr>
          <w:rFonts w:ascii="Times New Roman"/>
          <w:kern w:val="0"/>
          <w:szCs w:val="21"/>
        </w:rPr>
        <w:t>）</w:t>
      </w:r>
      <w:r w:rsidR="00FD5444" w:rsidRPr="00C106FF">
        <w:rPr>
          <w:rFonts w:ascii="Times New Roman"/>
        </w:rPr>
        <w:t>异养兼性厌氧型细胞呼吸产生二氧化碳，可形成碳酸；代谢过程中还产生了其他酸性物质</w:t>
      </w:r>
    </w:p>
    <w:p w:rsidR="00C106FF" w:rsidRPr="00C106FF" w:rsidRDefault="00FD5444" w:rsidP="00C106FF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/>
        </w:rPr>
      </w:pPr>
      <w:r w:rsidRPr="00C106FF">
        <w:rPr>
          <w:rFonts w:ascii="Times New Roman"/>
        </w:rPr>
        <w:t>（</w:t>
      </w:r>
      <w:r w:rsidRPr="00C106FF">
        <w:rPr>
          <w:rFonts w:ascii="Times New Roman" w:hAnsi="Times New Roman"/>
        </w:rPr>
        <w:t>2</w:t>
      </w:r>
      <w:r w:rsidRPr="00C106FF">
        <w:rPr>
          <w:rFonts w:ascii="Times New Roman"/>
        </w:rPr>
        <w:t>）无菌水</w:t>
      </w:r>
    </w:p>
    <w:p w:rsidR="00FD5444" w:rsidRPr="00C106FF" w:rsidRDefault="00FD5444" w:rsidP="00C106FF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/>
        </w:rPr>
      </w:pPr>
      <w:r w:rsidRPr="00C106FF">
        <w:rPr>
          <w:rFonts w:ascii="Times New Roman"/>
        </w:rPr>
        <w:t>（</w:t>
      </w:r>
      <w:r w:rsidRPr="00C106FF">
        <w:rPr>
          <w:rFonts w:ascii="Times New Roman" w:hAnsi="Times New Roman"/>
        </w:rPr>
        <w:t>3</w:t>
      </w:r>
      <w:r w:rsidRPr="00C106FF">
        <w:rPr>
          <w:rFonts w:ascii="Times New Roman"/>
        </w:rPr>
        <w:t>）显性（自发）突变或基因突变</w:t>
      </w:r>
    </w:p>
    <w:p w:rsidR="00FD5444" w:rsidRPr="00C106FF" w:rsidRDefault="00FD5444" w:rsidP="00C106FF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/>
        </w:rPr>
      </w:pPr>
      <w:r w:rsidRPr="00C106FF">
        <w:rPr>
          <w:rFonts w:ascii="Times New Roman"/>
        </w:rPr>
        <w:t>（</w:t>
      </w:r>
      <w:r w:rsidRPr="00C106FF">
        <w:rPr>
          <w:rFonts w:ascii="Times New Roman" w:hAnsi="Times New Roman"/>
        </w:rPr>
        <w:t>4</w:t>
      </w:r>
      <w:r w:rsidRPr="00C106FF">
        <w:rPr>
          <w:rFonts w:ascii="Times New Roman"/>
        </w:rPr>
        <w:t>）</w:t>
      </w:r>
      <w:r w:rsidRPr="00C106FF">
        <w:rPr>
          <w:rFonts w:ascii="Times New Roman" w:hAnsi="Times New Roman"/>
        </w:rPr>
        <w:t>2-3 /</w:t>
      </w:r>
      <w:r w:rsidRPr="00C106FF">
        <w:rPr>
          <w:rFonts w:ascii="Times New Roman"/>
        </w:rPr>
        <w:t>或</w:t>
      </w:r>
      <w:r w:rsidRPr="00C106FF">
        <w:rPr>
          <w:rFonts w:ascii="Times New Roman" w:hAnsi="Times New Roman"/>
        </w:rPr>
        <w:t>≤3 /</w:t>
      </w:r>
      <w:r w:rsidRPr="00C106FF">
        <w:rPr>
          <w:rFonts w:ascii="Times New Roman"/>
        </w:rPr>
        <w:t>或</w:t>
      </w:r>
      <w:r w:rsidRPr="00C106FF">
        <w:rPr>
          <w:rFonts w:ascii="Times New Roman" w:hAnsi="Times New Roman"/>
        </w:rPr>
        <w:t xml:space="preserve">≤3.5 </w:t>
      </w:r>
      <w:r w:rsidRPr="00C106FF">
        <w:rPr>
          <w:rFonts w:ascii="Times New Roman"/>
        </w:rPr>
        <w:t>平板划线法（稀释涂布平板法）（</w:t>
      </w:r>
      <w:r w:rsidRPr="00C106FF">
        <w:rPr>
          <w:rFonts w:ascii="Times New Roman" w:hAnsi="Times New Roman"/>
        </w:rPr>
        <w:t>5</w:t>
      </w:r>
      <w:r w:rsidRPr="00C106FF">
        <w:rPr>
          <w:rFonts w:ascii="Times New Roman"/>
        </w:rPr>
        <w:t>）该菌对</w:t>
      </w:r>
      <w:r w:rsidRPr="00C106FF">
        <w:rPr>
          <w:rFonts w:ascii="Times New Roman" w:hAnsi="Times New Roman"/>
        </w:rPr>
        <w:t>pH</w:t>
      </w:r>
      <w:r w:rsidRPr="00C106FF">
        <w:rPr>
          <w:rFonts w:ascii="Times New Roman"/>
        </w:rPr>
        <w:t>的耐受范围更大；或发酵初期</w:t>
      </w:r>
      <w:r w:rsidRPr="00C106FF">
        <w:rPr>
          <w:rFonts w:ascii="Times New Roman" w:hAnsi="Times New Roman"/>
        </w:rPr>
        <w:t>pH</w:t>
      </w:r>
      <w:r w:rsidRPr="00C106FF">
        <w:rPr>
          <w:rFonts w:ascii="Times New Roman"/>
        </w:rPr>
        <w:t>近中性，</w:t>
      </w:r>
      <w:r w:rsidRPr="00C106FF">
        <w:rPr>
          <w:rFonts w:ascii="Times New Roman" w:hAnsi="Times New Roman"/>
        </w:rPr>
        <w:t>C</w:t>
      </w:r>
      <w:r w:rsidRPr="00C106FF">
        <w:rPr>
          <w:rFonts w:ascii="Times New Roman"/>
        </w:rPr>
        <w:t>菌种适合此环境，更易于形成优势菌群；发酵后期</w:t>
      </w:r>
      <w:r w:rsidRPr="00C106FF">
        <w:rPr>
          <w:rFonts w:ascii="Times New Roman" w:hAnsi="Times New Roman"/>
        </w:rPr>
        <w:t>pH</w:t>
      </w:r>
      <w:r w:rsidRPr="00C106FF">
        <w:rPr>
          <w:rFonts w:ascii="Times New Roman"/>
        </w:rPr>
        <w:t>逐渐降低，</w:t>
      </w:r>
      <w:r w:rsidRPr="00C106FF">
        <w:rPr>
          <w:rFonts w:ascii="Times New Roman" w:hAnsi="Times New Roman"/>
        </w:rPr>
        <w:t>C</w:t>
      </w:r>
      <w:r w:rsidRPr="00C106FF">
        <w:rPr>
          <w:rFonts w:ascii="Times New Roman"/>
        </w:rPr>
        <w:t>菌种依然能正常生长</w:t>
      </w:r>
    </w:p>
    <w:p w:rsidR="00C106FF" w:rsidRPr="00C106FF" w:rsidRDefault="00FD5444" w:rsidP="00C106FF">
      <w:pPr>
        <w:autoSpaceDE w:val="0"/>
        <w:autoSpaceDN w:val="0"/>
        <w:spacing w:line="300" w:lineRule="auto"/>
        <w:jc w:val="left"/>
        <w:rPr>
          <w:rFonts w:ascii="Times New Roman" w:hAnsi="Times New Roman"/>
          <w:kern w:val="0"/>
          <w:szCs w:val="21"/>
        </w:rPr>
      </w:pPr>
      <w:r w:rsidRPr="00C106FF">
        <w:rPr>
          <w:rFonts w:ascii="Times New Roman" w:hAnsi="Times New Roman"/>
          <w:kern w:val="0"/>
          <w:szCs w:val="21"/>
        </w:rPr>
        <w:t>2.</w:t>
      </w:r>
    </w:p>
    <w:p w:rsidR="00C86ABB" w:rsidRDefault="00C86ABB" w:rsidP="00C86ABB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hint="eastAsia"/>
          <w:color w:val="000000"/>
          <w:sz w:val="18"/>
          <w:szCs w:val="18"/>
          <w:shd w:val="clear" w:color="auto" w:fill="FFFFFF"/>
        </w:rPr>
        <w:t>【</w:t>
      </w:r>
      <w:r w:rsidRPr="00C106FF">
        <w:rPr>
          <w:rFonts w:ascii="Times New Roman" w:hAnsi="Times New Roman" w:hint="eastAsia"/>
          <w:b/>
          <w:color w:val="000000"/>
          <w:sz w:val="18"/>
          <w:szCs w:val="18"/>
          <w:shd w:val="clear" w:color="auto" w:fill="FFFFFF"/>
        </w:rPr>
        <w:t>答案</w:t>
      </w:r>
      <w:r>
        <w:rPr>
          <w:rFonts w:ascii="Times New Roman" w:hAnsi="Times New Roman" w:hint="eastAsia"/>
          <w:color w:val="000000"/>
          <w:sz w:val="18"/>
          <w:szCs w:val="18"/>
          <w:shd w:val="clear" w:color="auto" w:fill="FFFFFF"/>
        </w:rPr>
        <w:t>】</w:t>
      </w:r>
    </w:p>
    <w:p w:rsidR="005010B3" w:rsidRPr="00C106FF" w:rsidRDefault="005010B3" w:rsidP="00C106FF">
      <w:pPr>
        <w:autoSpaceDE w:val="0"/>
        <w:autoSpaceDN w:val="0"/>
        <w:spacing w:line="300" w:lineRule="auto"/>
        <w:jc w:val="left"/>
        <w:rPr>
          <w:rFonts w:ascii="Times New Roman" w:hAnsi="Times New Roman"/>
          <w:kern w:val="0"/>
          <w:szCs w:val="21"/>
        </w:rPr>
      </w:pPr>
      <w:r w:rsidRPr="00C106FF">
        <w:rPr>
          <w:rFonts w:ascii="Times New Roman"/>
          <w:kern w:val="0"/>
          <w:szCs w:val="21"/>
        </w:rPr>
        <w:t>（</w:t>
      </w:r>
      <w:r w:rsidRPr="00C106FF">
        <w:rPr>
          <w:rFonts w:ascii="Times New Roman" w:hAnsi="Times New Roman"/>
          <w:kern w:val="0"/>
          <w:szCs w:val="21"/>
        </w:rPr>
        <w:t>1</w:t>
      </w:r>
      <w:r w:rsidRPr="00C106FF">
        <w:rPr>
          <w:rFonts w:ascii="Times New Roman"/>
          <w:kern w:val="0"/>
          <w:szCs w:val="21"/>
        </w:rPr>
        <w:t>）</w:t>
      </w:r>
      <w:r w:rsidRPr="00C106FF">
        <w:rPr>
          <w:rFonts w:ascii="Times New Roman"/>
          <w:spacing w:val="-2"/>
          <w:kern w:val="0"/>
          <w:szCs w:val="21"/>
        </w:rPr>
        <w:t>脂肪滴变多，体积变小，相对面积增大，易于分解产热；线粒体增多，产热增加</w:t>
      </w:r>
    </w:p>
    <w:p w:rsidR="005010B3" w:rsidRPr="00C106FF" w:rsidRDefault="005010B3" w:rsidP="00C106FF">
      <w:pPr>
        <w:autoSpaceDE w:val="0"/>
        <w:autoSpaceDN w:val="0"/>
        <w:spacing w:line="300" w:lineRule="auto"/>
        <w:jc w:val="left"/>
        <w:rPr>
          <w:rFonts w:ascii="Times New Roman" w:hAnsi="Times New Roman"/>
          <w:kern w:val="0"/>
          <w:szCs w:val="21"/>
        </w:rPr>
      </w:pPr>
      <w:r w:rsidRPr="00C106FF">
        <w:rPr>
          <w:rFonts w:ascii="Times New Roman"/>
          <w:szCs w:val="21"/>
          <w:shd w:val="clear" w:color="auto" w:fill="FFFFFF"/>
        </w:rPr>
        <w:t>（</w:t>
      </w:r>
      <w:r w:rsidRPr="00C106FF">
        <w:rPr>
          <w:rFonts w:ascii="Times New Roman" w:hAnsi="Times New Roman"/>
          <w:szCs w:val="21"/>
          <w:shd w:val="clear" w:color="auto" w:fill="FFFFFF"/>
        </w:rPr>
        <w:t>2</w:t>
      </w:r>
      <w:r w:rsidRPr="00C106FF">
        <w:rPr>
          <w:rFonts w:ascii="Times New Roman"/>
          <w:szCs w:val="21"/>
          <w:shd w:val="clear" w:color="auto" w:fill="FFFFFF"/>
        </w:rPr>
        <w:t>）</w:t>
      </w:r>
      <w:r w:rsidRPr="00C106FF">
        <w:rPr>
          <w:rFonts w:ascii="Times New Roman"/>
          <w:szCs w:val="21"/>
        </w:rPr>
        <w:t>受精卵基因突变</w:t>
      </w:r>
      <w:r w:rsidRPr="00C106FF">
        <w:rPr>
          <w:rFonts w:ascii="Times New Roman" w:hAnsi="Times New Roman"/>
          <w:szCs w:val="21"/>
        </w:rPr>
        <w:t xml:space="preserve">    6</w:t>
      </w:r>
    </w:p>
    <w:p w:rsidR="005010B3" w:rsidRPr="00C106FF" w:rsidRDefault="005010B3" w:rsidP="00C106FF">
      <w:pPr>
        <w:spacing w:line="300" w:lineRule="auto"/>
        <w:rPr>
          <w:rFonts w:ascii="Times New Roman" w:hAnsi="Times New Roman"/>
          <w:spacing w:val="4"/>
          <w:szCs w:val="21"/>
        </w:rPr>
      </w:pPr>
      <w:r w:rsidRPr="00C106FF">
        <w:rPr>
          <w:rFonts w:ascii="Times New Roman"/>
          <w:szCs w:val="21"/>
        </w:rPr>
        <w:t>（</w:t>
      </w:r>
      <w:r w:rsidRPr="00C106FF">
        <w:rPr>
          <w:rFonts w:ascii="Times New Roman" w:hAnsi="Times New Roman"/>
          <w:szCs w:val="21"/>
        </w:rPr>
        <w:t>3</w:t>
      </w:r>
      <w:r w:rsidRPr="00C106FF">
        <w:rPr>
          <w:rFonts w:ascii="Times New Roman"/>
          <w:szCs w:val="21"/>
        </w:rPr>
        <w:t>）雌激素通过</w:t>
      </w:r>
      <w:r w:rsidRPr="00C106FF">
        <w:rPr>
          <w:rFonts w:ascii="Times New Roman" w:hAnsi="Times New Roman"/>
          <w:kern w:val="0"/>
          <w:szCs w:val="21"/>
        </w:rPr>
        <w:t>ERRγ</w:t>
      </w:r>
      <w:r w:rsidRPr="00C106FF">
        <w:rPr>
          <w:rFonts w:ascii="Times New Roman"/>
          <w:kern w:val="0"/>
          <w:szCs w:val="21"/>
        </w:rPr>
        <w:t>蛋白（通过一系列信号传导通路）</w:t>
      </w:r>
      <w:r w:rsidRPr="00C106FF">
        <w:rPr>
          <w:rFonts w:ascii="Times New Roman"/>
          <w:spacing w:val="4"/>
          <w:szCs w:val="21"/>
        </w:rPr>
        <w:t>促进</w:t>
      </w:r>
      <w:r w:rsidRPr="00C106FF">
        <w:rPr>
          <w:rFonts w:ascii="Times New Roman" w:hAnsi="Times New Roman"/>
          <w:spacing w:val="4"/>
          <w:szCs w:val="21"/>
        </w:rPr>
        <w:t>WAT</w:t>
      </w:r>
      <w:r w:rsidRPr="00C106FF">
        <w:rPr>
          <w:rFonts w:ascii="Times New Roman"/>
          <w:spacing w:val="4"/>
          <w:szCs w:val="21"/>
        </w:rPr>
        <w:t>转化为</w:t>
      </w:r>
      <w:r w:rsidRPr="00C106FF">
        <w:rPr>
          <w:rFonts w:ascii="Times New Roman" w:hAnsi="Times New Roman"/>
          <w:spacing w:val="4"/>
          <w:szCs w:val="21"/>
        </w:rPr>
        <w:t>BAT</w:t>
      </w:r>
    </w:p>
    <w:p w:rsidR="005010B3" w:rsidRPr="00C106FF" w:rsidRDefault="005010B3" w:rsidP="00C106FF">
      <w:pPr>
        <w:autoSpaceDE w:val="0"/>
        <w:autoSpaceDN w:val="0"/>
        <w:spacing w:line="300" w:lineRule="auto"/>
        <w:jc w:val="left"/>
        <w:rPr>
          <w:rFonts w:ascii="Times New Roman" w:hAnsi="Times New Roman"/>
          <w:kern w:val="0"/>
          <w:szCs w:val="21"/>
        </w:rPr>
      </w:pPr>
      <w:r w:rsidRPr="00C106FF">
        <w:rPr>
          <w:rFonts w:ascii="Times New Roman"/>
          <w:szCs w:val="21"/>
        </w:rPr>
        <w:t>（</w:t>
      </w:r>
      <w:r w:rsidRPr="00C106FF">
        <w:rPr>
          <w:rFonts w:ascii="Times New Roman" w:hAnsi="Times New Roman"/>
          <w:szCs w:val="21"/>
        </w:rPr>
        <w:t>4</w:t>
      </w:r>
      <w:r w:rsidRPr="00C106FF">
        <w:rPr>
          <w:rFonts w:ascii="Times New Roman"/>
          <w:szCs w:val="21"/>
        </w:rPr>
        <w:t>）</w:t>
      </w:r>
      <w:r w:rsidRPr="00C106FF">
        <w:rPr>
          <w:rFonts w:ascii="Times New Roman" w:hAnsi="Times New Roman"/>
          <w:szCs w:val="21"/>
        </w:rPr>
        <w:t>1.4</w:t>
      </w:r>
      <w:r w:rsidRPr="00C106FF">
        <w:rPr>
          <w:rFonts w:ascii="Times New Roman"/>
          <w:szCs w:val="21"/>
        </w:rPr>
        <w:t>（</w:t>
      </w:r>
      <w:r w:rsidRPr="00C106FF">
        <w:rPr>
          <w:rFonts w:ascii="Times New Roman" w:hAnsi="Times New Roman"/>
          <w:szCs w:val="21"/>
        </w:rPr>
        <w:t>17.5÷12.5/7</w:t>
      </w:r>
      <w:r w:rsidRPr="00C106FF">
        <w:rPr>
          <w:rFonts w:ascii="Times New Roman"/>
          <w:szCs w:val="21"/>
        </w:rPr>
        <w:t>∶</w:t>
      </w:r>
      <w:r w:rsidRPr="00C106FF">
        <w:rPr>
          <w:rFonts w:ascii="Times New Roman" w:hAnsi="Times New Roman"/>
          <w:szCs w:val="21"/>
        </w:rPr>
        <w:t>5/17.5</w:t>
      </w:r>
      <w:r w:rsidRPr="00C106FF">
        <w:rPr>
          <w:rFonts w:ascii="Times New Roman"/>
          <w:szCs w:val="21"/>
        </w:rPr>
        <w:t>∶</w:t>
      </w:r>
      <w:r w:rsidRPr="00C106FF">
        <w:rPr>
          <w:rFonts w:ascii="Times New Roman" w:hAnsi="Times New Roman"/>
          <w:szCs w:val="21"/>
        </w:rPr>
        <w:t>12.5</w:t>
      </w:r>
      <w:r w:rsidRPr="00C106FF">
        <w:rPr>
          <w:rFonts w:ascii="Times New Roman"/>
          <w:szCs w:val="21"/>
        </w:rPr>
        <w:t>）</w:t>
      </w:r>
    </w:p>
    <w:p w:rsidR="005010B3" w:rsidRPr="00C106FF" w:rsidRDefault="005010B3" w:rsidP="00C106FF">
      <w:pPr>
        <w:autoSpaceDE w:val="0"/>
        <w:autoSpaceDN w:val="0"/>
        <w:spacing w:line="300" w:lineRule="auto"/>
        <w:ind w:leftChars="250" w:left="525"/>
        <w:jc w:val="left"/>
        <w:rPr>
          <w:rFonts w:ascii="Times New Roman" w:hAnsi="Times New Roman"/>
          <w:szCs w:val="21"/>
          <w:shd w:val="clear" w:color="auto" w:fill="FFFFFF"/>
        </w:rPr>
      </w:pPr>
      <w:r w:rsidRPr="00C106FF">
        <w:rPr>
          <w:rFonts w:ascii="Times New Roman"/>
          <w:szCs w:val="21"/>
        </w:rPr>
        <w:t>减少</w:t>
      </w:r>
      <w:r w:rsidRPr="00C106FF">
        <w:rPr>
          <w:rFonts w:ascii="Times New Roman" w:hAnsi="Times New Roman"/>
          <w:szCs w:val="21"/>
        </w:rPr>
        <w:t>ATP</w:t>
      </w:r>
      <w:r w:rsidRPr="00C106FF">
        <w:rPr>
          <w:rFonts w:ascii="Times New Roman"/>
          <w:szCs w:val="21"/>
        </w:rPr>
        <w:t>合成，促进能源物质中的化学能更大比例的转化为热能</w:t>
      </w:r>
    </w:p>
    <w:p w:rsidR="005010B3" w:rsidRPr="00C106FF" w:rsidRDefault="005010B3" w:rsidP="00C106FF">
      <w:pPr>
        <w:spacing w:line="300" w:lineRule="auto"/>
        <w:rPr>
          <w:rFonts w:ascii="Times New Roman" w:hAnsi="Times New Roman"/>
        </w:rPr>
      </w:pPr>
      <w:r w:rsidRPr="00C106FF">
        <w:rPr>
          <w:rFonts w:ascii="Times New Roman"/>
          <w:kern w:val="0"/>
          <w:szCs w:val="21"/>
        </w:rPr>
        <w:t>（</w:t>
      </w:r>
      <w:r w:rsidRPr="00C106FF">
        <w:rPr>
          <w:rFonts w:ascii="Times New Roman" w:hAnsi="Times New Roman"/>
          <w:kern w:val="0"/>
          <w:szCs w:val="21"/>
        </w:rPr>
        <w:t>5</w:t>
      </w:r>
      <w:r w:rsidRPr="00C106FF">
        <w:rPr>
          <w:rFonts w:ascii="Times New Roman"/>
          <w:kern w:val="0"/>
          <w:szCs w:val="21"/>
        </w:rPr>
        <w:t>）促进</w:t>
      </w:r>
      <w:r w:rsidRPr="00C106FF">
        <w:rPr>
          <w:rFonts w:ascii="Times New Roman" w:hAnsi="Times New Roman"/>
          <w:spacing w:val="4"/>
          <w:szCs w:val="21"/>
        </w:rPr>
        <w:t>WAT</w:t>
      </w:r>
      <w:r w:rsidRPr="00C106FF">
        <w:rPr>
          <w:rFonts w:ascii="Times New Roman"/>
          <w:spacing w:val="4"/>
          <w:szCs w:val="21"/>
        </w:rPr>
        <w:t>转化为</w:t>
      </w:r>
      <w:r w:rsidRPr="00C106FF">
        <w:rPr>
          <w:rFonts w:ascii="Times New Roman" w:hAnsi="Times New Roman"/>
          <w:spacing w:val="4"/>
          <w:szCs w:val="21"/>
        </w:rPr>
        <w:t>BAT</w:t>
      </w:r>
      <w:r w:rsidRPr="00C106FF">
        <w:rPr>
          <w:rFonts w:ascii="Times New Roman"/>
          <w:kern w:val="0"/>
          <w:szCs w:val="21"/>
        </w:rPr>
        <w:t>；促进</w:t>
      </w:r>
      <w:r w:rsidRPr="00C106FF">
        <w:rPr>
          <w:rFonts w:ascii="Times New Roman" w:hAnsi="Times New Roman"/>
          <w:kern w:val="0"/>
          <w:szCs w:val="21"/>
        </w:rPr>
        <w:t>UCP-1</w:t>
      </w:r>
      <w:r w:rsidRPr="00C106FF">
        <w:rPr>
          <w:rFonts w:ascii="Times New Roman"/>
          <w:kern w:val="0"/>
          <w:szCs w:val="21"/>
        </w:rPr>
        <w:t>基因的表达，使产热增加</w:t>
      </w:r>
    </w:p>
    <w:p w:rsidR="005010B3" w:rsidRPr="00C106FF" w:rsidRDefault="005010B3" w:rsidP="00C106FF">
      <w:pPr>
        <w:spacing w:line="300" w:lineRule="auto"/>
        <w:rPr>
          <w:rFonts w:ascii="Times New Roman" w:hAnsi="Times New Roman"/>
          <w:szCs w:val="21"/>
        </w:rPr>
      </w:pPr>
    </w:p>
    <w:p w:rsidR="008C13EB" w:rsidRPr="005010B3" w:rsidRDefault="008C13EB" w:rsidP="00C106FF">
      <w:pPr>
        <w:spacing w:line="300" w:lineRule="auto"/>
      </w:pPr>
    </w:p>
    <w:sectPr w:rsidR="008C13EB" w:rsidRPr="005010B3" w:rsidSect="00976E9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ADB" w:rsidRDefault="00702ADB" w:rsidP="00FD5444">
      <w:r>
        <w:separator/>
      </w:r>
    </w:p>
  </w:endnote>
  <w:endnote w:type="continuationSeparator" w:id="1">
    <w:p w:rsidR="00702ADB" w:rsidRDefault="00702ADB" w:rsidP="00FD5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43550"/>
      <w:docPartObj>
        <w:docPartGallery w:val="Page Numbers (Bottom of Page)"/>
        <w:docPartUnique/>
      </w:docPartObj>
    </w:sdtPr>
    <w:sdtContent>
      <w:p w:rsidR="00E50E6B" w:rsidRDefault="00E50E6B">
        <w:pPr>
          <w:pStyle w:val="a5"/>
          <w:jc w:val="center"/>
        </w:pPr>
        <w:fldSimple w:instr=" PAGE   \* MERGEFORMAT ">
          <w:r w:rsidRPr="00E50E6B">
            <w:rPr>
              <w:noProof/>
              <w:lang w:val="zh-CN"/>
            </w:rPr>
            <w:t>1</w:t>
          </w:r>
        </w:fldSimple>
      </w:p>
    </w:sdtContent>
  </w:sdt>
  <w:p w:rsidR="00E50E6B" w:rsidRDefault="00E50E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ADB" w:rsidRDefault="00702ADB" w:rsidP="00FD5444">
      <w:r>
        <w:separator/>
      </w:r>
    </w:p>
  </w:footnote>
  <w:footnote w:type="continuationSeparator" w:id="1">
    <w:p w:rsidR="00702ADB" w:rsidRDefault="00702ADB" w:rsidP="00FD5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0B3"/>
    <w:rsid w:val="0013231D"/>
    <w:rsid w:val="0015494E"/>
    <w:rsid w:val="003E3205"/>
    <w:rsid w:val="005010B3"/>
    <w:rsid w:val="00697B73"/>
    <w:rsid w:val="00702ADB"/>
    <w:rsid w:val="00831303"/>
    <w:rsid w:val="008C13EB"/>
    <w:rsid w:val="00934D8F"/>
    <w:rsid w:val="00976E90"/>
    <w:rsid w:val="00B85F59"/>
    <w:rsid w:val="00C01D3A"/>
    <w:rsid w:val="00C106FF"/>
    <w:rsid w:val="00C86ABB"/>
    <w:rsid w:val="00DE020A"/>
    <w:rsid w:val="00E50E6B"/>
    <w:rsid w:val="00EF3C45"/>
    <w:rsid w:val="00FD5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10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10B3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D5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544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5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544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10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10B3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D5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544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5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544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潘勇</cp:lastModifiedBy>
  <cp:revision>6</cp:revision>
  <dcterms:created xsi:type="dcterms:W3CDTF">2020-08-08T14:17:00Z</dcterms:created>
  <dcterms:modified xsi:type="dcterms:W3CDTF">2020-08-08T14:28:00Z</dcterms:modified>
</cp:coreProperties>
</file>