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047" w:rsidRDefault="009343FF">
      <w:pPr>
        <w:jc w:val="center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高一年级（上）政治第1课时（第一周）学程拓展</w:t>
      </w:r>
    </w:p>
    <w:p w:rsidR="007A3047" w:rsidRDefault="007A3047">
      <w:pPr>
        <w:rPr>
          <w:rFonts w:asciiTheme="minorEastAsia" w:hAnsiTheme="minorEastAsia"/>
          <w:b/>
          <w:szCs w:val="21"/>
        </w:rPr>
      </w:pPr>
    </w:p>
    <w:p w:rsidR="007A3047" w:rsidRDefault="009343FF">
      <w:pPr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探究与分享</w:t>
      </w:r>
      <w:proofErr w:type="gramStart"/>
      <w:r>
        <w:rPr>
          <w:rFonts w:asciiTheme="minorEastAsia" w:hAnsiTheme="minorEastAsia" w:hint="eastAsia"/>
          <w:b/>
          <w:szCs w:val="21"/>
        </w:rPr>
        <w:t>一</w:t>
      </w:r>
      <w:proofErr w:type="gramEnd"/>
      <w:r>
        <w:rPr>
          <w:rFonts w:asciiTheme="minorEastAsia" w:hAnsiTheme="minorEastAsia" w:hint="eastAsia"/>
          <w:b/>
          <w:szCs w:val="21"/>
        </w:rPr>
        <w:t>：了解原始社会的方式和途径</w:t>
      </w:r>
    </w:p>
    <w:p w:rsidR="007A3047" w:rsidRDefault="009343FF">
      <w:pPr>
        <w:ind w:firstLineChars="200" w:firstLine="420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人类有文字记载的历史不过五千余年，我们可以通过考古学、人类学、民族学、古代传说等，了解和说明原始社会长达数百万年之久的历史。我们通过考古学的研究，可以了解远古人类生产和生活的情况；通过对古人类化石的研究，可以了解早期人类进化过程的各种情况；通过对一些民族生活和民俗的考察，可以认识原始社会的社会组织；通过有关的远古神话传说，也能了解原始社会的一些情况。</w:t>
      </w:r>
    </w:p>
    <w:p w:rsidR="007A3047" w:rsidRDefault="009343FF">
      <w:pPr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结合上述材料和所学知识，描绘远古人类的生产和生活状况。</w:t>
      </w:r>
    </w:p>
    <w:p w:rsidR="007A3047" w:rsidRDefault="007A3047">
      <w:pPr>
        <w:rPr>
          <w:rFonts w:ascii="宋体" w:eastAsia="宋体" w:hAnsi="宋体"/>
          <w:szCs w:val="21"/>
        </w:rPr>
      </w:pPr>
    </w:p>
    <w:p w:rsidR="007A3047" w:rsidRPr="009343FF" w:rsidRDefault="009343FF">
      <w:pPr>
        <w:rPr>
          <w:rFonts w:asciiTheme="minorEastAsia" w:hAnsiTheme="minorEastAsia"/>
          <w:szCs w:val="21"/>
        </w:rPr>
      </w:pPr>
      <w:r w:rsidRPr="009343FF">
        <w:rPr>
          <w:rFonts w:asciiTheme="minorEastAsia" w:hAnsiTheme="minorEastAsia" w:hint="eastAsia"/>
          <w:szCs w:val="21"/>
        </w:rPr>
        <w:t>设计意图：</w:t>
      </w:r>
    </w:p>
    <w:p w:rsidR="007A3047" w:rsidRPr="009343FF" w:rsidRDefault="009343FF">
      <w:pPr>
        <w:ind w:firstLine="405"/>
        <w:rPr>
          <w:rFonts w:asciiTheme="minorEastAsia" w:hAnsiTheme="minorEastAsia"/>
          <w:szCs w:val="21"/>
        </w:rPr>
      </w:pPr>
      <w:r w:rsidRPr="009343FF">
        <w:rPr>
          <w:rFonts w:asciiTheme="minorEastAsia" w:hAnsiTheme="minorEastAsia" w:hint="eastAsia"/>
          <w:szCs w:val="21"/>
        </w:rPr>
        <w:t>通过多种途径和手段获取远古人类的信息，从而更全面地了解远古人类社会；</w:t>
      </w:r>
    </w:p>
    <w:p w:rsidR="007A3047" w:rsidRPr="009343FF" w:rsidRDefault="009343FF">
      <w:pPr>
        <w:ind w:firstLine="405"/>
        <w:rPr>
          <w:rFonts w:asciiTheme="minorEastAsia" w:hAnsiTheme="minorEastAsia"/>
          <w:szCs w:val="21"/>
        </w:rPr>
      </w:pPr>
      <w:r w:rsidRPr="009343FF">
        <w:rPr>
          <w:rFonts w:asciiTheme="minorEastAsia" w:hAnsiTheme="minorEastAsia" w:hint="eastAsia"/>
          <w:szCs w:val="21"/>
        </w:rPr>
        <w:t>结合所学历史、政治等领域的知识对远古人类的生产和生活场景进行描绘；</w:t>
      </w:r>
    </w:p>
    <w:p w:rsidR="007A3047" w:rsidRPr="009343FF" w:rsidRDefault="009343FF">
      <w:pPr>
        <w:ind w:firstLine="405"/>
        <w:rPr>
          <w:rFonts w:asciiTheme="minorEastAsia" w:hAnsiTheme="minorEastAsia"/>
          <w:szCs w:val="21"/>
        </w:rPr>
      </w:pPr>
      <w:r w:rsidRPr="009343FF">
        <w:rPr>
          <w:rFonts w:asciiTheme="minorEastAsia" w:hAnsiTheme="minorEastAsia" w:hint="eastAsia"/>
          <w:szCs w:val="21"/>
        </w:rPr>
        <w:t>结合人类考古的发现、学术研究的成果等，让遥远的远古人类社会具体化形象化，激发学习兴趣。</w:t>
      </w:r>
    </w:p>
    <w:p w:rsidR="007A3047" w:rsidRDefault="007A3047">
      <w:pPr>
        <w:ind w:firstLine="405"/>
        <w:rPr>
          <w:rFonts w:asciiTheme="minorEastAsia" w:hAnsiTheme="minorEastAsia"/>
          <w:szCs w:val="21"/>
        </w:rPr>
      </w:pPr>
    </w:p>
    <w:p w:rsidR="007A3047" w:rsidRDefault="009343FF"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问题解析：</w:t>
      </w:r>
    </w:p>
    <w:p w:rsidR="007A3047" w:rsidRDefault="009343FF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b/>
          <w:szCs w:val="21"/>
        </w:rPr>
        <w:t xml:space="preserve">  </w:t>
      </w:r>
      <w:r>
        <w:rPr>
          <w:rFonts w:asciiTheme="minorEastAsia" w:hAnsiTheme="minorEastAsia" w:hint="eastAsia"/>
          <w:szCs w:val="21"/>
        </w:rPr>
        <w:t xml:space="preserve">  原始社会的历史长达数百万年之久，而人类有文字记载的历史不过五千余年，人们主要通过考古学、人类学、民族学、古代传说等途径获取远古人类的相关信息。</w:t>
      </w:r>
    </w:p>
    <w:p w:rsidR="007A3047" w:rsidRDefault="009343FF">
      <w:pPr>
        <w:pStyle w:val="aa"/>
        <w:numPr>
          <w:ilvl w:val="0"/>
          <w:numId w:val="1"/>
        </w:numPr>
        <w:ind w:firstLineChars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考古学</w:t>
      </w:r>
    </w:p>
    <w:p w:rsidR="007A3047" w:rsidRDefault="009343FF">
      <w:pPr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考古学以历史上遗留下的各种人造实物为研究对象，人们通过考古学的研究，可以了解远古人类生产和生活的情况。例如，中国黄河流域中游和西亚地区的原始公社遗址，为我们提供了丰富的实物材料，用以了解人类当初是怎样认识自然和改造自然的，证实畜牧农耕的起源及其在地域上的发展和传播，阐明人类生产从采集渔猎向畜牧农耕的重大转变。又如，半坡遗址是我们了解母系氏族社会的重要依据；</w:t>
      </w:r>
      <w:r w:rsidR="00590D7F">
        <w:rPr>
          <w:rFonts w:asciiTheme="minorEastAsia" w:hAnsiTheme="minorEastAsia" w:hint="eastAsia"/>
          <w:szCs w:val="21"/>
        </w:rPr>
        <w:t>大汶口</w:t>
      </w:r>
      <w:r>
        <w:rPr>
          <w:rFonts w:asciiTheme="minorEastAsia" w:hAnsiTheme="minorEastAsia" w:hint="eastAsia"/>
          <w:szCs w:val="21"/>
        </w:rPr>
        <w:t>的墓葬，则反映了原始社会解体时期的变化；</w:t>
      </w:r>
      <w:r w:rsidR="00590D7F">
        <w:rPr>
          <w:rFonts w:asciiTheme="minorEastAsia" w:hAnsiTheme="minorEastAsia" w:hint="eastAsia"/>
          <w:szCs w:val="21"/>
        </w:rPr>
        <w:t>良渚</w:t>
      </w:r>
      <w:r>
        <w:rPr>
          <w:rFonts w:asciiTheme="minorEastAsia" w:hAnsiTheme="minorEastAsia" w:hint="eastAsia"/>
          <w:szCs w:val="21"/>
        </w:rPr>
        <w:t>文化，为我们留下了大量的历史遗迹和珍贵文物，彰显出</w:t>
      </w:r>
      <w:r w:rsidR="00590D7F">
        <w:rPr>
          <w:rFonts w:asciiTheme="minorEastAsia" w:hAnsiTheme="minorEastAsia" w:hint="eastAsia"/>
          <w:szCs w:val="21"/>
        </w:rPr>
        <w:t>良渚</w:t>
      </w:r>
      <w:r>
        <w:rPr>
          <w:rFonts w:asciiTheme="minorEastAsia" w:hAnsiTheme="minorEastAsia" w:hint="eastAsia"/>
          <w:szCs w:val="21"/>
        </w:rPr>
        <w:t>文化时期的社会已是一个高度分工、等级分明、组织严密的社会，勾勒出了</w:t>
      </w:r>
      <w:r w:rsidR="00590D7F">
        <w:rPr>
          <w:rFonts w:asciiTheme="minorEastAsia" w:hAnsiTheme="minorEastAsia" w:hint="eastAsia"/>
          <w:szCs w:val="21"/>
        </w:rPr>
        <w:t>良渚</w:t>
      </w:r>
      <w:r>
        <w:rPr>
          <w:rFonts w:asciiTheme="minorEastAsia" w:hAnsiTheme="minorEastAsia" w:hint="eastAsia"/>
          <w:szCs w:val="21"/>
        </w:rPr>
        <w:t>文化鼎盛时期的社会面貌和社会形态。</w:t>
      </w:r>
    </w:p>
    <w:p w:rsidR="007A3047" w:rsidRDefault="009343FF">
      <w:pPr>
        <w:pStyle w:val="aa"/>
        <w:numPr>
          <w:ilvl w:val="0"/>
          <w:numId w:val="1"/>
        </w:numPr>
        <w:ind w:firstLineChars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人类学</w:t>
      </w:r>
    </w:p>
    <w:p w:rsidR="007A3047" w:rsidRDefault="009343FF">
      <w:pPr>
        <w:ind w:left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古人类学家通过对古人类化石的研究，来了解早期人类进化过程的各种情况。化石是远</w:t>
      </w:r>
    </w:p>
    <w:p w:rsidR="007A3047" w:rsidRDefault="009343FF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古时代动物的骨骸、外壳，或植物的坚硬部分埋在土里形成的。化石可以称作是早期人类进化史的天然档案。比如，早期人类生活在什么样的自然环境中，他们的行动有什么特点，他们在形体上的变化说明了什么，等等。正是靠古人类学的研究成果，我们才能对人类起源问题获得日益深入的认识。</w:t>
      </w:r>
    </w:p>
    <w:p w:rsidR="007A3047" w:rsidRDefault="009343FF">
      <w:pPr>
        <w:pStyle w:val="aa"/>
        <w:numPr>
          <w:ilvl w:val="0"/>
          <w:numId w:val="1"/>
        </w:numPr>
        <w:ind w:firstLineChars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民族学</w:t>
      </w:r>
    </w:p>
    <w:p w:rsidR="007A3047" w:rsidRDefault="009343FF">
      <w:pPr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至今在亚非拉和大洋洲的孤岛荒野、偏僻山区和热带丛林里，仍有一些原始部族停留在钻木取火、以采集和渔猎为生的石器时代。还有些民俗，尽管受到现代文明的影响，在许多方面仍保留着远古的遗风。民族学就是通过对这些民族的生活和民俗的考察，来认识原始社会的。尤其是在复原原始社会的社会组织、了解原始社会的生产关系方面，民族学起着古人类学和考古学取代不了的作用。美国民族学家摩尔根撰写的《古代社会》，就是在深入考察研究印第安人部族的基础上完成的，这本书第一次阐述了氏族组织在原始社会中的真实意义。恩格斯曾高度评价摩尔根的这一发现，说他“在主要特点上发现和恢复了我们成文史的这种史前的基础”。</w:t>
      </w:r>
    </w:p>
    <w:p w:rsidR="007A3047" w:rsidRDefault="009343FF">
      <w:pPr>
        <w:pStyle w:val="aa"/>
        <w:numPr>
          <w:ilvl w:val="0"/>
          <w:numId w:val="1"/>
        </w:numPr>
        <w:ind w:firstLineChars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神话传说</w:t>
      </w:r>
    </w:p>
    <w:p w:rsidR="007A3047" w:rsidRDefault="009343FF">
      <w:pPr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lastRenderedPageBreak/>
        <w:t>在人类长期的劳动实践中，产生了各式各样的神话传说。从辩证唯物主义的视角来看，神话不是人们凭空虚构出来的，它是现实生活的折射和反映。神话传说，虽然不能当作正式的历史记录，却也能从中了解一些原始社会的情况。当然，神话传说在早期原始社会的研究中占有重要位置，但随着现代古人类学、考古学和民族学的发展，神话传说只能起次要的、辅助的作用。</w:t>
      </w:r>
    </w:p>
    <w:p w:rsidR="007A3047" w:rsidRDefault="007A3047">
      <w:pPr>
        <w:rPr>
          <w:rFonts w:asciiTheme="minorEastAsia" w:hAnsiTheme="minorEastAsia"/>
          <w:b/>
          <w:szCs w:val="21"/>
        </w:rPr>
      </w:pPr>
    </w:p>
    <w:p w:rsidR="007A3047" w:rsidRDefault="009343FF">
      <w:pPr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探究与分享二：理解阶级的产生</w:t>
      </w:r>
    </w:p>
    <w:p w:rsidR="007A3047" w:rsidRDefault="009343FF">
      <w:pPr>
        <w:ind w:firstLineChars="200" w:firstLine="420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我国古籍记载，禹的儿子启在讨伐有扈氏时，强迫被俘虏的有扈氏氏族成员做放牧的奴隶，称为“牧竖”。</w:t>
      </w:r>
    </w:p>
    <w:p w:rsidR="007A3047" w:rsidRDefault="009343FF">
      <w:pPr>
        <w:ind w:firstLineChars="200" w:firstLine="420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据史书记载，古希腊的阿提卡半岛上曾到处</w:t>
      </w:r>
      <w:r w:rsidR="00391DF5">
        <w:rPr>
          <w:rFonts w:ascii="楷体" w:eastAsia="楷体" w:hAnsi="楷体" w:hint="eastAsia"/>
          <w:szCs w:val="21"/>
        </w:rPr>
        <w:t>竖立</w:t>
      </w:r>
      <w:r>
        <w:rPr>
          <w:rFonts w:ascii="楷体" w:eastAsia="楷体" w:hAnsi="楷体" w:hint="eastAsia"/>
          <w:szCs w:val="21"/>
        </w:rPr>
        <w:t>着各种各样的债务石碑。石碑上记录着某年某月这块土地抵押给某人，以及债款数额和偿还期限。土地抵押完后，如果还是无法偿清债务，债务人就只得把自己连同妻儿一起作抵押。结果，偿还期限一到，债务未能还清，不仅土地落入贵族之手，而且债务人全家都沦为奴隶了。</w:t>
      </w:r>
    </w:p>
    <w:p w:rsidR="007A3047" w:rsidRDefault="009343FF">
      <w:pPr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结合上述材料和所学知识，论证“只有生产发展到一定程度，才可能出现阶级；只要生产发展到一定阶段，就必然产生阶级”。</w:t>
      </w:r>
    </w:p>
    <w:p w:rsidR="007A3047" w:rsidRDefault="007A3047">
      <w:pPr>
        <w:rPr>
          <w:rFonts w:asciiTheme="minorEastAsia" w:hAnsiTheme="minorEastAsia"/>
          <w:szCs w:val="21"/>
        </w:rPr>
      </w:pPr>
    </w:p>
    <w:p w:rsidR="007A3047" w:rsidRDefault="009343FF">
      <w:pPr>
        <w:rPr>
          <w:rFonts w:asciiTheme="minorEastAsia" w:hAnsiTheme="minorEastAsia"/>
          <w:szCs w:val="21"/>
        </w:rPr>
      </w:pPr>
      <w:r>
        <w:rPr>
          <w:rFonts w:hint="eastAsia"/>
          <w:szCs w:val="21"/>
        </w:rPr>
        <w:t>设计意图：</w:t>
      </w:r>
    </w:p>
    <w:p w:rsidR="007A3047" w:rsidRDefault="009343FF">
      <w:pPr>
        <w:ind w:firstLine="405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材料列举了战俘奴隶与债务奴隶产生的两个事例，通过材料总结概括奴隶主与奴隶产生的过程，在此基础上总结阶级产生的根源。</w:t>
      </w:r>
    </w:p>
    <w:p w:rsidR="007A3047" w:rsidRDefault="007A3047">
      <w:pPr>
        <w:ind w:firstLine="405"/>
        <w:rPr>
          <w:rFonts w:asciiTheme="minorEastAsia" w:hAnsiTheme="minorEastAsia"/>
          <w:szCs w:val="21"/>
        </w:rPr>
      </w:pPr>
    </w:p>
    <w:p w:rsidR="007A3047" w:rsidRDefault="009343FF"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问题解析：</w:t>
      </w:r>
    </w:p>
    <w:p w:rsidR="007A3047" w:rsidRDefault="009343FF">
      <w:pPr>
        <w:widowControl/>
        <w:ind w:firstLineChars="200" w:firstLine="42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原始社会的绝大部分时间里，社会生产力极端低下，产品也比较单一，只能维持最低的生存需要。原始社会末期，由于生产力的发展，私有制逐渐出现，社会逐渐产生了分工，社会生产在满足人自身生存需要的同时出现了剩余。当畜牧业和农业发展起来之后，人们生活资料的种类也就比较丰富多样了，交换便成为经常发生的事情。最初的交换，只在氏族与氏族、部落与部落之间进行。随着氏族内部制度的瓦解，各个家庭都拥有私有财产，交换也在氏族内部成员之间发展起来。</w:t>
      </w:r>
    </w:p>
    <w:p w:rsidR="007A3047" w:rsidRDefault="009343FF">
      <w:pPr>
        <w:widowControl/>
        <w:ind w:firstLineChars="200" w:firstLine="42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随着个人与个人之间的交换逐渐成为主要的形式，交换在促进私有制发展的同时，也进一步加剧了贫富分化。随着贫富分化的加剧与奴隶劳动的日益普遍，原始社会逐渐解体，整个社会渐形成两大对立的阶级——奴隶阶级和奴隶主阶级。</w:t>
      </w:r>
    </w:p>
    <w:p w:rsidR="007A3047" w:rsidRDefault="007A3047">
      <w:pPr>
        <w:widowControl/>
        <w:ind w:left="480"/>
        <w:jc w:val="left"/>
        <w:rPr>
          <w:rFonts w:asciiTheme="minorEastAsia" w:hAnsiTheme="minorEastAsia"/>
          <w:szCs w:val="21"/>
        </w:rPr>
      </w:pPr>
    </w:p>
    <w:p w:rsidR="007A3047" w:rsidRDefault="009343FF">
      <w:pPr>
        <w:widowControl/>
        <w:jc w:val="left"/>
        <w:rPr>
          <w:rFonts w:ascii="宋体" w:eastAsia="宋体" w:hAnsi="宋体" w:cs="Times New Roman"/>
          <w:b/>
          <w:bCs/>
          <w:color w:val="000000" w:themeColor="text1"/>
          <w:szCs w:val="21"/>
        </w:rPr>
      </w:pPr>
      <w:r>
        <w:rPr>
          <w:rFonts w:ascii="宋体" w:eastAsia="宋体" w:hAnsi="宋体" w:cs="Times New Roman" w:hint="eastAsia"/>
          <w:b/>
          <w:bCs/>
          <w:color w:val="000000" w:themeColor="text1"/>
          <w:szCs w:val="21"/>
        </w:rPr>
        <w:t>网上观展：</w:t>
      </w:r>
    </w:p>
    <w:p w:rsidR="007A3047" w:rsidRDefault="009343FF">
      <w:pPr>
        <w:widowControl/>
        <w:ind w:firstLineChars="200" w:firstLine="42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登录国家博物馆网上展馆</w:t>
      </w:r>
      <w:hyperlink r:id="rId9" w:history="1">
        <w:r>
          <w:rPr>
            <w:rFonts w:asciiTheme="minorEastAsia" w:hAnsiTheme="minorEastAsia"/>
          </w:rPr>
          <w:t>http://www.chnmuseum.cn/Portals/0/web/vr/</w:t>
        </w:r>
      </w:hyperlink>
    </w:p>
    <w:p w:rsidR="007A3047" w:rsidRDefault="009343FF">
      <w:pPr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了解不同历史时期的生产力发展水平和社会形态特点</w:t>
      </w:r>
      <w:r w:rsidR="00123B4C">
        <w:rPr>
          <w:rFonts w:asciiTheme="minorEastAsia" w:hAnsiTheme="minorEastAsia" w:hint="eastAsia"/>
          <w:szCs w:val="21"/>
        </w:rPr>
        <w:t>。</w:t>
      </w:r>
      <w:bookmarkStart w:id="0" w:name="_GoBack"/>
      <w:bookmarkEnd w:id="0"/>
    </w:p>
    <w:p w:rsidR="007A3047" w:rsidRDefault="007A3047">
      <w:pPr>
        <w:rPr>
          <w:szCs w:val="21"/>
        </w:rPr>
      </w:pPr>
    </w:p>
    <w:p w:rsidR="007A3047" w:rsidRDefault="007A3047">
      <w:pPr>
        <w:ind w:firstLine="405"/>
        <w:rPr>
          <w:szCs w:val="21"/>
        </w:rPr>
      </w:pPr>
    </w:p>
    <w:sectPr w:rsidR="007A30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3A7" w:rsidRDefault="00F423A7" w:rsidP="009849B8">
      <w:r>
        <w:separator/>
      </w:r>
    </w:p>
  </w:endnote>
  <w:endnote w:type="continuationSeparator" w:id="0">
    <w:p w:rsidR="00F423A7" w:rsidRDefault="00F423A7" w:rsidP="00984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3A7" w:rsidRDefault="00F423A7" w:rsidP="009849B8">
      <w:r>
        <w:separator/>
      </w:r>
    </w:p>
  </w:footnote>
  <w:footnote w:type="continuationSeparator" w:id="0">
    <w:p w:rsidR="00F423A7" w:rsidRDefault="00F423A7" w:rsidP="009849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B85A91"/>
    <w:multiLevelType w:val="multilevel"/>
    <w:tmpl w:val="50B85A91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C395E"/>
    <w:rsid w:val="000878B4"/>
    <w:rsid w:val="000F064E"/>
    <w:rsid w:val="00123B4C"/>
    <w:rsid w:val="00190AC3"/>
    <w:rsid w:val="00216FE0"/>
    <w:rsid w:val="002D40CF"/>
    <w:rsid w:val="003873F9"/>
    <w:rsid w:val="00391DF5"/>
    <w:rsid w:val="003C661D"/>
    <w:rsid w:val="00464828"/>
    <w:rsid w:val="00483B78"/>
    <w:rsid w:val="00590D7F"/>
    <w:rsid w:val="005B213D"/>
    <w:rsid w:val="005F52A5"/>
    <w:rsid w:val="0061151B"/>
    <w:rsid w:val="006177E6"/>
    <w:rsid w:val="00686101"/>
    <w:rsid w:val="00704D51"/>
    <w:rsid w:val="007A3047"/>
    <w:rsid w:val="008358F0"/>
    <w:rsid w:val="0085246C"/>
    <w:rsid w:val="008C395E"/>
    <w:rsid w:val="009343FF"/>
    <w:rsid w:val="009849B8"/>
    <w:rsid w:val="009E59ED"/>
    <w:rsid w:val="00A271D7"/>
    <w:rsid w:val="00A54BBC"/>
    <w:rsid w:val="00A940DF"/>
    <w:rsid w:val="00BB7684"/>
    <w:rsid w:val="00BD2430"/>
    <w:rsid w:val="00D126F5"/>
    <w:rsid w:val="00D64F6C"/>
    <w:rsid w:val="00E006BA"/>
    <w:rsid w:val="00EC56F9"/>
    <w:rsid w:val="00F423A7"/>
    <w:rsid w:val="00FA4BB1"/>
    <w:rsid w:val="398C1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styleId="a8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</w:style>
  <w:style w:type="character" w:customStyle="1" w:styleId="Char0">
    <w:name w:val="批注框文本 Char"/>
    <w:basedOn w:val="a0"/>
    <w:link w:val="a4"/>
    <w:uiPriority w:val="99"/>
    <w:semiHidden/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chnmuseum.cn/Portals/0/web/vr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324</Words>
  <Characters>1851</Characters>
  <Application>Microsoft Office Word</Application>
  <DocSecurity>0</DocSecurity>
  <Lines>15</Lines>
  <Paragraphs>4</Paragraphs>
  <ScaleCrop>false</ScaleCrop>
  <Company>china</Company>
  <LinksUpToDate>false</LinksUpToDate>
  <CharactersWithSpaces>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New User</cp:lastModifiedBy>
  <cp:revision>24</cp:revision>
  <dcterms:created xsi:type="dcterms:W3CDTF">2020-07-27T14:44:00Z</dcterms:created>
  <dcterms:modified xsi:type="dcterms:W3CDTF">2020-08-10T22:26:00Z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