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B73" w:rsidRPr="00C01D3A" w:rsidRDefault="005010B3" w:rsidP="005010B3">
      <w:pPr>
        <w:jc w:val="center"/>
        <w:rPr>
          <w:rFonts w:ascii="Times New Roman" w:eastAsiaTheme="minorEastAsia" w:hAnsi="Times New Roman"/>
          <w:b/>
          <w:sz w:val="28"/>
        </w:rPr>
      </w:pPr>
      <w:r w:rsidRPr="00C01D3A">
        <w:rPr>
          <w:rFonts w:ascii="Times New Roman" w:eastAsiaTheme="minorEastAsia" w:hAnsiTheme="minorEastAsia"/>
          <w:b/>
          <w:sz w:val="28"/>
        </w:rPr>
        <w:t>高三年级（上）生物学第</w:t>
      </w:r>
      <w:r w:rsidRPr="00C01D3A">
        <w:rPr>
          <w:rFonts w:ascii="Times New Roman" w:eastAsiaTheme="minorEastAsia" w:hAnsi="Times New Roman"/>
          <w:b/>
          <w:sz w:val="28"/>
        </w:rPr>
        <w:t>9</w:t>
      </w:r>
      <w:r w:rsidRPr="00C01D3A">
        <w:rPr>
          <w:rFonts w:ascii="Times New Roman" w:eastAsiaTheme="minorEastAsia" w:hAnsiTheme="minorEastAsia"/>
          <w:b/>
          <w:sz w:val="28"/>
        </w:rPr>
        <w:t>课时（第</w:t>
      </w:r>
      <w:r w:rsidRPr="00C01D3A">
        <w:rPr>
          <w:rFonts w:ascii="Times New Roman" w:eastAsiaTheme="minorEastAsia" w:hAnsi="Times New Roman"/>
          <w:b/>
          <w:sz w:val="28"/>
        </w:rPr>
        <w:t>3</w:t>
      </w:r>
      <w:r w:rsidRPr="00C01D3A">
        <w:rPr>
          <w:rFonts w:ascii="Times New Roman" w:eastAsiaTheme="minorEastAsia" w:hAnsiTheme="minorEastAsia"/>
          <w:b/>
          <w:sz w:val="28"/>
        </w:rPr>
        <w:t>周）：</w:t>
      </w:r>
      <w:r w:rsidR="00B07144" w:rsidRPr="00C01D3A">
        <w:rPr>
          <w:rFonts w:ascii="Times New Roman" w:eastAsiaTheme="minorEastAsia" w:hAnsiTheme="minorEastAsia"/>
          <w:b/>
          <w:sz w:val="28"/>
        </w:rPr>
        <w:t>细胞呼吸</w:t>
      </w:r>
    </w:p>
    <w:p w:rsidR="005010B3" w:rsidRPr="00C01D3A" w:rsidRDefault="00B07144" w:rsidP="005010B3">
      <w:pPr>
        <w:jc w:val="center"/>
        <w:rPr>
          <w:rFonts w:ascii="Times New Roman" w:eastAsiaTheme="minorEastAsia" w:hAnsi="Times New Roman"/>
          <w:b/>
          <w:sz w:val="28"/>
        </w:rPr>
      </w:pPr>
      <w:r w:rsidRPr="00C01D3A">
        <w:rPr>
          <w:rFonts w:ascii="Times New Roman" w:eastAsiaTheme="minorEastAsia" w:hAnsiTheme="minorEastAsia"/>
          <w:b/>
          <w:sz w:val="28"/>
        </w:rPr>
        <w:t>学程拓展</w:t>
      </w:r>
    </w:p>
    <w:p w:rsidR="00DE020A" w:rsidRDefault="00DE020A" w:rsidP="00DE020A">
      <w:pPr>
        <w:autoSpaceDE w:val="0"/>
        <w:autoSpaceDN w:val="0"/>
        <w:adjustRightInd w:val="0"/>
        <w:spacing w:line="300" w:lineRule="auto"/>
        <w:jc w:val="left"/>
        <w:rPr>
          <w:rFonts w:ascii="Times New Roman" w:hAnsi="Times New Roman"/>
        </w:rPr>
      </w:pPr>
    </w:p>
    <w:p w:rsidR="005010B3" w:rsidRDefault="0013231D" w:rsidP="00DE020A">
      <w:pPr>
        <w:autoSpaceDE w:val="0"/>
        <w:autoSpaceDN w:val="0"/>
        <w:adjustRightInd w:val="0"/>
        <w:spacing w:line="300" w:lineRule="auto"/>
        <w:jc w:val="left"/>
        <w:rPr>
          <w:color w:val="000000"/>
          <w:szCs w:val="21"/>
        </w:rPr>
      </w:pPr>
      <w:r>
        <w:rPr>
          <w:rFonts w:ascii="Times New Roman" w:hAnsi="Times New Roman" w:hint="eastAsia"/>
        </w:rPr>
        <w:t>1</w:t>
      </w:r>
      <w:r w:rsidRPr="00D842C8">
        <w:rPr>
          <w:rFonts w:ascii="Times New Roman" w:hAnsi="Times New Roman"/>
        </w:rPr>
        <w:t>．</w:t>
      </w:r>
      <w:r w:rsidR="005010B3">
        <w:rPr>
          <w:rFonts w:ascii="宋体" w:hAnsi="宋体"/>
          <w:color w:val="000000"/>
        </w:rPr>
        <w:t>在</w:t>
      </w:r>
      <w:r w:rsidR="005010B3">
        <w:rPr>
          <w:rFonts w:ascii="宋体" w:hAnsi="宋体" w:hint="eastAsia"/>
          <w:color w:val="000000"/>
        </w:rPr>
        <w:t>白酒发酵的窖池中，培养液的</w:t>
      </w:r>
      <w:r w:rsidR="005010B3">
        <w:rPr>
          <w:color w:val="000000"/>
        </w:rPr>
        <w:t>pH</w:t>
      </w:r>
      <w:r w:rsidR="005010B3">
        <w:rPr>
          <w:rFonts w:ascii="宋体" w:hAnsi="宋体" w:hint="eastAsia"/>
          <w:color w:val="000000"/>
        </w:rPr>
        <w:t>≤</w:t>
      </w:r>
      <w:r w:rsidR="005010B3">
        <w:rPr>
          <w:color w:val="000000"/>
        </w:rPr>
        <w:t xml:space="preserve">4.5 </w:t>
      </w:r>
      <w:r w:rsidR="005010B3">
        <w:rPr>
          <w:rFonts w:ascii="宋体" w:hAnsi="宋体"/>
          <w:color w:val="000000"/>
        </w:rPr>
        <w:t>后</w:t>
      </w:r>
      <w:r w:rsidR="005010B3">
        <w:rPr>
          <w:rFonts w:ascii="宋体" w:hAnsi="宋体" w:hint="eastAsia"/>
          <w:color w:val="000000"/>
        </w:rPr>
        <w:t>，</w:t>
      </w:r>
      <w:r w:rsidR="005010B3">
        <w:rPr>
          <w:rFonts w:ascii="宋体" w:hAnsi="宋体"/>
          <w:color w:val="000000"/>
        </w:rPr>
        <w:t>酵母菌的代谢活动逐渐受到抑制</w:t>
      </w:r>
      <w:r w:rsidR="005010B3">
        <w:rPr>
          <w:rFonts w:ascii="宋体" w:hAnsi="宋体" w:hint="eastAsia"/>
          <w:color w:val="000000"/>
        </w:rPr>
        <w:t>，</w:t>
      </w:r>
      <w:r w:rsidR="005010B3">
        <w:rPr>
          <w:rFonts w:ascii="宋体" w:hAnsi="宋体"/>
          <w:color w:val="000000"/>
        </w:rPr>
        <w:t>甚至停止发酵</w:t>
      </w:r>
      <w:r w:rsidR="005010B3">
        <w:rPr>
          <w:rFonts w:ascii="宋体" w:hAnsi="宋体" w:hint="eastAsia"/>
          <w:color w:val="000000"/>
        </w:rPr>
        <w:t>。耐酸性酵母菌能在pH≤</w:t>
      </w:r>
      <w:r w:rsidR="005010B3">
        <w:rPr>
          <w:rFonts w:hint="eastAsia"/>
          <w:color w:val="000000"/>
        </w:rPr>
        <w:t>3.5</w:t>
      </w:r>
      <w:r w:rsidR="005010B3">
        <w:rPr>
          <w:rFonts w:ascii="宋体" w:hAnsi="宋体" w:hint="eastAsia"/>
          <w:color w:val="000000"/>
        </w:rPr>
        <w:t>的环境下继续表现出较强发酵能力，适宜作白酒发酵生产用菌种。</w:t>
      </w:r>
      <w:r w:rsidR="005010B3">
        <w:rPr>
          <w:rFonts w:ascii="宋体" w:hAnsi="宋体"/>
          <w:color w:val="000000"/>
        </w:rPr>
        <w:t>为选育</w:t>
      </w:r>
      <w:r w:rsidR="005010B3">
        <w:rPr>
          <w:rFonts w:ascii="宋体" w:hAnsi="宋体" w:hint="eastAsia"/>
          <w:color w:val="000000"/>
        </w:rPr>
        <w:t>适合白酒生产的</w:t>
      </w:r>
      <w:r w:rsidR="005010B3">
        <w:rPr>
          <w:rFonts w:ascii="宋体" w:hAnsi="宋体"/>
          <w:color w:val="000000"/>
        </w:rPr>
        <w:t>耐酸性</w:t>
      </w:r>
      <w:r w:rsidR="005010B3">
        <w:rPr>
          <w:rFonts w:ascii="宋体" w:hAnsi="宋体" w:hint="eastAsia"/>
          <w:color w:val="000000"/>
        </w:rPr>
        <w:t>强的</w:t>
      </w:r>
      <w:r w:rsidR="005010B3">
        <w:rPr>
          <w:rFonts w:ascii="宋体" w:hAnsi="宋体"/>
          <w:color w:val="000000"/>
        </w:rPr>
        <w:t>酵母菌，研究者</w:t>
      </w:r>
      <w:r w:rsidR="005010B3">
        <w:rPr>
          <w:rFonts w:ascii="宋体" w:hAnsi="宋体" w:hint="eastAsia"/>
          <w:color w:val="000000"/>
        </w:rPr>
        <w:t>进行</w:t>
      </w:r>
      <w:r w:rsidR="005010B3">
        <w:rPr>
          <w:rFonts w:ascii="宋体" w:hAnsi="宋体"/>
          <w:color w:val="000000"/>
        </w:rPr>
        <w:t>实验。</w:t>
      </w:r>
    </w:p>
    <w:p w:rsidR="005010B3" w:rsidRDefault="005010B3" w:rsidP="00DE020A">
      <w:pPr>
        <w:autoSpaceDE w:val="0"/>
        <w:autoSpaceDN w:val="0"/>
        <w:adjustRightInd w:val="0"/>
        <w:spacing w:line="300" w:lineRule="auto"/>
        <w:jc w:val="left"/>
        <w:rPr>
          <w:color w:val="000000"/>
        </w:rPr>
      </w:pPr>
      <w:r>
        <w:rPr>
          <w:rFonts w:ascii="宋体" w:hAnsi="宋体" w:hint="eastAsia"/>
          <w:color w:val="000000"/>
        </w:rPr>
        <w:t>（1）酵母菌的代谢类型是</w:t>
      </w:r>
      <w:r>
        <w:rPr>
          <w:color w:val="000000"/>
        </w:rPr>
        <w:t>_________</w:t>
      </w:r>
      <w:r>
        <w:rPr>
          <w:rFonts w:ascii="宋体" w:hAnsi="宋体" w:hint="eastAsia"/>
          <w:color w:val="000000"/>
        </w:rPr>
        <w:t>。在发酵过程中，窖池中培养液的pH会逐渐下降，原因是</w:t>
      </w:r>
      <w:r>
        <w:rPr>
          <w:color w:val="000000"/>
        </w:rPr>
        <w:t>_________</w:t>
      </w:r>
      <w:r>
        <w:rPr>
          <w:rFonts w:ascii="宋体" w:hAnsi="宋体"/>
          <w:color w:val="000000"/>
        </w:rPr>
        <w:t>。</w:t>
      </w:r>
    </w:p>
    <w:p w:rsidR="005010B3" w:rsidRDefault="005010B3" w:rsidP="00DE020A">
      <w:pPr>
        <w:autoSpaceDE w:val="0"/>
        <w:autoSpaceDN w:val="0"/>
        <w:adjustRightInd w:val="0"/>
        <w:spacing w:line="300" w:lineRule="auto"/>
        <w:jc w:val="left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color w:val="000000"/>
        </w:rPr>
        <w:t>2</w:t>
      </w:r>
      <w:r>
        <w:rPr>
          <w:rFonts w:ascii="宋体" w:hAnsi="宋体"/>
          <w:color w:val="000000"/>
        </w:rPr>
        <w:t>）取</w:t>
      </w:r>
      <w:r>
        <w:rPr>
          <w:rFonts w:ascii="宋体" w:hAnsi="宋体" w:hint="eastAsia"/>
          <w:color w:val="000000"/>
        </w:rPr>
        <w:t>适量</w:t>
      </w:r>
      <w:r>
        <w:rPr>
          <w:rFonts w:ascii="宋体" w:hAnsi="宋体"/>
          <w:color w:val="000000"/>
        </w:rPr>
        <w:t>窖底泥</w:t>
      </w:r>
      <w:r>
        <w:rPr>
          <w:rFonts w:ascii="宋体" w:hAnsi="宋体" w:hint="eastAsia"/>
          <w:color w:val="000000"/>
        </w:rPr>
        <w:t>、</w:t>
      </w:r>
      <w:r>
        <w:rPr>
          <w:rFonts w:ascii="宋体" w:hAnsi="宋体"/>
          <w:color w:val="000000"/>
        </w:rPr>
        <w:t>酒糟</w:t>
      </w:r>
      <w:r>
        <w:rPr>
          <w:rFonts w:ascii="宋体" w:hAnsi="宋体" w:hint="eastAsia"/>
          <w:color w:val="000000"/>
        </w:rPr>
        <w:t>和</w:t>
      </w:r>
      <w:r>
        <w:rPr>
          <w:rFonts w:ascii="宋体" w:hAnsi="宋体"/>
          <w:color w:val="000000"/>
        </w:rPr>
        <w:t>黄浆水</w:t>
      </w:r>
      <w:r>
        <w:rPr>
          <w:rFonts w:ascii="宋体" w:hAnsi="宋体" w:hint="eastAsia"/>
          <w:color w:val="000000"/>
        </w:rPr>
        <w:t>，</w:t>
      </w:r>
      <w:r>
        <w:rPr>
          <w:rFonts w:ascii="宋体" w:hAnsi="宋体"/>
          <w:color w:val="000000"/>
        </w:rPr>
        <w:t>分别溶于</w:t>
      </w:r>
      <w:r>
        <w:rPr>
          <w:color w:val="000000"/>
        </w:rPr>
        <w:t>10mL_________</w:t>
      </w:r>
      <w:r>
        <w:rPr>
          <w:rFonts w:ascii="宋体" w:hAnsi="宋体"/>
          <w:color w:val="000000"/>
        </w:rPr>
        <w:t>中</w:t>
      </w:r>
      <w:r>
        <w:rPr>
          <w:rFonts w:ascii="宋体" w:hAnsi="宋体" w:hint="eastAsia"/>
          <w:color w:val="000000"/>
        </w:rPr>
        <w:t>，</w:t>
      </w:r>
      <w:r>
        <w:rPr>
          <w:rFonts w:ascii="宋体" w:hAnsi="宋体"/>
          <w:color w:val="000000"/>
        </w:rPr>
        <w:t>再各取</w:t>
      </w:r>
      <w:r>
        <w:rPr>
          <w:color w:val="000000"/>
        </w:rPr>
        <w:t xml:space="preserve">1mL </w:t>
      </w:r>
      <w:r>
        <w:rPr>
          <w:rFonts w:ascii="宋体" w:hAnsi="宋体"/>
          <w:color w:val="000000"/>
        </w:rPr>
        <w:t>上清液接入</w:t>
      </w:r>
      <w:r>
        <w:rPr>
          <w:color w:val="000000"/>
        </w:rPr>
        <w:t xml:space="preserve">10mL </w:t>
      </w:r>
      <w:r>
        <w:rPr>
          <w:rFonts w:ascii="宋体" w:hAnsi="宋体"/>
          <w:color w:val="000000"/>
        </w:rPr>
        <w:t>麦芽汁培养基中培养，</w:t>
      </w:r>
      <w:r>
        <w:rPr>
          <w:color w:val="000000"/>
        </w:rPr>
        <w:t>2</w:t>
      </w:r>
      <w:r>
        <w:rPr>
          <w:rFonts w:ascii="宋体" w:hAnsi="宋体"/>
          <w:color w:val="000000"/>
        </w:rPr>
        <w:t>天后分别接种到不同酸碱度的麦芽汁培养基上，培养结果见下表。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000"/>
      </w:tblPr>
      <w:tblGrid>
        <w:gridCol w:w="1843"/>
        <w:gridCol w:w="1413"/>
        <w:gridCol w:w="1559"/>
        <w:gridCol w:w="1417"/>
      </w:tblGrid>
      <w:tr w:rsidR="005010B3" w:rsidTr="00380C64">
        <w:trPr>
          <w:trHeight w:val="29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0B3" w:rsidRDefault="005010B3" w:rsidP="00DE020A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 xml:space="preserve">      菌种来源</w:t>
            </w:r>
          </w:p>
          <w:p w:rsidR="005010B3" w:rsidRDefault="005010B3" w:rsidP="00DE020A">
            <w:pPr>
              <w:autoSpaceDE w:val="0"/>
              <w:autoSpaceDN w:val="0"/>
              <w:adjustRightInd w:val="0"/>
              <w:spacing w:line="300" w:lineRule="auto"/>
              <w:rPr>
                <w:color w:val="000000"/>
              </w:rPr>
            </w:pPr>
            <w:r>
              <w:rPr>
                <w:color w:val="000000"/>
              </w:rPr>
              <w:t>pH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10B3" w:rsidRDefault="005010B3" w:rsidP="00DE020A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窖底泥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10B3" w:rsidRDefault="005010B3" w:rsidP="00DE020A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酒糟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10B3" w:rsidRDefault="005010B3" w:rsidP="00DE020A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黄浆水</w:t>
            </w:r>
          </w:p>
        </w:tc>
      </w:tr>
      <w:tr w:rsidR="005010B3" w:rsidTr="00380C64">
        <w:trPr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0B3" w:rsidRDefault="005010B3" w:rsidP="00DE020A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5.0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10B3" w:rsidRDefault="005010B3" w:rsidP="00DE020A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rFonts w:ascii="等线 Light" w:eastAsia="等线 Light" w:hAnsi="等线 Light"/>
                <w:color w:val="000000"/>
                <w:sz w:val="22"/>
                <w:szCs w:val="22"/>
              </w:rPr>
            </w:pPr>
            <w:r>
              <w:rPr>
                <w:rFonts w:ascii="等线 Light" w:eastAsia="等线 Light" w:hAnsi="等线 Light" w:hint="eastAsia"/>
                <w:color w:val="000000"/>
                <w:sz w:val="22"/>
                <w:szCs w:val="22"/>
              </w:rPr>
              <w:t>﹢﹢﹢﹢﹢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10B3" w:rsidRDefault="005010B3" w:rsidP="00DE020A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rFonts w:ascii="等线 Light" w:eastAsia="等线 Light" w:hAnsi="等线 Light"/>
                <w:color w:val="000000"/>
                <w:sz w:val="22"/>
                <w:szCs w:val="22"/>
              </w:rPr>
            </w:pPr>
            <w:r>
              <w:rPr>
                <w:rFonts w:ascii="等线 Light" w:eastAsia="等线 Light" w:hAnsi="等线 Light" w:hint="eastAsia"/>
                <w:color w:val="000000"/>
                <w:sz w:val="22"/>
                <w:szCs w:val="22"/>
              </w:rPr>
              <w:t>﹢﹢﹢﹢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10B3" w:rsidRDefault="005010B3" w:rsidP="00DE020A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rFonts w:ascii="等线 Light" w:eastAsia="等线 Light" w:hAnsi="等线 Light"/>
                <w:color w:val="000000"/>
                <w:sz w:val="22"/>
                <w:szCs w:val="22"/>
              </w:rPr>
            </w:pPr>
            <w:r>
              <w:rPr>
                <w:rFonts w:ascii="等线 Light" w:eastAsia="等线 Light" w:hAnsi="等线 Light" w:hint="eastAsia"/>
                <w:color w:val="000000"/>
                <w:sz w:val="22"/>
                <w:szCs w:val="22"/>
              </w:rPr>
              <w:t>﹢﹢﹢﹢</w:t>
            </w:r>
          </w:p>
        </w:tc>
      </w:tr>
      <w:tr w:rsidR="005010B3" w:rsidTr="00380C64">
        <w:trPr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0B3" w:rsidRDefault="005010B3" w:rsidP="00DE020A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</w:rPr>
              <w:t>4.0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10B3" w:rsidRDefault="005010B3" w:rsidP="00DE020A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rFonts w:ascii="等线 Light" w:eastAsia="等线 Light" w:hAnsi="等线 Light"/>
                <w:color w:val="000000"/>
                <w:sz w:val="22"/>
                <w:szCs w:val="22"/>
              </w:rPr>
            </w:pPr>
            <w:r>
              <w:rPr>
                <w:rFonts w:ascii="等线 Light" w:eastAsia="等线 Light" w:hAnsi="等线 Light" w:hint="eastAsia"/>
                <w:color w:val="000000"/>
                <w:sz w:val="22"/>
                <w:szCs w:val="22"/>
              </w:rPr>
              <w:t>﹢﹢﹢﹢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10B3" w:rsidRDefault="005010B3" w:rsidP="00DE020A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rFonts w:ascii="等线 Light" w:eastAsia="等线 Light" w:hAnsi="等线 Light"/>
                <w:color w:val="000000"/>
                <w:sz w:val="22"/>
                <w:szCs w:val="22"/>
              </w:rPr>
            </w:pPr>
            <w:r>
              <w:rPr>
                <w:rFonts w:ascii="等线 Light" w:eastAsia="等线 Light" w:hAnsi="等线 Light" w:hint="eastAsia"/>
                <w:color w:val="000000"/>
                <w:sz w:val="22"/>
                <w:szCs w:val="22"/>
              </w:rPr>
              <w:t>﹢﹢﹢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10B3" w:rsidRDefault="005010B3" w:rsidP="00DE020A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rFonts w:ascii="等线 Light" w:eastAsia="等线 Light" w:hAnsi="等线 Light"/>
                <w:color w:val="000000"/>
                <w:sz w:val="22"/>
                <w:szCs w:val="22"/>
              </w:rPr>
            </w:pPr>
            <w:r>
              <w:rPr>
                <w:rFonts w:ascii="等线 Light" w:eastAsia="等线 Light" w:hAnsi="等线 Light" w:hint="eastAsia"/>
                <w:color w:val="000000"/>
                <w:sz w:val="22"/>
                <w:szCs w:val="22"/>
              </w:rPr>
              <w:t>﹢﹢﹢﹢</w:t>
            </w:r>
          </w:p>
        </w:tc>
      </w:tr>
      <w:tr w:rsidR="005010B3" w:rsidTr="00380C64">
        <w:trPr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0B3" w:rsidRDefault="005010B3" w:rsidP="00DE020A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</w:rPr>
              <w:t>3.0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10B3" w:rsidRDefault="005010B3" w:rsidP="00DE020A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rFonts w:ascii="等线 Light" w:eastAsia="等线 Light" w:hAnsi="等线 Light"/>
                <w:color w:val="000000"/>
                <w:sz w:val="22"/>
                <w:szCs w:val="22"/>
              </w:rPr>
            </w:pPr>
            <w:r>
              <w:rPr>
                <w:rFonts w:ascii="等线 Light" w:eastAsia="等线 Light" w:hAnsi="等线 Light" w:hint="eastAsia"/>
                <w:color w:val="000000"/>
                <w:sz w:val="22"/>
                <w:szCs w:val="22"/>
              </w:rPr>
              <w:t>﹢﹢﹢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10B3" w:rsidRDefault="005010B3" w:rsidP="00DE020A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rFonts w:ascii="等线 Light" w:eastAsia="等线 Light" w:hAnsi="等线 Light"/>
                <w:color w:val="000000"/>
                <w:sz w:val="22"/>
                <w:szCs w:val="22"/>
              </w:rPr>
            </w:pPr>
            <w:r>
              <w:rPr>
                <w:rFonts w:ascii="等线 Light" w:eastAsia="等线 Light" w:hAnsi="等线 Light" w:hint="eastAsia"/>
                <w:color w:val="000000"/>
                <w:sz w:val="22"/>
                <w:szCs w:val="22"/>
              </w:rPr>
              <w:t>﹢﹢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10B3" w:rsidRDefault="005010B3" w:rsidP="00DE020A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rFonts w:ascii="等线 Light" w:eastAsia="等线 Light" w:hAnsi="等线 Light"/>
                <w:color w:val="000000"/>
                <w:sz w:val="22"/>
                <w:szCs w:val="22"/>
              </w:rPr>
            </w:pPr>
            <w:r>
              <w:rPr>
                <w:rFonts w:ascii="等线 Light" w:eastAsia="等线 Light" w:hAnsi="等线 Light" w:hint="eastAsia"/>
                <w:color w:val="000000"/>
                <w:sz w:val="22"/>
                <w:szCs w:val="22"/>
              </w:rPr>
              <w:t>﹢﹢﹢</w:t>
            </w:r>
          </w:p>
        </w:tc>
      </w:tr>
      <w:tr w:rsidR="005010B3" w:rsidTr="00380C64">
        <w:trPr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0B3" w:rsidRDefault="005010B3" w:rsidP="00DE020A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</w:rPr>
              <w:t>2.5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10B3" w:rsidRDefault="005010B3" w:rsidP="00DE020A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rFonts w:ascii="等线 Light" w:eastAsia="等线 Light" w:hAnsi="等线 Light"/>
                <w:color w:val="000000"/>
                <w:sz w:val="22"/>
                <w:szCs w:val="22"/>
              </w:rPr>
            </w:pPr>
            <w:r>
              <w:rPr>
                <w:rFonts w:ascii="等线 Light" w:eastAsia="等线 Light" w:hAnsi="等线 Light" w:hint="eastAsia"/>
                <w:color w:val="000000"/>
                <w:sz w:val="22"/>
                <w:szCs w:val="22"/>
              </w:rPr>
              <w:t>﹢﹢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10B3" w:rsidRDefault="005010B3" w:rsidP="00DE020A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rFonts w:ascii="等线 Light" w:eastAsia="等线 Light" w:hAnsi="等线 Light"/>
                <w:color w:val="000000"/>
                <w:sz w:val="22"/>
                <w:szCs w:val="22"/>
              </w:rPr>
            </w:pPr>
            <w:r>
              <w:rPr>
                <w:rFonts w:ascii="等线 Light" w:eastAsia="等线 Light" w:hAnsi="等线 Light" w:hint="eastAsia"/>
                <w:color w:val="000000"/>
                <w:sz w:val="22"/>
                <w:szCs w:val="22"/>
              </w:rPr>
              <w:t>﹢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10B3" w:rsidRDefault="005010B3" w:rsidP="00DE020A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rFonts w:ascii="等线 Light" w:eastAsia="等线 Light" w:hAnsi="等线 Light"/>
                <w:color w:val="000000"/>
                <w:sz w:val="22"/>
                <w:szCs w:val="22"/>
              </w:rPr>
            </w:pPr>
            <w:r>
              <w:rPr>
                <w:rFonts w:ascii="等线 Light" w:eastAsia="等线 Light" w:hAnsi="等线 Light" w:hint="eastAsia"/>
                <w:color w:val="000000"/>
                <w:sz w:val="22"/>
                <w:szCs w:val="22"/>
              </w:rPr>
              <w:t>﹢</w:t>
            </w:r>
          </w:p>
        </w:tc>
      </w:tr>
      <w:tr w:rsidR="005010B3" w:rsidTr="00380C64">
        <w:trPr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0B3" w:rsidRDefault="005010B3" w:rsidP="00DE020A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</w:rPr>
              <w:t>2</w:t>
            </w:r>
            <w:r>
              <w:rPr>
                <w:rFonts w:ascii="宋体" w:hAnsi="宋体" w:hint="eastAsia"/>
                <w:color w:val="000000"/>
              </w:rPr>
              <w:t>.0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10B3" w:rsidRDefault="005010B3" w:rsidP="00DE020A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rFonts w:ascii="等线 Light" w:eastAsia="等线 Light" w:hAnsi="等线 Light"/>
                <w:color w:val="000000"/>
                <w:sz w:val="22"/>
                <w:szCs w:val="22"/>
              </w:rPr>
            </w:pPr>
            <w:r>
              <w:rPr>
                <w:rFonts w:ascii="等线 Light" w:eastAsia="等线 Light" w:hAnsi="等线 Light" w:hint="eastAsia"/>
                <w:color w:val="000000"/>
                <w:sz w:val="22"/>
                <w:szCs w:val="22"/>
              </w:rPr>
              <w:t>﹢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10B3" w:rsidRDefault="005010B3" w:rsidP="00DE020A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rFonts w:ascii="等线 Light" w:eastAsia="等线 Light" w:hAnsi="等线 Light"/>
                <w:color w:val="000000"/>
                <w:sz w:val="22"/>
                <w:szCs w:val="22"/>
              </w:rPr>
            </w:pPr>
            <w:r>
              <w:rPr>
                <w:rFonts w:ascii="等线 Light" w:eastAsia="等线 Light" w:hAnsi="等线 Light" w:hint="eastAsia"/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10B3" w:rsidRDefault="005010B3" w:rsidP="00DE020A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rFonts w:ascii="等线 Light" w:eastAsia="等线 Light" w:hAnsi="等线 Light"/>
                <w:color w:val="000000"/>
                <w:sz w:val="22"/>
                <w:szCs w:val="22"/>
              </w:rPr>
            </w:pPr>
            <w:r>
              <w:rPr>
                <w:rFonts w:ascii="等线 Light" w:eastAsia="等线 Light" w:hAnsi="等线 Light" w:hint="eastAsia"/>
                <w:color w:val="000000"/>
                <w:sz w:val="22"/>
                <w:szCs w:val="22"/>
              </w:rPr>
              <w:t>–</w:t>
            </w:r>
          </w:p>
        </w:tc>
      </w:tr>
    </w:tbl>
    <w:p w:rsidR="005010B3" w:rsidRDefault="005010B3" w:rsidP="00DE020A">
      <w:pPr>
        <w:autoSpaceDE w:val="0"/>
        <w:autoSpaceDN w:val="0"/>
        <w:adjustRightInd w:val="0"/>
        <w:spacing w:line="300" w:lineRule="auto"/>
        <w:ind w:firstLineChars="550" w:firstLine="1155"/>
        <w:jc w:val="left"/>
        <w:rPr>
          <w:color w:val="000000"/>
          <w:szCs w:val="21"/>
        </w:rPr>
      </w:pPr>
      <w:r>
        <w:rPr>
          <w:rFonts w:ascii="宋体" w:hAnsi="宋体"/>
          <w:color w:val="000000"/>
        </w:rPr>
        <w:t>注</w:t>
      </w:r>
      <w:r>
        <w:rPr>
          <w:rFonts w:ascii="宋体" w:hAnsi="宋体" w:hint="eastAsia"/>
          <w:color w:val="000000"/>
        </w:rPr>
        <w:t>：</w:t>
      </w:r>
      <w:r>
        <w:rPr>
          <w:color w:val="000000"/>
        </w:rPr>
        <w:t>“+”</w:t>
      </w:r>
      <w:r>
        <w:rPr>
          <w:rFonts w:ascii="宋体" w:hAnsi="宋体"/>
          <w:color w:val="000000"/>
        </w:rPr>
        <w:t>越多表示菌体长得越好</w:t>
      </w:r>
      <w:r>
        <w:rPr>
          <w:rFonts w:ascii="宋体" w:hAnsi="宋体" w:hint="eastAsia"/>
          <w:color w:val="000000"/>
        </w:rPr>
        <w:t>，</w:t>
      </w:r>
      <w:r>
        <w:rPr>
          <w:color w:val="000000"/>
        </w:rPr>
        <w:t>“</w:t>
      </w:r>
      <w:r>
        <w:rPr>
          <w:rFonts w:ascii="等线 Light" w:eastAsia="等线 Light" w:hAnsi="等线 Light" w:hint="eastAsia"/>
          <w:color w:val="000000"/>
          <w:sz w:val="22"/>
          <w:szCs w:val="22"/>
        </w:rPr>
        <w:t>–</w:t>
      </w:r>
      <w:r>
        <w:rPr>
          <w:color w:val="000000"/>
        </w:rPr>
        <w:t>”</w:t>
      </w:r>
      <w:r>
        <w:rPr>
          <w:rFonts w:ascii="宋体" w:hAnsi="宋体"/>
          <w:color w:val="000000"/>
        </w:rPr>
        <w:t>表示几乎</w:t>
      </w:r>
      <w:r>
        <w:rPr>
          <w:rFonts w:ascii="宋体" w:hAnsi="宋体" w:hint="eastAsia"/>
          <w:color w:val="000000"/>
        </w:rPr>
        <w:t>不</w:t>
      </w:r>
      <w:r>
        <w:rPr>
          <w:rFonts w:ascii="宋体" w:hAnsi="宋体"/>
          <w:color w:val="000000"/>
        </w:rPr>
        <w:t>生长</w:t>
      </w:r>
    </w:p>
    <w:p w:rsidR="005010B3" w:rsidRDefault="005010B3" w:rsidP="00DE020A">
      <w:pPr>
        <w:autoSpaceDE w:val="0"/>
        <w:autoSpaceDN w:val="0"/>
        <w:adjustRightInd w:val="0"/>
        <w:spacing w:line="300" w:lineRule="auto"/>
        <w:jc w:val="left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（3）在</w:t>
      </w:r>
      <w:r>
        <w:rPr>
          <w:rFonts w:hint="eastAsia"/>
          <w:color w:val="000000"/>
        </w:rPr>
        <w:t>pH</w:t>
      </w:r>
      <w:r>
        <w:rPr>
          <w:rFonts w:ascii="宋体" w:hAnsi="宋体" w:hint="eastAsia"/>
          <w:color w:val="000000"/>
        </w:rPr>
        <w:t>≤</w:t>
      </w:r>
      <w:r>
        <w:rPr>
          <w:rFonts w:hint="eastAsia"/>
          <w:color w:val="000000"/>
        </w:rPr>
        <w:t>3.5</w:t>
      </w:r>
      <w:r>
        <w:rPr>
          <w:rFonts w:ascii="宋体" w:hAnsi="宋体" w:hint="eastAsia"/>
          <w:color w:val="000000"/>
        </w:rPr>
        <w:t>的环境下，仍可检测到少量</w:t>
      </w:r>
      <w:r>
        <w:rPr>
          <w:rFonts w:ascii="宋体" w:hAnsi="宋体"/>
          <w:color w:val="000000"/>
        </w:rPr>
        <w:t>耐酸性酵母菌</w:t>
      </w:r>
      <w:r>
        <w:rPr>
          <w:rFonts w:ascii="宋体" w:hAnsi="宋体" w:hint="eastAsia"/>
          <w:color w:val="000000"/>
        </w:rPr>
        <w:t>生长</w:t>
      </w:r>
      <w:r>
        <w:rPr>
          <w:rFonts w:ascii="宋体" w:hAnsi="宋体"/>
          <w:color w:val="000000"/>
        </w:rPr>
        <w:t>，这些菌株是</w:t>
      </w:r>
      <w:r>
        <w:rPr>
          <w:color w:val="000000"/>
        </w:rPr>
        <w:t>_________</w:t>
      </w:r>
      <w:r>
        <w:rPr>
          <w:rFonts w:ascii="宋体" w:hAnsi="宋体" w:hint="eastAsia"/>
          <w:color w:val="000000"/>
        </w:rPr>
        <w:t>形成的</w:t>
      </w:r>
      <w:r>
        <w:rPr>
          <w:rFonts w:ascii="宋体" w:hAnsi="宋体"/>
          <w:color w:val="000000"/>
        </w:rPr>
        <w:t>。</w:t>
      </w:r>
    </w:p>
    <w:p w:rsidR="005010B3" w:rsidRDefault="005010B3" w:rsidP="00DE020A">
      <w:pPr>
        <w:autoSpaceDE w:val="0"/>
        <w:autoSpaceDN w:val="0"/>
        <w:adjustRightInd w:val="0"/>
        <w:spacing w:line="300" w:lineRule="auto"/>
        <w:jc w:val="left"/>
        <w:rPr>
          <w:color w:val="000000"/>
        </w:rPr>
      </w:pPr>
      <w:r>
        <w:rPr>
          <w:rFonts w:ascii="宋体" w:hAnsi="宋体" w:hint="eastAsia"/>
          <w:color w:val="000000"/>
        </w:rPr>
        <w:t>（4）从</w:t>
      </w:r>
      <w:r>
        <w:rPr>
          <w:color w:val="000000"/>
        </w:rPr>
        <w:t>pH</w:t>
      </w:r>
      <w:r>
        <w:rPr>
          <w:rFonts w:ascii="宋体" w:hAnsi="宋体"/>
          <w:color w:val="000000"/>
        </w:rPr>
        <w:t>为</w:t>
      </w:r>
      <w:r>
        <w:rPr>
          <w:color w:val="000000"/>
        </w:rPr>
        <w:t>_________</w:t>
      </w:r>
      <w:r>
        <w:rPr>
          <w:rFonts w:ascii="宋体" w:hAnsi="宋体" w:hint="eastAsia"/>
          <w:color w:val="000000"/>
        </w:rPr>
        <w:t>的</w:t>
      </w:r>
      <w:r>
        <w:rPr>
          <w:rFonts w:ascii="宋体" w:hAnsi="宋体"/>
          <w:color w:val="000000"/>
        </w:rPr>
        <w:t>培养基中</w:t>
      </w:r>
      <w:r>
        <w:rPr>
          <w:rFonts w:ascii="宋体" w:hAnsi="宋体" w:hint="eastAsia"/>
          <w:color w:val="000000"/>
        </w:rPr>
        <w:t>获得</w:t>
      </w:r>
      <w:r>
        <w:rPr>
          <w:rFonts w:ascii="宋体" w:hAnsi="宋体"/>
          <w:color w:val="000000"/>
        </w:rPr>
        <w:t>菌种，</w:t>
      </w:r>
      <w:r>
        <w:rPr>
          <w:rFonts w:ascii="宋体" w:hAnsi="宋体" w:hint="eastAsia"/>
          <w:color w:val="000000"/>
        </w:rPr>
        <w:t>可</w:t>
      </w:r>
      <w:r>
        <w:rPr>
          <w:rFonts w:ascii="宋体" w:hAnsi="宋体"/>
          <w:color w:val="000000"/>
        </w:rPr>
        <w:t>通过</w:t>
      </w:r>
      <w:r>
        <w:rPr>
          <w:color w:val="000000"/>
        </w:rPr>
        <w:t>_________</w:t>
      </w:r>
      <w:r>
        <w:rPr>
          <w:rFonts w:ascii="宋体" w:hAnsi="宋体"/>
          <w:color w:val="000000"/>
        </w:rPr>
        <w:t>法</w:t>
      </w:r>
      <w:r>
        <w:rPr>
          <w:rFonts w:ascii="宋体" w:hAnsi="宋体" w:hint="eastAsia"/>
          <w:color w:val="000000"/>
        </w:rPr>
        <w:t>接种到培养基上，</w:t>
      </w:r>
      <w:r>
        <w:rPr>
          <w:rFonts w:ascii="宋体" w:hAnsi="宋体"/>
          <w:color w:val="000000"/>
        </w:rPr>
        <w:t>进行纯化培养。</w:t>
      </w:r>
    </w:p>
    <w:p w:rsidR="005010B3" w:rsidRDefault="005010B3" w:rsidP="00DE020A">
      <w:pPr>
        <w:autoSpaceDE w:val="0"/>
        <w:autoSpaceDN w:val="0"/>
        <w:adjustRightInd w:val="0"/>
        <w:spacing w:line="300" w:lineRule="auto"/>
        <w:jc w:val="left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color w:val="000000"/>
        </w:rPr>
        <w:t>5</w:t>
      </w:r>
      <w:r>
        <w:rPr>
          <w:rFonts w:ascii="宋体" w:hAnsi="宋体"/>
          <w:color w:val="000000"/>
        </w:rPr>
        <w:t>）实验获得</w:t>
      </w:r>
      <w:r>
        <w:rPr>
          <w:rFonts w:ascii="宋体" w:hAnsi="宋体" w:hint="eastAsia"/>
          <w:color w:val="000000"/>
        </w:rPr>
        <w:t>了</w:t>
      </w:r>
      <w:r>
        <w:rPr>
          <w:rFonts w:ascii="宋体" w:hAnsi="宋体"/>
          <w:color w:val="000000"/>
        </w:rPr>
        <w:t>三</w:t>
      </w:r>
      <w:r>
        <w:rPr>
          <w:rFonts w:ascii="宋体" w:hAnsi="宋体" w:hint="eastAsia"/>
          <w:color w:val="000000"/>
        </w:rPr>
        <w:t>个</w:t>
      </w:r>
      <w:r>
        <w:rPr>
          <w:rFonts w:ascii="宋体" w:hAnsi="宋体"/>
          <w:color w:val="000000"/>
        </w:rPr>
        <w:t>耐酸</w:t>
      </w:r>
      <w:r>
        <w:rPr>
          <w:rFonts w:ascii="宋体" w:hAnsi="宋体" w:hint="eastAsia"/>
          <w:color w:val="000000"/>
        </w:rPr>
        <w:t>性强的</w:t>
      </w:r>
      <w:r>
        <w:rPr>
          <w:rFonts w:ascii="宋体" w:hAnsi="宋体"/>
          <w:color w:val="000000"/>
        </w:rPr>
        <w:t>酵母菌</w:t>
      </w:r>
      <w:r>
        <w:rPr>
          <w:rFonts w:ascii="宋体" w:hAnsi="宋体" w:hint="eastAsia"/>
          <w:color w:val="000000"/>
        </w:rPr>
        <w:t>菌株</w:t>
      </w:r>
      <w:r>
        <w:rPr>
          <w:rFonts w:ascii="宋体" w:hAnsi="宋体"/>
          <w:color w:val="000000"/>
        </w:rPr>
        <w:t>，</w:t>
      </w:r>
      <w:r>
        <w:rPr>
          <w:rFonts w:ascii="宋体" w:hAnsi="宋体" w:hint="eastAsia"/>
          <w:color w:val="000000"/>
        </w:rPr>
        <w:t>特点如下表。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2457"/>
        <w:gridCol w:w="2457"/>
        <w:gridCol w:w="2457"/>
      </w:tblGrid>
      <w:tr w:rsidR="005010B3" w:rsidTr="00380C64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0B3" w:rsidRDefault="005010B3" w:rsidP="00DE020A">
            <w:pPr>
              <w:autoSpaceDE w:val="0"/>
              <w:autoSpaceDN w:val="0"/>
              <w:adjustRightInd w:val="0"/>
              <w:spacing w:line="30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菌</w:t>
            </w:r>
            <w:r>
              <w:rPr>
                <w:rFonts w:ascii="宋体" w:hAnsi="宋体" w:hint="eastAsia"/>
                <w:color w:val="000000"/>
              </w:rPr>
              <w:t>株</w:t>
            </w:r>
          </w:p>
        </w:tc>
        <w:tc>
          <w:tcPr>
            <w:tcW w:w="2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10B3" w:rsidRDefault="005010B3" w:rsidP="00DE020A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A</w:t>
            </w:r>
          </w:p>
        </w:tc>
        <w:tc>
          <w:tcPr>
            <w:tcW w:w="2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10B3" w:rsidRDefault="005010B3" w:rsidP="00DE020A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</w:t>
            </w:r>
          </w:p>
        </w:tc>
        <w:tc>
          <w:tcPr>
            <w:tcW w:w="2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10B3" w:rsidRDefault="005010B3" w:rsidP="00DE020A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C</w:t>
            </w:r>
          </w:p>
        </w:tc>
      </w:tr>
      <w:tr w:rsidR="005010B3" w:rsidTr="00380C64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0B3" w:rsidRDefault="005010B3" w:rsidP="00DE020A">
            <w:pPr>
              <w:autoSpaceDE w:val="0"/>
              <w:autoSpaceDN w:val="0"/>
              <w:adjustRightInd w:val="0"/>
              <w:spacing w:line="300" w:lineRule="auto"/>
              <w:jc w:val="left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特点</w:t>
            </w:r>
          </w:p>
        </w:tc>
        <w:tc>
          <w:tcPr>
            <w:tcW w:w="2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10B3" w:rsidRDefault="005010B3" w:rsidP="00DE020A">
            <w:pPr>
              <w:autoSpaceDE w:val="0"/>
              <w:autoSpaceDN w:val="0"/>
              <w:adjustRightInd w:val="0"/>
              <w:spacing w:line="30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pH</w:t>
            </w:r>
            <w:r>
              <w:rPr>
                <w:rFonts w:ascii="等线" w:eastAsia="等线" w:hAnsi="等线" w:hint="eastAsia"/>
                <w:color w:val="000000"/>
              </w:rPr>
              <w:t>≤</w:t>
            </w:r>
            <w:r>
              <w:rPr>
                <w:color w:val="000000"/>
              </w:rPr>
              <w:t>3.5</w:t>
            </w:r>
            <w:r>
              <w:rPr>
                <w:rFonts w:ascii="宋体" w:hAnsi="宋体"/>
                <w:color w:val="000000"/>
              </w:rPr>
              <w:t>时，生长代谢正常、优于其它常规菌种</w:t>
            </w:r>
          </w:p>
        </w:tc>
        <w:tc>
          <w:tcPr>
            <w:tcW w:w="2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10B3" w:rsidRDefault="005010B3" w:rsidP="00DE020A">
            <w:pPr>
              <w:autoSpaceDE w:val="0"/>
              <w:autoSpaceDN w:val="0"/>
              <w:adjustRightInd w:val="0"/>
              <w:spacing w:line="30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pH</w:t>
            </w:r>
            <w:r>
              <w:rPr>
                <w:rFonts w:ascii="等线" w:eastAsia="等线" w:hAnsi="等线" w:hint="eastAsia"/>
                <w:color w:val="000000"/>
              </w:rPr>
              <w:t>≤</w:t>
            </w:r>
            <w:r>
              <w:rPr>
                <w:color w:val="000000"/>
              </w:rPr>
              <w:t>3.5</w:t>
            </w:r>
            <w:r>
              <w:rPr>
                <w:rFonts w:ascii="宋体" w:hAnsi="宋体"/>
                <w:color w:val="000000"/>
              </w:rPr>
              <w:t>时，生长代谢正常，</w:t>
            </w:r>
            <w:r>
              <w:rPr>
                <w:color w:val="000000"/>
              </w:rPr>
              <w:t>pH4</w:t>
            </w:r>
            <w:r>
              <w:rPr>
                <w:rFonts w:ascii="宋体" w:hAnsi="宋体"/>
                <w:color w:val="000000"/>
              </w:rPr>
              <w:t>～</w:t>
            </w:r>
            <w:r>
              <w:rPr>
                <w:color w:val="000000"/>
              </w:rPr>
              <w:t>6</w:t>
            </w:r>
            <w:r>
              <w:rPr>
                <w:rFonts w:ascii="宋体" w:hAnsi="宋体"/>
                <w:color w:val="000000"/>
              </w:rPr>
              <w:t>时不正常</w:t>
            </w:r>
          </w:p>
        </w:tc>
        <w:tc>
          <w:tcPr>
            <w:tcW w:w="2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10B3" w:rsidRDefault="005010B3" w:rsidP="00DE020A">
            <w:pPr>
              <w:autoSpaceDE w:val="0"/>
              <w:autoSpaceDN w:val="0"/>
              <w:adjustRightInd w:val="0"/>
              <w:spacing w:line="30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pH2.5</w:t>
            </w:r>
            <w:r>
              <w:rPr>
                <w:rFonts w:ascii="宋体" w:hAnsi="宋体"/>
                <w:color w:val="000000"/>
              </w:rPr>
              <w:t>～</w:t>
            </w:r>
            <w:r>
              <w:rPr>
                <w:color w:val="000000"/>
              </w:rPr>
              <w:t>6</w:t>
            </w:r>
            <w:r>
              <w:rPr>
                <w:rFonts w:ascii="宋体" w:hAnsi="宋体"/>
                <w:color w:val="000000"/>
              </w:rPr>
              <w:t>，生长代谢正常、优于其它常规菌种</w:t>
            </w:r>
          </w:p>
        </w:tc>
      </w:tr>
    </w:tbl>
    <w:p w:rsidR="005010B3" w:rsidRDefault="005010B3" w:rsidP="00B07144">
      <w:pPr>
        <w:autoSpaceDE w:val="0"/>
        <w:autoSpaceDN w:val="0"/>
        <w:adjustRightInd w:val="0"/>
        <w:spacing w:beforeLines="50" w:line="300" w:lineRule="auto"/>
        <w:ind w:firstLineChars="200"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</w:rPr>
        <w:t>依据菌株</w:t>
      </w:r>
      <w:r>
        <w:rPr>
          <w:rFonts w:ascii="宋体" w:hAnsi="宋体"/>
          <w:color w:val="000000"/>
        </w:rPr>
        <w:t>特点，研究者</w:t>
      </w:r>
      <w:r>
        <w:rPr>
          <w:rFonts w:ascii="宋体" w:hAnsi="宋体" w:hint="eastAsia"/>
          <w:color w:val="000000"/>
        </w:rPr>
        <w:t>认为</w:t>
      </w:r>
      <w:r>
        <w:rPr>
          <w:color w:val="000000"/>
        </w:rPr>
        <w:t>C</w:t>
      </w:r>
      <w:r>
        <w:rPr>
          <w:rFonts w:ascii="宋体" w:hAnsi="宋体"/>
          <w:color w:val="000000"/>
        </w:rPr>
        <w:t>菌</w:t>
      </w:r>
      <w:r>
        <w:rPr>
          <w:rFonts w:ascii="宋体" w:hAnsi="宋体" w:hint="eastAsia"/>
          <w:color w:val="000000"/>
        </w:rPr>
        <w:t>株更适合作为</w:t>
      </w:r>
      <w:r>
        <w:rPr>
          <w:rFonts w:ascii="宋体" w:hAnsi="宋体"/>
          <w:color w:val="000000"/>
        </w:rPr>
        <w:t>白酒发酵菌株，</w:t>
      </w:r>
      <w:r>
        <w:rPr>
          <w:rFonts w:ascii="宋体" w:hAnsi="宋体" w:hint="eastAsia"/>
          <w:color w:val="000000"/>
        </w:rPr>
        <w:t>作出这一</w:t>
      </w:r>
      <w:r>
        <w:rPr>
          <w:rFonts w:ascii="宋体" w:hAnsi="宋体"/>
          <w:color w:val="000000"/>
        </w:rPr>
        <w:t>判断的理由是</w:t>
      </w:r>
      <w:r>
        <w:rPr>
          <w:color w:val="000000"/>
        </w:rPr>
        <w:t>_________</w:t>
      </w:r>
      <w:r>
        <w:rPr>
          <w:rFonts w:ascii="宋体" w:hAnsi="宋体" w:hint="eastAsia"/>
          <w:color w:val="000000"/>
        </w:rPr>
        <w:t>。</w:t>
      </w:r>
    </w:p>
    <w:p w:rsidR="00FD5444" w:rsidRDefault="00FD5444" w:rsidP="005010B3">
      <w:pPr>
        <w:tabs>
          <w:tab w:val="left" w:pos="1620"/>
        </w:tabs>
        <w:snapToGrid w:val="0"/>
        <w:ind w:left="206" w:hangingChars="98" w:hanging="206"/>
      </w:pPr>
    </w:p>
    <w:p w:rsidR="00FD5444" w:rsidRDefault="00FD5444" w:rsidP="005010B3">
      <w:pPr>
        <w:tabs>
          <w:tab w:val="left" w:pos="1620"/>
        </w:tabs>
        <w:snapToGrid w:val="0"/>
        <w:ind w:left="206" w:hangingChars="98" w:hanging="206"/>
      </w:pPr>
    </w:p>
    <w:p w:rsidR="00FD5444" w:rsidRDefault="00FD5444" w:rsidP="005010B3">
      <w:pPr>
        <w:tabs>
          <w:tab w:val="left" w:pos="1620"/>
        </w:tabs>
        <w:snapToGrid w:val="0"/>
        <w:ind w:left="206" w:hangingChars="98" w:hanging="206"/>
      </w:pPr>
    </w:p>
    <w:p w:rsidR="00FD5444" w:rsidRDefault="00FD5444" w:rsidP="005010B3">
      <w:pPr>
        <w:tabs>
          <w:tab w:val="left" w:pos="1620"/>
        </w:tabs>
        <w:snapToGrid w:val="0"/>
        <w:ind w:left="206" w:hangingChars="98" w:hanging="206"/>
      </w:pPr>
    </w:p>
    <w:p w:rsidR="00FD5444" w:rsidRDefault="00FD5444" w:rsidP="005010B3">
      <w:pPr>
        <w:tabs>
          <w:tab w:val="left" w:pos="1620"/>
        </w:tabs>
        <w:snapToGrid w:val="0"/>
        <w:ind w:left="206" w:hangingChars="98" w:hanging="206"/>
      </w:pPr>
    </w:p>
    <w:p w:rsidR="00FD5444" w:rsidRDefault="00FD5444" w:rsidP="005010B3">
      <w:pPr>
        <w:tabs>
          <w:tab w:val="left" w:pos="1620"/>
        </w:tabs>
        <w:snapToGrid w:val="0"/>
        <w:ind w:left="206" w:hangingChars="98" w:hanging="206"/>
      </w:pPr>
    </w:p>
    <w:p w:rsidR="005010B3" w:rsidRDefault="0013231D" w:rsidP="00DE020A">
      <w:pPr>
        <w:spacing w:line="300" w:lineRule="auto"/>
        <w:rPr>
          <w:rFonts w:ascii="Times New Roman" w:hAnsi="Times New Roman"/>
          <w:szCs w:val="21"/>
        </w:rPr>
      </w:pPr>
      <w:bookmarkStart w:id="0" w:name="_GoBack"/>
      <w:bookmarkEnd w:id="0"/>
      <w:r>
        <w:rPr>
          <w:rFonts w:ascii="Times New Roman" w:hAnsi="Times New Roman" w:hint="eastAsia"/>
        </w:rPr>
        <w:lastRenderedPageBreak/>
        <w:t>2</w:t>
      </w:r>
      <w:r w:rsidRPr="00D842C8">
        <w:rPr>
          <w:rFonts w:ascii="Times New Roman" w:hAnsi="Times New Roman"/>
        </w:rPr>
        <w:t>．</w:t>
      </w:r>
      <w:r w:rsidR="005010B3">
        <w:rPr>
          <w:rFonts w:ascii="Times New Roman" w:hAnsi="Times New Roman"/>
          <w:szCs w:val="21"/>
          <w:shd w:val="clear" w:color="auto" w:fill="FFFFFF"/>
        </w:rPr>
        <w:t>人和哺乳动物体内的脂肪组织可分为白色脂肪组织（</w:t>
      </w:r>
      <w:r w:rsidR="005010B3">
        <w:rPr>
          <w:rFonts w:ascii="Times New Roman" w:hAnsi="Times New Roman"/>
          <w:szCs w:val="21"/>
          <w:shd w:val="clear" w:color="auto" w:fill="FFFFFF"/>
        </w:rPr>
        <w:t>WAT</w:t>
      </w:r>
      <w:r w:rsidR="005010B3">
        <w:rPr>
          <w:rFonts w:ascii="Times New Roman" w:hAnsi="Times New Roman"/>
          <w:szCs w:val="21"/>
          <w:shd w:val="clear" w:color="auto" w:fill="FFFFFF"/>
        </w:rPr>
        <w:t>）和</w:t>
      </w:r>
      <w:r w:rsidR="005010B3">
        <w:rPr>
          <w:rFonts w:ascii="Times New Roman" w:hAnsi="Times New Roman" w:hint="eastAsia"/>
          <w:szCs w:val="21"/>
          <w:shd w:val="clear" w:color="auto" w:fill="FFFFFF"/>
        </w:rPr>
        <w:t>褐</w:t>
      </w:r>
      <w:r w:rsidR="005010B3">
        <w:rPr>
          <w:rFonts w:ascii="Times New Roman" w:hAnsi="Times New Roman"/>
          <w:szCs w:val="21"/>
          <w:shd w:val="clear" w:color="auto" w:fill="FFFFFF"/>
        </w:rPr>
        <w:t>色脂肪组织（</w:t>
      </w:r>
      <w:r w:rsidR="005010B3">
        <w:rPr>
          <w:rFonts w:ascii="Times New Roman" w:hAnsi="Times New Roman"/>
          <w:szCs w:val="21"/>
          <w:shd w:val="clear" w:color="auto" w:fill="FFFFFF"/>
        </w:rPr>
        <w:t>BAT</w:t>
      </w:r>
      <w:r w:rsidR="005010B3">
        <w:rPr>
          <w:rFonts w:ascii="Times New Roman" w:hAnsi="Times New Roman"/>
          <w:szCs w:val="21"/>
          <w:shd w:val="clear" w:color="auto" w:fill="FFFFFF"/>
        </w:rPr>
        <w:t>），二者可以相互转化。</w:t>
      </w:r>
      <w:r w:rsidR="005010B3">
        <w:rPr>
          <w:rFonts w:ascii="Times New Roman" w:hAnsi="Times New Roman"/>
          <w:szCs w:val="21"/>
          <w:shd w:val="clear" w:color="auto" w:fill="FFFFFF"/>
        </w:rPr>
        <w:t>WAT</w:t>
      </w:r>
      <w:r w:rsidR="005010B3">
        <w:rPr>
          <w:rFonts w:ascii="Times New Roman" w:hAnsi="Times New Roman"/>
          <w:szCs w:val="21"/>
          <w:shd w:val="clear" w:color="auto" w:fill="FFFFFF"/>
        </w:rPr>
        <w:t>的主要功能是将多余的糖等能源物质以甘油三酯的形式储存起来。</w:t>
      </w:r>
      <w:r w:rsidR="005010B3">
        <w:rPr>
          <w:rFonts w:ascii="Times New Roman" w:hAnsi="Times New Roman"/>
          <w:szCs w:val="21"/>
          <w:shd w:val="clear" w:color="auto" w:fill="FFFFFF"/>
        </w:rPr>
        <w:t>BAT</w:t>
      </w:r>
      <w:r w:rsidR="005010B3">
        <w:rPr>
          <w:rFonts w:ascii="Times New Roman" w:hAnsi="Times New Roman"/>
          <w:szCs w:val="21"/>
          <w:shd w:val="clear" w:color="auto" w:fill="FFFFFF"/>
        </w:rPr>
        <w:t>则专门用于分解脂质等以满足额外的热量需求。研究人员对小鼠</w:t>
      </w:r>
      <w:r w:rsidR="005010B3">
        <w:rPr>
          <w:rFonts w:ascii="Times New Roman" w:hAnsi="Times New Roman"/>
          <w:szCs w:val="21"/>
          <w:shd w:val="clear" w:color="auto" w:fill="FFFFFF"/>
        </w:rPr>
        <w:t>BAT</w:t>
      </w:r>
      <w:r w:rsidR="005010B3">
        <w:rPr>
          <w:rFonts w:ascii="Times New Roman" w:hAnsi="Times New Roman"/>
          <w:szCs w:val="21"/>
          <w:shd w:val="clear" w:color="auto" w:fill="FFFFFF"/>
        </w:rPr>
        <w:t>代谢进行了相关研究。</w:t>
      </w:r>
    </w:p>
    <w:p w:rsidR="005010B3" w:rsidRDefault="005010B3" w:rsidP="00DE020A">
      <w:pPr>
        <w:spacing w:line="300" w:lineRule="auto"/>
        <w:ind w:left="504" w:hangingChars="240" w:hanging="504"/>
        <w:rPr>
          <w:rFonts w:ascii="Times New Roman" w:hAnsi="Times New Roman"/>
          <w:szCs w:val="21"/>
          <w:shd w:val="clear" w:color="auto" w:fill="FFFFFF"/>
        </w:rPr>
      </w:pP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）</w:t>
      </w:r>
      <w:r>
        <w:rPr>
          <w:rFonts w:ascii="Times New Roman" w:hAnsi="Times New Roman"/>
          <w:szCs w:val="21"/>
          <w:shd w:val="clear" w:color="auto" w:fill="FFFFFF"/>
        </w:rPr>
        <w:t>图</w:t>
      </w:r>
      <w:r>
        <w:rPr>
          <w:rFonts w:ascii="Times New Roman" w:hAnsi="Times New Roman"/>
          <w:szCs w:val="21"/>
          <w:shd w:val="clear" w:color="auto" w:fill="FFFFFF"/>
        </w:rPr>
        <w:t>1</w:t>
      </w:r>
      <w:r>
        <w:rPr>
          <w:rFonts w:ascii="Times New Roman" w:hAnsi="Times New Roman" w:hint="eastAsia"/>
          <w:szCs w:val="21"/>
          <w:shd w:val="clear" w:color="auto" w:fill="FFFFFF"/>
        </w:rPr>
        <w:t>是</w:t>
      </w:r>
      <w:r>
        <w:rPr>
          <w:rFonts w:ascii="Times New Roman" w:hAnsi="Times New Roman"/>
          <w:szCs w:val="21"/>
          <w:shd w:val="clear" w:color="auto" w:fill="FFFFFF"/>
        </w:rPr>
        <w:t>小鼠</w:t>
      </w:r>
      <w:r>
        <w:rPr>
          <w:rFonts w:ascii="Times New Roman" w:hAnsi="Times New Roman"/>
          <w:szCs w:val="21"/>
          <w:shd w:val="clear" w:color="auto" w:fill="FFFFFF"/>
        </w:rPr>
        <w:t>WAT</w:t>
      </w:r>
      <w:r>
        <w:rPr>
          <w:rFonts w:ascii="Times New Roman" w:hAnsi="Times New Roman"/>
          <w:szCs w:val="21"/>
          <w:shd w:val="clear" w:color="auto" w:fill="FFFFFF"/>
        </w:rPr>
        <w:t>和</w:t>
      </w:r>
      <w:r>
        <w:rPr>
          <w:rFonts w:ascii="Times New Roman" w:hAnsi="Times New Roman"/>
          <w:szCs w:val="21"/>
          <w:shd w:val="clear" w:color="auto" w:fill="FFFFFF"/>
        </w:rPr>
        <w:t>BAT</w:t>
      </w:r>
      <w:r>
        <w:rPr>
          <w:rFonts w:ascii="Times New Roman" w:hAnsi="Times New Roman"/>
          <w:szCs w:val="21"/>
          <w:shd w:val="clear" w:color="auto" w:fill="FFFFFF"/>
        </w:rPr>
        <w:t>细胞结构模式图</w:t>
      </w:r>
      <w:r>
        <w:rPr>
          <w:rFonts w:ascii="Times New Roman" w:hAnsi="Times New Roman" w:hint="eastAsia"/>
          <w:szCs w:val="21"/>
          <w:shd w:val="clear" w:color="auto" w:fill="FFFFFF"/>
        </w:rPr>
        <w:t>。</w:t>
      </w:r>
      <w:r>
        <w:rPr>
          <w:rFonts w:ascii="Times New Roman" w:hAnsi="Times New Roman"/>
          <w:kern w:val="0"/>
          <w:szCs w:val="21"/>
        </w:rPr>
        <w:t>从结构和功能相适应的角度分析，</w:t>
      </w:r>
      <w:r>
        <w:rPr>
          <w:rFonts w:ascii="Times New Roman" w:hAnsi="Times New Roman"/>
          <w:kern w:val="0"/>
          <w:szCs w:val="21"/>
        </w:rPr>
        <w:t>WAT</w:t>
      </w:r>
      <w:r>
        <w:rPr>
          <w:rFonts w:ascii="Times New Roman" w:hAnsi="Times New Roman"/>
          <w:kern w:val="0"/>
          <w:szCs w:val="21"/>
        </w:rPr>
        <w:t>转化为</w:t>
      </w:r>
      <w:r>
        <w:rPr>
          <w:rFonts w:ascii="Times New Roman" w:hAnsi="Times New Roman"/>
          <w:kern w:val="0"/>
          <w:szCs w:val="21"/>
        </w:rPr>
        <w:t>BAT</w:t>
      </w:r>
      <w:r>
        <w:rPr>
          <w:rFonts w:ascii="Times New Roman" w:hAnsi="Times New Roman"/>
          <w:kern w:val="0"/>
          <w:szCs w:val="21"/>
        </w:rPr>
        <w:t>之后产热效率提高的原因</w:t>
      </w:r>
      <w:r>
        <w:rPr>
          <w:rFonts w:ascii="Times New Roman" w:hAnsi="Times New Roman" w:hint="eastAsia"/>
          <w:kern w:val="0"/>
          <w:szCs w:val="21"/>
        </w:rPr>
        <w:t>：</w:t>
      </w:r>
      <w:r>
        <w:rPr>
          <w:rFonts w:ascii="Times New Roman" w:hAnsi="Times New Roman"/>
        </w:rPr>
        <w:t>______</w:t>
      </w:r>
      <w:r>
        <w:rPr>
          <w:rFonts w:ascii="Times New Roman" w:hAnsi="Times New Roman"/>
          <w:kern w:val="0"/>
          <w:szCs w:val="21"/>
        </w:rPr>
        <w:t>。</w:t>
      </w:r>
    </w:p>
    <w:p w:rsidR="005010B3" w:rsidRDefault="000456A5" w:rsidP="00DE020A">
      <w:pPr>
        <w:spacing w:line="300" w:lineRule="auto"/>
        <w:ind w:left="525" w:hangingChars="250" w:hanging="525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0" o:spid="_x0000_s1026" type="#_x0000_t202" style="position:absolute;left:0;text-align:left;margin-left:200.2pt;margin-top:104.05pt;width:35.25pt;height:19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" filled="f" stroked="f">
            <v:textbox>
              <w:txbxContent>
                <w:p w:rsidR="005010B3" w:rsidRDefault="005010B3" w:rsidP="005010B3">
                  <w:pPr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图</w:t>
                  </w:r>
                  <w:r>
                    <w:rPr>
                      <w:rFonts w:ascii="Times New Roman" w:hAnsi="Times New Roman" w:hint="eastAsia"/>
                      <w:b/>
                      <w:sz w:val="18"/>
                      <w:szCs w:val="18"/>
                    </w:rPr>
                    <w:t>1</w:t>
                  </w:r>
                </w:p>
              </w:txbxContent>
            </v:textbox>
          </v:shape>
        </w:pict>
      </w:r>
      <w:r w:rsidR="005010B3">
        <w:rPr>
          <w:rFonts w:ascii="Times New Roman" w:hAnsi="Times New Roman"/>
          <w:noProof/>
          <w:szCs w:val="21"/>
        </w:rPr>
        <w:drawing>
          <wp:inline distT="0" distB="0" distL="0" distR="0">
            <wp:extent cx="2590800" cy="127000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0B3" w:rsidRDefault="005010B3" w:rsidP="00DE020A">
      <w:pPr>
        <w:spacing w:line="300" w:lineRule="auto"/>
        <w:ind w:left="504" w:hangingChars="240" w:hanging="504"/>
        <w:rPr>
          <w:rFonts w:ascii="Times New Roman" w:hAnsi="Times New Roman"/>
          <w:szCs w:val="21"/>
        </w:rPr>
      </w:pPr>
    </w:p>
    <w:p w:rsidR="005010B3" w:rsidRDefault="000456A5" w:rsidP="00DE020A">
      <w:pPr>
        <w:spacing w:line="300" w:lineRule="auto"/>
        <w:ind w:left="525" w:hangingChars="250" w:hanging="525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noProof/>
          <w:kern w:val="0"/>
          <w:szCs w:val="21"/>
        </w:rPr>
        <w:pict>
          <v:shape id="文本框 21" o:spid="_x0000_s1027" type="#_x0000_t202" style="position:absolute;left:0;text-align:left;margin-left:340.75pt;margin-top:110.05pt;width:35.25pt;height:19.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" filled="f" stroked="f">
            <v:textbox>
              <w:txbxContent>
                <w:p w:rsidR="005010B3" w:rsidRDefault="005010B3" w:rsidP="005010B3">
                  <w:pPr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图</w:t>
                  </w:r>
                  <w:r>
                    <w:rPr>
                      <w:rFonts w:ascii="Times New Roman" w:hAnsi="Times New Roman" w:hint="eastAsia"/>
                      <w:b/>
                      <w:sz w:val="18"/>
                      <w:szCs w:val="18"/>
                    </w:rPr>
                    <w:t>2</w:t>
                  </w:r>
                </w:p>
              </w:txbxContent>
            </v:textbox>
          </v:shape>
        </w:pict>
      </w:r>
      <w:r w:rsidR="00DE020A">
        <w:rPr>
          <w:rFonts w:ascii="Times New Roman" w:hAnsi="Times New Roman"/>
          <w:noProof/>
          <w:kern w:val="0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3175</wp:posOffset>
            </wp:positionV>
            <wp:extent cx="1853565" cy="1323975"/>
            <wp:effectExtent l="1905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10B3">
        <w:rPr>
          <w:rFonts w:ascii="Times New Roman" w:hAnsi="Times New Roman"/>
          <w:szCs w:val="21"/>
        </w:rPr>
        <w:t>（</w:t>
      </w:r>
      <w:r w:rsidR="005010B3">
        <w:rPr>
          <w:rFonts w:ascii="Times New Roman" w:hAnsi="Times New Roman"/>
          <w:szCs w:val="21"/>
        </w:rPr>
        <w:t>2</w:t>
      </w:r>
      <w:r w:rsidR="005010B3">
        <w:rPr>
          <w:rFonts w:ascii="Times New Roman" w:hAnsi="Times New Roman"/>
          <w:szCs w:val="21"/>
        </w:rPr>
        <w:t>）</w:t>
      </w:r>
      <w:r w:rsidR="005010B3">
        <w:rPr>
          <w:rFonts w:ascii="Times New Roman" w:hAnsi="Times New Roman"/>
          <w:kern w:val="0"/>
          <w:szCs w:val="21"/>
        </w:rPr>
        <w:t>雌激素相关受体</w:t>
      </w:r>
      <w:r w:rsidR="005010B3">
        <w:rPr>
          <w:rFonts w:ascii="Times New Roman" w:hAnsi="Times New Roman"/>
          <w:kern w:val="0"/>
          <w:szCs w:val="21"/>
        </w:rPr>
        <w:t>γ</w:t>
      </w:r>
      <w:r w:rsidR="005010B3">
        <w:rPr>
          <w:rFonts w:ascii="Times New Roman" w:hAnsi="Times New Roman"/>
          <w:kern w:val="0"/>
          <w:szCs w:val="21"/>
        </w:rPr>
        <w:t>（</w:t>
      </w:r>
      <w:r w:rsidR="005010B3">
        <w:rPr>
          <w:rFonts w:ascii="Times New Roman" w:hAnsi="Times New Roman"/>
          <w:kern w:val="0"/>
          <w:szCs w:val="21"/>
        </w:rPr>
        <w:t>ERRγ</w:t>
      </w:r>
      <w:r w:rsidR="005010B3">
        <w:rPr>
          <w:rFonts w:ascii="Times New Roman" w:hAnsi="Times New Roman"/>
          <w:kern w:val="0"/>
          <w:szCs w:val="21"/>
        </w:rPr>
        <w:t>）与</w:t>
      </w:r>
      <w:r w:rsidR="005010B3">
        <w:rPr>
          <w:rFonts w:ascii="Times New Roman" w:hAnsi="Times New Roman"/>
          <w:kern w:val="0"/>
          <w:szCs w:val="21"/>
        </w:rPr>
        <w:t>BAT</w:t>
      </w:r>
      <w:r w:rsidR="005010B3">
        <w:rPr>
          <w:rFonts w:ascii="Times New Roman" w:hAnsi="Times New Roman"/>
          <w:kern w:val="0"/>
          <w:szCs w:val="21"/>
        </w:rPr>
        <w:t>代谢密切相关</w:t>
      </w:r>
      <w:r w:rsidR="005010B3">
        <w:rPr>
          <w:rFonts w:ascii="Times New Roman" w:hAnsi="Times New Roman" w:hint="eastAsia"/>
          <w:kern w:val="0"/>
          <w:szCs w:val="21"/>
        </w:rPr>
        <w:t>。</w:t>
      </w:r>
      <w:r w:rsidR="005010B3">
        <w:rPr>
          <w:rFonts w:ascii="Times New Roman" w:hAnsi="Times New Roman"/>
          <w:szCs w:val="21"/>
        </w:rPr>
        <w:t>科研人员利用无活性</w:t>
      </w:r>
      <w:r w:rsidR="005010B3">
        <w:rPr>
          <w:rFonts w:ascii="Times New Roman" w:hAnsi="Times New Roman"/>
          <w:szCs w:val="21"/>
        </w:rPr>
        <w:t>DNA</w:t>
      </w:r>
      <w:r w:rsidR="005010B3">
        <w:rPr>
          <w:rFonts w:ascii="Times New Roman" w:hAnsi="Times New Roman"/>
          <w:szCs w:val="21"/>
        </w:rPr>
        <w:t>片段构建</w:t>
      </w:r>
      <w:r w:rsidR="005010B3">
        <w:rPr>
          <w:rFonts w:ascii="Times New Roman" w:hAnsi="Times New Roman" w:hint="eastAsia"/>
          <w:szCs w:val="21"/>
        </w:rPr>
        <w:t>重组</w:t>
      </w:r>
      <w:r w:rsidR="005010B3">
        <w:rPr>
          <w:rFonts w:ascii="Times New Roman" w:hAnsi="Times New Roman" w:hint="eastAsia"/>
          <w:szCs w:val="21"/>
        </w:rPr>
        <w:t>DNA</w:t>
      </w:r>
      <w:r w:rsidR="005010B3">
        <w:rPr>
          <w:rFonts w:ascii="Times New Roman" w:hAnsi="Times New Roman"/>
          <w:szCs w:val="21"/>
        </w:rPr>
        <w:t>，导入野生型小鼠（</w:t>
      </w:r>
      <w:r w:rsidR="005010B3">
        <w:rPr>
          <w:rFonts w:ascii="Times New Roman" w:hAnsi="Times New Roman"/>
          <w:szCs w:val="21"/>
        </w:rPr>
        <w:t>WT</w:t>
      </w:r>
      <w:r w:rsidR="005010B3">
        <w:rPr>
          <w:rFonts w:ascii="Times New Roman" w:hAnsi="Times New Roman"/>
          <w:szCs w:val="21"/>
        </w:rPr>
        <w:t>）</w:t>
      </w:r>
      <w:r w:rsidR="005010B3">
        <w:rPr>
          <w:rFonts w:ascii="Times New Roman" w:hAnsi="Times New Roman"/>
        </w:rPr>
        <w:t>______</w:t>
      </w:r>
      <w:r w:rsidR="005010B3">
        <w:rPr>
          <w:rFonts w:ascii="Times New Roman" w:hAnsi="Times New Roman" w:hint="eastAsia"/>
          <w:szCs w:val="21"/>
        </w:rPr>
        <w:t>细胞</w:t>
      </w:r>
      <w:r w:rsidR="005010B3">
        <w:rPr>
          <w:rFonts w:ascii="Times New Roman" w:hAnsi="Times New Roman"/>
          <w:szCs w:val="21"/>
        </w:rPr>
        <w:t>，</w:t>
      </w:r>
      <w:r w:rsidR="005010B3">
        <w:rPr>
          <w:rFonts w:ascii="Times New Roman" w:hAnsi="Times New Roman" w:hint="eastAsia"/>
          <w:szCs w:val="21"/>
        </w:rPr>
        <w:t>使其</w:t>
      </w:r>
      <w:r w:rsidR="005010B3">
        <w:rPr>
          <w:rFonts w:ascii="Times New Roman" w:hAnsi="Times New Roman"/>
          <w:szCs w:val="21"/>
        </w:rPr>
        <w:t>插入</w:t>
      </w:r>
      <w:r w:rsidR="005010B3">
        <w:rPr>
          <w:rFonts w:ascii="Times New Roman" w:hAnsi="Times New Roman"/>
          <w:kern w:val="0"/>
          <w:szCs w:val="21"/>
        </w:rPr>
        <w:t>ERRγ</w:t>
      </w:r>
      <w:r w:rsidR="005010B3">
        <w:rPr>
          <w:rFonts w:ascii="Times New Roman" w:hAnsi="Times New Roman"/>
          <w:kern w:val="0"/>
          <w:szCs w:val="21"/>
        </w:rPr>
        <w:t>基因</w:t>
      </w:r>
      <w:r w:rsidR="005010B3">
        <w:rPr>
          <w:rFonts w:ascii="Times New Roman" w:hAnsi="Times New Roman" w:hint="eastAsia"/>
          <w:kern w:val="0"/>
          <w:szCs w:val="21"/>
        </w:rPr>
        <w:t>内部</w:t>
      </w:r>
      <w:r w:rsidR="005010B3">
        <w:rPr>
          <w:rFonts w:ascii="Times New Roman" w:hAnsi="Times New Roman"/>
          <w:kern w:val="0"/>
          <w:szCs w:val="21"/>
        </w:rPr>
        <w:t>，</w:t>
      </w:r>
      <w:r w:rsidR="005010B3">
        <w:rPr>
          <w:rFonts w:ascii="Times New Roman" w:hAnsi="Times New Roman" w:hint="eastAsia"/>
          <w:kern w:val="0"/>
          <w:szCs w:val="21"/>
        </w:rPr>
        <w:t>导致</w:t>
      </w:r>
      <w:r w:rsidR="005010B3">
        <w:rPr>
          <w:rFonts w:ascii="Times New Roman" w:hAnsi="Times New Roman"/>
          <w:kern w:val="0"/>
          <w:szCs w:val="21"/>
        </w:rPr>
        <w:t>ERRγ</w:t>
      </w:r>
      <w:r w:rsidR="005010B3">
        <w:rPr>
          <w:rFonts w:ascii="Times New Roman" w:hAnsi="Times New Roman"/>
          <w:kern w:val="0"/>
          <w:szCs w:val="21"/>
        </w:rPr>
        <w:t>基因发生</w:t>
      </w:r>
      <w:r w:rsidR="005010B3">
        <w:rPr>
          <w:rFonts w:ascii="Times New Roman" w:hAnsi="Times New Roman"/>
        </w:rPr>
        <w:t>______</w:t>
      </w:r>
      <w:r w:rsidR="005010B3">
        <w:rPr>
          <w:rFonts w:ascii="Times New Roman" w:hAnsi="Times New Roman" w:hint="eastAsia"/>
          <w:kern w:val="0"/>
          <w:szCs w:val="21"/>
        </w:rPr>
        <w:t>，</w:t>
      </w:r>
      <w:r w:rsidR="005010B3">
        <w:rPr>
          <w:rFonts w:ascii="Times New Roman" w:hAnsi="Times New Roman"/>
          <w:szCs w:val="21"/>
        </w:rPr>
        <w:t>获得</w:t>
      </w:r>
      <w:r w:rsidR="005010B3">
        <w:rPr>
          <w:rFonts w:ascii="Times New Roman" w:hAnsi="Times New Roman"/>
          <w:kern w:val="0"/>
          <w:szCs w:val="21"/>
        </w:rPr>
        <w:t>ERRγ</w:t>
      </w:r>
      <w:r w:rsidR="005010B3">
        <w:rPr>
          <w:rFonts w:ascii="Times New Roman" w:hAnsi="Times New Roman"/>
          <w:kern w:val="0"/>
          <w:szCs w:val="21"/>
        </w:rPr>
        <w:t>基因缺陷小鼠（</w:t>
      </w:r>
      <w:r w:rsidR="005010B3">
        <w:rPr>
          <w:rFonts w:ascii="Times New Roman" w:hAnsi="Times New Roman"/>
          <w:kern w:val="0"/>
          <w:szCs w:val="21"/>
        </w:rPr>
        <w:t>KO</w:t>
      </w:r>
      <w:r w:rsidR="005010B3">
        <w:rPr>
          <w:rFonts w:ascii="Times New Roman" w:hAnsi="Times New Roman"/>
          <w:kern w:val="0"/>
          <w:szCs w:val="21"/>
        </w:rPr>
        <w:t>）</w:t>
      </w:r>
      <w:r w:rsidR="005010B3">
        <w:rPr>
          <w:rFonts w:ascii="Times New Roman" w:hAnsi="Times New Roman" w:hint="eastAsia"/>
          <w:kern w:val="0"/>
          <w:szCs w:val="21"/>
        </w:rPr>
        <w:t>。</w:t>
      </w:r>
      <w:r w:rsidR="005010B3">
        <w:rPr>
          <w:rFonts w:ascii="Times New Roman" w:hAnsi="Times New Roman"/>
          <w:szCs w:val="21"/>
        </w:rPr>
        <w:t>将</w:t>
      </w:r>
      <w:r w:rsidR="005010B3">
        <w:rPr>
          <w:rFonts w:ascii="Times New Roman" w:hAnsi="Times New Roman" w:hint="eastAsia"/>
          <w:szCs w:val="21"/>
        </w:rPr>
        <w:t>两种</w:t>
      </w:r>
      <w:r w:rsidR="005010B3">
        <w:rPr>
          <w:rFonts w:ascii="Times New Roman" w:hAnsi="Times New Roman"/>
          <w:kern w:val="0"/>
          <w:szCs w:val="21"/>
        </w:rPr>
        <w:t>小鼠</w:t>
      </w:r>
      <w:r w:rsidR="005010B3">
        <w:rPr>
          <w:rFonts w:ascii="Times New Roman" w:hAnsi="Times New Roman" w:hint="eastAsia"/>
          <w:kern w:val="0"/>
          <w:szCs w:val="21"/>
        </w:rPr>
        <w:t>同时</w:t>
      </w:r>
      <w:r w:rsidR="005010B3">
        <w:rPr>
          <w:rFonts w:ascii="Times New Roman" w:hAnsi="Times New Roman"/>
          <w:kern w:val="0"/>
          <w:szCs w:val="21"/>
        </w:rPr>
        <w:t>暴露在</w:t>
      </w:r>
      <w:r w:rsidR="005010B3">
        <w:rPr>
          <w:rFonts w:ascii="Times New Roman" w:hAnsi="Times New Roman" w:hint="eastAsia"/>
          <w:kern w:val="0"/>
          <w:szCs w:val="21"/>
        </w:rPr>
        <w:t>4</w:t>
      </w:r>
      <w:r w:rsidR="005010B3">
        <w:rPr>
          <w:rFonts w:ascii="宋体" w:hAnsi="宋体" w:hint="eastAsia"/>
          <w:kern w:val="0"/>
          <w:szCs w:val="21"/>
        </w:rPr>
        <w:t>℃</w:t>
      </w:r>
      <w:r w:rsidR="005010B3">
        <w:rPr>
          <w:rFonts w:ascii="Times New Roman" w:hAnsi="Times New Roman"/>
          <w:kern w:val="0"/>
          <w:szCs w:val="21"/>
        </w:rPr>
        <w:t>冷环境中</w:t>
      </w:r>
      <w:r w:rsidR="005010B3">
        <w:rPr>
          <w:rFonts w:ascii="Times New Roman" w:hAnsi="Times New Roman" w:hint="eastAsia"/>
          <w:kern w:val="0"/>
          <w:szCs w:val="21"/>
        </w:rPr>
        <w:t>进行</w:t>
      </w:r>
      <w:r w:rsidR="005010B3">
        <w:rPr>
          <w:rFonts w:ascii="Times New Roman" w:hAnsi="Times New Roman"/>
          <w:kern w:val="0"/>
          <w:szCs w:val="21"/>
        </w:rPr>
        <w:t>实验</w:t>
      </w:r>
      <w:r w:rsidR="005010B3">
        <w:rPr>
          <w:rFonts w:ascii="Times New Roman" w:hAnsi="Times New Roman" w:hint="eastAsia"/>
          <w:kern w:val="0"/>
          <w:szCs w:val="21"/>
        </w:rPr>
        <w:t>，</w:t>
      </w:r>
      <w:r w:rsidR="005010B3">
        <w:rPr>
          <w:rFonts w:ascii="Times New Roman" w:hAnsi="Times New Roman"/>
          <w:kern w:val="0"/>
          <w:szCs w:val="21"/>
        </w:rPr>
        <w:t>结果如图</w:t>
      </w:r>
      <w:r w:rsidR="005010B3">
        <w:rPr>
          <w:rFonts w:ascii="Times New Roman" w:hAnsi="Times New Roman"/>
          <w:kern w:val="0"/>
          <w:szCs w:val="21"/>
        </w:rPr>
        <w:t>2</w:t>
      </w:r>
      <w:r w:rsidR="005010B3">
        <w:rPr>
          <w:rFonts w:ascii="Times New Roman" w:hAnsi="Times New Roman"/>
          <w:kern w:val="0"/>
          <w:szCs w:val="21"/>
        </w:rPr>
        <w:t>。在</w:t>
      </w:r>
      <w:r w:rsidR="005010B3">
        <w:rPr>
          <w:rFonts w:ascii="Times New Roman" w:hAnsi="Times New Roman" w:hint="eastAsia"/>
          <w:kern w:val="0"/>
          <w:szCs w:val="21"/>
        </w:rPr>
        <w:t>第</w:t>
      </w:r>
      <w:r w:rsidR="005010B3">
        <w:rPr>
          <w:rFonts w:ascii="Times New Roman" w:hAnsi="Times New Roman"/>
        </w:rPr>
        <w:t>______</w:t>
      </w:r>
      <w:r w:rsidR="005010B3">
        <w:rPr>
          <w:rFonts w:ascii="Times New Roman" w:hAnsi="Times New Roman" w:hint="eastAsia"/>
          <w:kern w:val="0"/>
          <w:szCs w:val="21"/>
        </w:rPr>
        <w:t>小时</w:t>
      </w:r>
      <w:r w:rsidR="005010B3">
        <w:rPr>
          <w:rFonts w:ascii="Times New Roman" w:hAnsi="Times New Roman"/>
          <w:kern w:val="0"/>
          <w:szCs w:val="21"/>
        </w:rPr>
        <w:t>ERRγKO</w:t>
      </w:r>
      <w:r w:rsidR="005010B3">
        <w:rPr>
          <w:rFonts w:ascii="Times New Roman" w:hAnsi="Times New Roman"/>
          <w:kern w:val="0"/>
          <w:szCs w:val="21"/>
        </w:rPr>
        <w:t>小鼠全部死亡</w:t>
      </w:r>
      <w:r w:rsidR="005010B3">
        <w:rPr>
          <w:rFonts w:ascii="Times New Roman" w:hAnsi="Times New Roman" w:hint="eastAsia"/>
          <w:kern w:val="0"/>
          <w:szCs w:val="21"/>
        </w:rPr>
        <w:t>。</w:t>
      </w:r>
      <w:r w:rsidR="005010B3">
        <w:rPr>
          <w:rFonts w:ascii="Times New Roman" w:hAnsi="Times New Roman"/>
          <w:szCs w:val="21"/>
        </w:rPr>
        <w:t>结果说明</w:t>
      </w:r>
      <w:r w:rsidR="005010B3">
        <w:rPr>
          <w:rFonts w:ascii="Times New Roman" w:hAnsi="Times New Roman"/>
          <w:kern w:val="0"/>
          <w:szCs w:val="21"/>
        </w:rPr>
        <w:t>ERRγ</w:t>
      </w:r>
      <w:r w:rsidR="005010B3">
        <w:rPr>
          <w:rFonts w:ascii="Times New Roman" w:hAnsi="Times New Roman" w:hint="eastAsia"/>
          <w:kern w:val="0"/>
          <w:szCs w:val="21"/>
        </w:rPr>
        <w:t>与抵抗</w:t>
      </w:r>
      <w:r w:rsidR="005010B3">
        <w:rPr>
          <w:rFonts w:ascii="Times New Roman" w:hAnsi="Times New Roman"/>
          <w:kern w:val="0"/>
          <w:szCs w:val="21"/>
        </w:rPr>
        <w:t>寒冷</w:t>
      </w:r>
      <w:r w:rsidR="005010B3">
        <w:rPr>
          <w:rFonts w:ascii="Times New Roman" w:hAnsi="Times New Roman" w:hint="eastAsia"/>
          <w:kern w:val="0"/>
          <w:szCs w:val="21"/>
        </w:rPr>
        <w:t>关系</w:t>
      </w:r>
      <w:r w:rsidR="005010B3">
        <w:rPr>
          <w:rFonts w:ascii="Times New Roman" w:hAnsi="Times New Roman"/>
          <w:kern w:val="0"/>
          <w:szCs w:val="21"/>
        </w:rPr>
        <w:t>密切</w:t>
      </w:r>
      <w:r w:rsidR="005010B3">
        <w:rPr>
          <w:rFonts w:ascii="Times New Roman" w:hAnsi="Times New Roman" w:hint="eastAsia"/>
          <w:kern w:val="0"/>
          <w:szCs w:val="21"/>
        </w:rPr>
        <w:t>。</w:t>
      </w:r>
    </w:p>
    <w:p w:rsidR="005010B3" w:rsidRDefault="005010B3" w:rsidP="00DE020A">
      <w:pPr>
        <w:spacing w:line="300" w:lineRule="auto"/>
        <w:ind w:left="525" w:hangingChars="250" w:hanging="525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3</w:t>
      </w:r>
      <w:r>
        <w:rPr>
          <w:rFonts w:ascii="Times New Roman" w:hAnsi="Times New Roman"/>
          <w:szCs w:val="21"/>
        </w:rPr>
        <w:t>）</w:t>
      </w:r>
      <w:r>
        <w:rPr>
          <w:rFonts w:ascii="Times New Roman" w:hAnsi="Times New Roman" w:hint="eastAsia"/>
          <w:spacing w:val="4"/>
          <w:szCs w:val="21"/>
        </w:rPr>
        <w:t>检测两种</w:t>
      </w:r>
      <w:r>
        <w:rPr>
          <w:rFonts w:ascii="Times New Roman" w:hAnsi="Times New Roman"/>
          <w:spacing w:val="4"/>
          <w:szCs w:val="21"/>
        </w:rPr>
        <w:t>小鼠</w:t>
      </w:r>
      <w:r>
        <w:rPr>
          <w:rFonts w:ascii="Times New Roman" w:hAnsi="Times New Roman" w:hint="eastAsia"/>
          <w:spacing w:val="4"/>
          <w:szCs w:val="21"/>
        </w:rPr>
        <w:t>在</w:t>
      </w:r>
      <w:r>
        <w:rPr>
          <w:rFonts w:ascii="Times New Roman" w:hAnsi="Times New Roman" w:hint="eastAsia"/>
          <w:kern w:val="0"/>
          <w:szCs w:val="21"/>
        </w:rPr>
        <w:t>4</w:t>
      </w:r>
      <w:r>
        <w:rPr>
          <w:rFonts w:ascii="宋体" w:hAnsi="宋体" w:hint="eastAsia"/>
          <w:kern w:val="0"/>
          <w:szCs w:val="21"/>
        </w:rPr>
        <w:t>℃</w:t>
      </w:r>
      <w:r>
        <w:rPr>
          <w:rFonts w:ascii="Times New Roman" w:hAnsi="Times New Roman"/>
          <w:kern w:val="0"/>
          <w:szCs w:val="21"/>
        </w:rPr>
        <w:t>冷环境中</w:t>
      </w:r>
      <w:r>
        <w:rPr>
          <w:rFonts w:ascii="Times New Roman" w:hAnsi="Times New Roman" w:hint="eastAsia"/>
          <w:spacing w:val="4"/>
          <w:szCs w:val="21"/>
        </w:rPr>
        <w:t>体内</w:t>
      </w:r>
      <w:r>
        <w:rPr>
          <w:rFonts w:ascii="Times New Roman" w:hAnsi="Times New Roman"/>
          <w:spacing w:val="4"/>
          <w:szCs w:val="21"/>
        </w:rPr>
        <w:t>BAT</w:t>
      </w:r>
      <w:r>
        <w:rPr>
          <w:rFonts w:ascii="Times New Roman" w:hAnsi="Times New Roman" w:hint="eastAsia"/>
          <w:spacing w:val="4"/>
          <w:szCs w:val="21"/>
        </w:rPr>
        <w:t>和</w:t>
      </w:r>
      <w:r>
        <w:rPr>
          <w:rFonts w:ascii="Times New Roman" w:hAnsi="Times New Roman"/>
          <w:spacing w:val="4"/>
          <w:szCs w:val="21"/>
        </w:rPr>
        <w:t>WAT</w:t>
      </w:r>
      <w:r>
        <w:rPr>
          <w:rFonts w:ascii="Times New Roman" w:hAnsi="Times New Roman" w:hint="eastAsia"/>
          <w:spacing w:val="4"/>
          <w:szCs w:val="21"/>
        </w:rPr>
        <w:t>的数</w:t>
      </w:r>
      <w:r>
        <w:rPr>
          <w:rFonts w:ascii="Times New Roman" w:hAnsi="Times New Roman"/>
          <w:spacing w:val="4"/>
          <w:szCs w:val="21"/>
        </w:rPr>
        <w:t>量，</w:t>
      </w:r>
      <w:r>
        <w:rPr>
          <w:rFonts w:ascii="Times New Roman" w:hAnsi="Times New Roman" w:hint="eastAsia"/>
          <w:spacing w:val="4"/>
          <w:szCs w:val="21"/>
        </w:rPr>
        <w:t>计算其比值（</w:t>
      </w:r>
      <w:r>
        <w:rPr>
          <w:rFonts w:ascii="Times New Roman" w:hAnsi="Times New Roman"/>
          <w:spacing w:val="4"/>
          <w:szCs w:val="21"/>
        </w:rPr>
        <w:t>BAT</w:t>
      </w:r>
      <w:r>
        <w:rPr>
          <w:rFonts w:ascii="Times New Roman" w:hAnsi="Times New Roman" w:hint="eastAsia"/>
          <w:spacing w:val="4"/>
          <w:szCs w:val="21"/>
        </w:rPr>
        <w:t>/</w:t>
      </w:r>
      <w:r>
        <w:rPr>
          <w:rFonts w:ascii="Times New Roman" w:hAnsi="Times New Roman"/>
          <w:spacing w:val="4"/>
          <w:szCs w:val="21"/>
        </w:rPr>
        <w:t>WAT</w:t>
      </w:r>
      <w:r>
        <w:rPr>
          <w:rFonts w:ascii="Times New Roman" w:hAnsi="Times New Roman" w:hint="eastAsia"/>
          <w:spacing w:val="4"/>
          <w:szCs w:val="21"/>
        </w:rPr>
        <w:t>），</w:t>
      </w:r>
      <w:r>
        <w:rPr>
          <w:rFonts w:ascii="Times New Roman" w:hAnsi="Times New Roman"/>
          <w:spacing w:val="4"/>
          <w:szCs w:val="21"/>
        </w:rPr>
        <w:t>结果如图</w:t>
      </w:r>
      <w:r>
        <w:rPr>
          <w:rFonts w:ascii="Times New Roman" w:hAnsi="Times New Roman" w:hint="eastAsia"/>
          <w:spacing w:val="4"/>
          <w:szCs w:val="21"/>
        </w:rPr>
        <w:t>3</w:t>
      </w:r>
      <w:r>
        <w:rPr>
          <w:rFonts w:ascii="Times New Roman" w:hAnsi="Times New Roman" w:hint="eastAsia"/>
          <w:spacing w:val="4"/>
          <w:szCs w:val="21"/>
        </w:rPr>
        <w:t>，由此可推测</w:t>
      </w:r>
      <w:r>
        <w:rPr>
          <w:rFonts w:ascii="Times New Roman" w:hAnsi="Times New Roman"/>
        </w:rPr>
        <w:t>______</w:t>
      </w:r>
      <w:r>
        <w:rPr>
          <w:rFonts w:ascii="Times New Roman" w:hAnsi="Times New Roman" w:hint="eastAsia"/>
          <w:spacing w:val="4"/>
          <w:szCs w:val="21"/>
        </w:rPr>
        <w:t>。</w:t>
      </w:r>
    </w:p>
    <w:p w:rsidR="005010B3" w:rsidRDefault="00DE020A" w:rsidP="00DE020A">
      <w:pPr>
        <w:spacing w:line="300" w:lineRule="auto"/>
        <w:ind w:left="525" w:hangingChars="250" w:hanging="525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2811627</wp:posOffset>
            </wp:positionH>
            <wp:positionV relativeFrom="paragraph">
              <wp:posOffset>144475</wp:posOffset>
            </wp:positionV>
            <wp:extent cx="1319632" cy="1324051"/>
            <wp:effectExtent l="1905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632" cy="132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1080770</wp:posOffset>
            </wp:positionH>
            <wp:positionV relativeFrom="margin">
              <wp:posOffset>5552440</wp:posOffset>
            </wp:positionV>
            <wp:extent cx="1002030" cy="126492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10B3" w:rsidRDefault="005010B3" w:rsidP="00DE020A">
      <w:pPr>
        <w:spacing w:line="300" w:lineRule="auto"/>
        <w:ind w:left="525" w:hangingChars="250" w:hanging="525"/>
        <w:rPr>
          <w:rFonts w:ascii="Times New Roman" w:hAnsi="Times New Roman"/>
          <w:szCs w:val="21"/>
        </w:rPr>
      </w:pPr>
    </w:p>
    <w:p w:rsidR="005010B3" w:rsidRDefault="005010B3" w:rsidP="00DE020A">
      <w:pPr>
        <w:spacing w:line="300" w:lineRule="auto"/>
        <w:ind w:left="525" w:hangingChars="250" w:hanging="525"/>
        <w:rPr>
          <w:rFonts w:ascii="Times New Roman" w:hAnsi="Times New Roman"/>
          <w:szCs w:val="21"/>
        </w:rPr>
      </w:pPr>
    </w:p>
    <w:p w:rsidR="005010B3" w:rsidRDefault="005010B3" w:rsidP="00DE020A">
      <w:pPr>
        <w:spacing w:line="300" w:lineRule="auto"/>
        <w:ind w:left="525" w:hangingChars="250" w:hanging="525"/>
        <w:rPr>
          <w:rFonts w:ascii="Times New Roman" w:hAnsi="Times New Roman"/>
          <w:szCs w:val="21"/>
        </w:rPr>
      </w:pPr>
    </w:p>
    <w:p w:rsidR="005010B3" w:rsidRDefault="005010B3" w:rsidP="00DE020A">
      <w:pPr>
        <w:spacing w:line="300" w:lineRule="auto"/>
        <w:ind w:left="525" w:hangingChars="250" w:hanging="525"/>
        <w:rPr>
          <w:rFonts w:ascii="Times New Roman" w:hAnsi="Times New Roman"/>
          <w:szCs w:val="21"/>
        </w:rPr>
      </w:pPr>
    </w:p>
    <w:p w:rsidR="005010B3" w:rsidRDefault="005010B3" w:rsidP="00DE020A">
      <w:pPr>
        <w:spacing w:line="300" w:lineRule="auto"/>
        <w:ind w:left="525" w:hangingChars="250" w:hanging="525"/>
        <w:rPr>
          <w:rFonts w:ascii="Times New Roman" w:hAnsi="Times New Roman"/>
          <w:szCs w:val="21"/>
        </w:rPr>
      </w:pPr>
    </w:p>
    <w:p w:rsidR="005010B3" w:rsidRDefault="000456A5" w:rsidP="00DE020A">
      <w:pPr>
        <w:spacing w:line="300" w:lineRule="auto"/>
        <w:ind w:left="525" w:hangingChars="250" w:hanging="525"/>
        <w:rPr>
          <w:rFonts w:ascii="Times New Roman" w:hAnsi="Times New Roman"/>
          <w:szCs w:val="21"/>
        </w:rPr>
      </w:pPr>
      <w:r w:rsidRPr="000456A5">
        <w:rPr>
          <w:rFonts w:ascii="Times New Roman" w:hAnsi="Times New Roman"/>
          <w:noProof/>
        </w:rPr>
        <w:pict>
          <v:shape id="文本框 23" o:spid="_x0000_s1028" type="#_x0000_t202" style="position:absolute;left:0;text-align:left;margin-left:262.3pt;margin-top:11.15pt;width:35.25pt;height:19.8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" filled="f" stroked="f">
            <v:textbox>
              <w:txbxContent>
                <w:p w:rsidR="005010B3" w:rsidRDefault="005010B3" w:rsidP="005010B3">
                  <w:pPr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图</w:t>
                  </w:r>
                  <w:r>
                    <w:rPr>
                      <w:rFonts w:ascii="Times New Roman" w:hAnsi="Times New Roman" w:hint="eastAsia"/>
                      <w:b/>
                      <w:sz w:val="18"/>
                      <w:szCs w:val="18"/>
                    </w:rPr>
                    <w:t>4</w:t>
                  </w:r>
                </w:p>
              </w:txbxContent>
            </v:textbox>
          </v:shape>
        </w:pict>
      </w:r>
      <w:r w:rsidRPr="000456A5">
        <w:rPr>
          <w:rFonts w:ascii="宋体" w:hAnsi="宋体" w:cs="宋体"/>
          <w:noProof/>
        </w:rPr>
        <w:pict>
          <v:shape id="文本框 24" o:spid="_x0000_s1029" type="#_x0000_t202" style="position:absolute;left:0;text-align:left;margin-left:109.95pt;margin-top:11.4pt;width:35.25pt;height:19.8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" filled="f" stroked="f">
            <v:textbox>
              <w:txbxContent>
                <w:p w:rsidR="005010B3" w:rsidRDefault="005010B3" w:rsidP="005010B3">
                  <w:pPr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图</w:t>
                  </w:r>
                  <w:r>
                    <w:rPr>
                      <w:rFonts w:ascii="Times New Roman" w:hAnsi="Times New Roman" w:hint="eastAsia"/>
                      <w:b/>
                      <w:sz w:val="18"/>
                      <w:szCs w:val="18"/>
                    </w:rPr>
                    <w:t>3</w:t>
                  </w:r>
                </w:p>
              </w:txbxContent>
            </v:textbox>
          </v:shape>
        </w:pict>
      </w:r>
    </w:p>
    <w:p w:rsidR="005010B3" w:rsidRDefault="005010B3" w:rsidP="00DE020A">
      <w:pPr>
        <w:spacing w:line="300" w:lineRule="auto"/>
        <w:rPr>
          <w:rFonts w:ascii="Times New Roman" w:hAnsi="Times New Roman"/>
          <w:szCs w:val="21"/>
        </w:rPr>
      </w:pPr>
    </w:p>
    <w:p w:rsidR="005010B3" w:rsidRDefault="005010B3" w:rsidP="00DE020A">
      <w:pPr>
        <w:spacing w:line="300" w:lineRule="auto"/>
        <w:ind w:left="525" w:hangingChars="250" w:hanging="525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4</w:t>
      </w:r>
      <w:r>
        <w:rPr>
          <w:rFonts w:ascii="Times New Roman" w:hAnsi="Times New Roman"/>
          <w:szCs w:val="21"/>
        </w:rPr>
        <w:t>）</w:t>
      </w:r>
      <w:r>
        <w:rPr>
          <w:rFonts w:ascii="Times New Roman" w:hAnsi="Times New Roman" w:hint="eastAsia"/>
          <w:kern w:val="0"/>
          <w:szCs w:val="21"/>
        </w:rPr>
        <w:t>进一步</w:t>
      </w:r>
      <w:r>
        <w:rPr>
          <w:rFonts w:ascii="Times New Roman" w:hAnsi="Times New Roman"/>
          <w:kern w:val="0"/>
          <w:szCs w:val="21"/>
        </w:rPr>
        <w:t>测定</w:t>
      </w:r>
      <w:r>
        <w:rPr>
          <w:rFonts w:ascii="Times New Roman" w:hAnsi="Times New Roman" w:hint="eastAsia"/>
          <w:szCs w:val="21"/>
        </w:rPr>
        <w:t>两组</w:t>
      </w:r>
      <w:r>
        <w:rPr>
          <w:rFonts w:ascii="Times New Roman" w:hAnsi="Times New Roman"/>
          <w:kern w:val="0"/>
          <w:szCs w:val="21"/>
        </w:rPr>
        <w:t>小鼠</w:t>
      </w:r>
      <w:r>
        <w:rPr>
          <w:rFonts w:ascii="Times New Roman" w:hAnsi="Times New Roman"/>
          <w:kern w:val="0"/>
          <w:szCs w:val="21"/>
        </w:rPr>
        <w:t>BAT</w:t>
      </w:r>
      <w:r>
        <w:rPr>
          <w:rFonts w:ascii="Times New Roman" w:hAnsi="Times New Roman" w:hint="eastAsia"/>
          <w:kern w:val="0"/>
          <w:szCs w:val="21"/>
        </w:rPr>
        <w:t>细胞代谢水平</w:t>
      </w:r>
      <w:r>
        <w:rPr>
          <w:rFonts w:ascii="Times New Roman" w:hAnsi="Times New Roman"/>
          <w:kern w:val="0"/>
          <w:szCs w:val="21"/>
        </w:rPr>
        <w:t>，结果如图</w:t>
      </w:r>
      <w:r>
        <w:rPr>
          <w:rFonts w:ascii="Times New Roman" w:hAnsi="Times New Roman"/>
          <w:kern w:val="0"/>
          <w:szCs w:val="21"/>
        </w:rPr>
        <w:t>4</w:t>
      </w:r>
      <w:r>
        <w:rPr>
          <w:rFonts w:ascii="Times New Roman" w:hAnsi="Times New Roman" w:hint="eastAsia"/>
          <w:kern w:val="0"/>
          <w:szCs w:val="21"/>
        </w:rPr>
        <w:t>。</w:t>
      </w:r>
      <w:r>
        <w:rPr>
          <w:rFonts w:ascii="Times New Roman" w:hAnsi="Times New Roman"/>
          <w:kern w:val="0"/>
          <w:szCs w:val="21"/>
        </w:rPr>
        <w:t>据图</w:t>
      </w:r>
      <w:r>
        <w:rPr>
          <w:rFonts w:ascii="Times New Roman" w:hAnsi="Times New Roman" w:hint="eastAsia"/>
          <w:kern w:val="0"/>
          <w:szCs w:val="21"/>
        </w:rPr>
        <w:t>可知</w:t>
      </w:r>
      <w:r>
        <w:rPr>
          <w:rFonts w:ascii="Times New Roman" w:hAnsi="Times New Roman"/>
          <w:kern w:val="0"/>
          <w:szCs w:val="21"/>
        </w:rPr>
        <w:t>，</w:t>
      </w:r>
      <w:r>
        <w:rPr>
          <w:rFonts w:ascii="Times New Roman" w:hAnsi="Times New Roman"/>
          <w:kern w:val="0"/>
          <w:szCs w:val="21"/>
        </w:rPr>
        <w:t xml:space="preserve"> KO</w:t>
      </w:r>
      <w:r>
        <w:rPr>
          <w:rFonts w:ascii="Times New Roman" w:hAnsi="Times New Roman"/>
          <w:kern w:val="0"/>
          <w:szCs w:val="21"/>
        </w:rPr>
        <w:t>小鼠</w:t>
      </w:r>
      <w:r>
        <w:rPr>
          <w:rFonts w:ascii="Times New Roman" w:hAnsi="Times New Roman" w:hint="eastAsia"/>
          <w:kern w:val="0"/>
          <w:szCs w:val="21"/>
        </w:rPr>
        <w:t>和</w:t>
      </w:r>
      <w:r>
        <w:rPr>
          <w:rFonts w:ascii="Times New Roman" w:hAnsi="Times New Roman"/>
          <w:szCs w:val="21"/>
        </w:rPr>
        <w:t>WT</w:t>
      </w:r>
      <w:r>
        <w:rPr>
          <w:rFonts w:ascii="Times New Roman" w:hAnsi="Times New Roman"/>
          <w:kern w:val="0"/>
          <w:szCs w:val="21"/>
        </w:rPr>
        <w:t>小鼠</w:t>
      </w:r>
      <w:r>
        <w:rPr>
          <w:rFonts w:ascii="Times New Roman" w:hAnsi="Times New Roman" w:hint="eastAsia"/>
          <w:kern w:val="0"/>
          <w:szCs w:val="21"/>
        </w:rPr>
        <w:t>的</w:t>
      </w:r>
      <w:r>
        <w:rPr>
          <w:rFonts w:ascii="Times New Roman" w:hAnsi="Times New Roman"/>
          <w:kern w:val="0"/>
          <w:szCs w:val="21"/>
        </w:rPr>
        <w:t>BAT</w:t>
      </w:r>
      <w:r>
        <w:rPr>
          <w:rFonts w:ascii="Times New Roman" w:hAnsi="Times New Roman" w:hint="eastAsia"/>
          <w:kern w:val="0"/>
          <w:szCs w:val="21"/>
        </w:rPr>
        <w:t>细胞氧化分解等量</w:t>
      </w:r>
      <w:r>
        <w:rPr>
          <w:rFonts w:ascii="Times New Roman" w:hAnsi="Times New Roman"/>
          <w:kern w:val="0"/>
          <w:szCs w:val="21"/>
        </w:rPr>
        <w:t>能源物质</w:t>
      </w:r>
      <w:r>
        <w:rPr>
          <w:rFonts w:ascii="Times New Roman" w:hAnsi="Times New Roman" w:hint="eastAsia"/>
          <w:kern w:val="0"/>
          <w:szCs w:val="21"/>
        </w:rPr>
        <w:t>所</w:t>
      </w:r>
      <w:r>
        <w:rPr>
          <w:rFonts w:ascii="Times New Roman" w:hAnsi="Times New Roman"/>
          <w:kern w:val="0"/>
          <w:szCs w:val="21"/>
        </w:rPr>
        <w:t>产生</w:t>
      </w:r>
      <w:r>
        <w:rPr>
          <w:rFonts w:ascii="Times New Roman" w:hAnsi="Times New Roman"/>
          <w:szCs w:val="21"/>
        </w:rPr>
        <w:t>ATP</w:t>
      </w:r>
      <w:r>
        <w:rPr>
          <w:rFonts w:ascii="Times New Roman" w:hAnsi="Times New Roman" w:hint="eastAsia"/>
          <w:szCs w:val="21"/>
        </w:rPr>
        <w:t>比值为</w:t>
      </w:r>
      <w:r>
        <w:rPr>
          <w:rFonts w:ascii="Times New Roman" w:hAnsi="Times New Roman"/>
        </w:rPr>
        <w:t>______</w:t>
      </w:r>
      <w:r>
        <w:rPr>
          <w:rFonts w:ascii="Times New Roman" w:hAnsi="Times New Roman" w:hint="eastAsia"/>
          <w:szCs w:val="21"/>
        </w:rPr>
        <w:t>。</w:t>
      </w:r>
      <w:r>
        <w:rPr>
          <w:rFonts w:ascii="Times New Roman" w:hAnsi="Times New Roman"/>
          <w:szCs w:val="21"/>
        </w:rPr>
        <w:t>同时</w:t>
      </w:r>
      <w:r>
        <w:rPr>
          <w:rFonts w:ascii="Times New Roman" w:hAnsi="Times New Roman"/>
          <w:szCs w:val="21"/>
          <w:shd w:val="clear" w:color="auto" w:fill="FFFFFF"/>
        </w:rPr>
        <w:t>利用分子生物学技术</w:t>
      </w:r>
      <w:r>
        <w:rPr>
          <w:rFonts w:ascii="Times New Roman" w:hAnsi="Times New Roman" w:hint="eastAsia"/>
          <w:szCs w:val="21"/>
          <w:shd w:val="clear" w:color="auto" w:fill="FFFFFF"/>
        </w:rPr>
        <w:t>检测</w:t>
      </w:r>
      <w:r>
        <w:rPr>
          <w:rFonts w:ascii="Times New Roman" w:hAnsi="Times New Roman"/>
          <w:szCs w:val="21"/>
        </w:rPr>
        <w:t>发现</w:t>
      </w:r>
      <w:r>
        <w:rPr>
          <w:rFonts w:ascii="Times New Roman" w:hAnsi="Times New Roman" w:hint="eastAsia"/>
          <w:szCs w:val="21"/>
        </w:rPr>
        <w:t>，</w:t>
      </w:r>
      <w:r>
        <w:rPr>
          <w:rFonts w:ascii="Times New Roman" w:hAnsi="Times New Roman"/>
          <w:kern w:val="0"/>
          <w:szCs w:val="21"/>
        </w:rPr>
        <w:t>KO</w:t>
      </w:r>
      <w:r>
        <w:rPr>
          <w:rFonts w:ascii="Times New Roman" w:hAnsi="Times New Roman"/>
          <w:kern w:val="0"/>
          <w:szCs w:val="21"/>
        </w:rPr>
        <w:t>小鼠的</w:t>
      </w:r>
      <w:r>
        <w:rPr>
          <w:rFonts w:ascii="Times New Roman" w:hAnsi="Times New Roman"/>
          <w:szCs w:val="21"/>
          <w:shd w:val="clear" w:color="auto" w:fill="FFFFFF"/>
        </w:rPr>
        <w:t>UCP</w:t>
      </w:r>
      <w:r>
        <w:rPr>
          <w:rFonts w:ascii="Times New Roman" w:hAnsi="Times New Roman" w:hint="eastAsia"/>
          <w:szCs w:val="21"/>
          <w:shd w:val="clear" w:color="auto" w:fill="FFFFFF"/>
        </w:rPr>
        <w:t>-</w:t>
      </w:r>
      <w:r>
        <w:rPr>
          <w:rFonts w:ascii="Times New Roman" w:hAnsi="Times New Roman"/>
          <w:szCs w:val="21"/>
          <w:shd w:val="clear" w:color="auto" w:fill="FFFFFF"/>
        </w:rPr>
        <w:t>1</w:t>
      </w:r>
      <w:r>
        <w:rPr>
          <w:rFonts w:ascii="Times New Roman" w:hAnsi="Times New Roman"/>
          <w:szCs w:val="21"/>
          <w:shd w:val="clear" w:color="auto" w:fill="FFFFFF"/>
        </w:rPr>
        <w:t>基因表达量</w:t>
      </w:r>
      <w:r>
        <w:rPr>
          <w:rFonts w:ascii="Times New Roman" w:hAnsi="Times New Roman" w:hint="eastAsia"/>
          <w:szCs w:val="21"/>
          <w:shd w:val="clear" w:color="auto" w:fill="FFFFFF"/>
        </w:rPr>
        <w:t>显著低于</w:t>
      </w:r>
      <w:r>
        <w:rPr>
          <w:rFonts w:ascii="Times New Roman" w:hAnsi="Times New Roman" w:hint="eastAsia"/>
          <w:szCs w:val="21"/>
          <w:shd w:val="clear" w:color="auto" w:fill="FFFFFF"/>
        </w:rPr>
        <w:t>WT</w:t>
      </w:r>
      <w:r>
        <w:rPr>
          <w:rFonts w:ascii="Times New Roman" w:hAnsi="Times New Roman" w:hint="eastAsia"/>
          <w:szCs w:val="21"/>
          <w:shd w:val="clear" w:color="auto" w:fill="FFFFFF"/>
        </w:rPr>
        <w:t>小鼠，科学家</w:t>
      </w:r>
      <w:r>
        <w:rPr>
          <w:rFonts w:ascii="Times New Roman" w:hAnsi="Times New Roman"/>
          <w:szCs w:val="21"/>
          <w:shd w:val="clear" w:color="auto" w:fill="FFFFFF"/>
        </w:rPr>
        <w:t>最终将</w:t>
      </w:r>
      <w:r>
        <w:rPr>
          <w:rFonts w:ascii="Times New Roman" w:hAnsi="Times New Roman"/>
          <w:szCs w:val="21"/>
        </w:rPr>
        <w:t>UCP-1</w:t>
      </w:r>
      <w:r>
        <w:rPr>
          <w:rFonts w:ascii="Times New Roman" w:hAnsi="Times New Roman"/>
          <w:szCs w:val="21"/>
        </w:rPr>
        <w:t>蛋白定位在线粒体内膜上</w:t>
      </w:r>
      <w:r>
        <w:rPr>
          <w:rFonts w:ascii="Times New Roman" w:hAnsi="Times New Roman" w:hint="eastAsia"/>
          <w:szCs w:val="21"/>
        </w:rPr>
        <w:t>。结合图</w:t>
      </w:r>
      <w:r>
        <w:rPr>
          <w:rFonts w:ascii="Times New Roman" w:hAnsi="Times New Roman" w:hint="eastAsia"/>
          <w:szCs w:val="21"/>
        </w:rPr>
        <w:t>4</w:t>
      </w:r>
      <w:r>
        <w:rPr>
          <w:rFonts w:ascii="Times New Roman" w:hAnsi="Times New Roman" w:hint="eastAsia"/>
          <w:szCs w:val="21"/>
        </w:rPr>
        <w:t>结果</w:t>
      </w:r>
      <w:r>
        <w:rPr>
          <w:rFonts w:ascii="Times New Roman" w:hAnsi="Times New Roman"/>
          <w:szCs w:val="21"/>
        </w:rPr>
        <w:t>推测</w:t>
      </w:r>
      <w:r>
        <w:rPr>
          <w:rFonts w:ascii="Times New Roman" w:hAnsi="Times New Roman" w:hint="eastAsia"/>
          <w:szCs w:val="21"/>
        </w:rPr>
        <w:t>，</w:t>
      </w:r>
      <w:r>
        <w:rPr>
          <w:rFonts w:ascii="Times New Roman" w:hAnsi="Times New Roman"/>
          <w:szCs w:val="21"/>
        </w:rPr>
        <w:t>UCP-1</w:t>
      </w:r>
      <w:r>
        <w:rPr>
          <w:rFonts w:ascii="Times New Roman" w:hAnsi="Times New Roman" w:hint="eastAsia"/>
          <w:szCs w:val="21"/>
        </w:rPr>
        <w:t>蛋白</w:t>
      </w:r>
      <w:r>
        <w:rPr>
          <w:rFonts w:ascii="Times New Roman" w:hAnsi="Times New Roman"/>
          <w:szCs w:val="21"/>
        </w:rPr>
        <w:t>的作用是</w:t>
      </w:r>
      <w:r>
        <w:rPr>
          <w:rFonts w:ascii="Times New Roman" w:hAnsi="Times New Roman"/>
        </w:rPr>
        <w:t>______</w:t>
      </w:r>
      <w:r>
        <w:rPr>
          <w:rFonts w:ascii="Times New Roman" w:hAnsi="Times New Roman" w:hint="eastAsia"/>
          <w:szCs w:val="21"/>
        </w:rPr>
        <w:t>。</w:t>
      </w:r>
    </w:p>
    <w:p w:rsidR="00FD5444" w:rsidRDefault="00FD5444" w:rsidP="005010B3">
      <w:pPr>
        <w:spacing w:line="240" w:lineRule="atLeast"/>
        <w:ind w:left="525" w:hangingChars="250" w:hanging="525"/>
        <w:rPr>
          <w:rFonts w:ascii="Times New Roman" w:hAnsi="Times New Roman"/>
          <w:kern w:val="0"/>
          <w:szCs w:val="21"/>
        </w:rPr>
      </w:pPr>
    </w:p>
    <w:sectPr w:rsidR="00FD5444" w:rsidSect="00976E90"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3FC8" w:rsidRDefault="00AF3FC8" w:rsidP="00FD5444">
      <w:r>
        <w:separator/>
      </w:r>
    </w:p>
  </w:endnote>
  <w:endnote w:type="continuationSeparator" w:id="1">
    <w:p w:rsidR="00AF3FC8" w:rsidRDefault="00AF3FC8" w:rsidP="00FD54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宋体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charset w:val="86"/>
    <w:family w:val="auto"/>
    <w:pitch w:val="default"/>
    <w:sig w:usb0="00000000" w:usb1="00000000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910816"/>
      <w:docPartObj>
        <w:docPartGallery w:val="Page Numbers (Bottom of Page)"/>
        <w:docPartUnique/>
      </w:docPartObj>
    </w:sdtPr>
    <w:sdtContent>
      <w:p w:rsidR="0062189B" w:rsidRDefault="000456A5">
        <w:pPr>
          <w:pStyle w:val="a5"/>
          <w:jc w:val="center"/>
        </w:pPr>
        <w:fldSimple w:instr=" PAGE   \* MERGEFORMAT ">
          <w:r w:rsidR="00B07144" w:rsidRPr="00B07144">
            <w:rPr>
              <w:noProof/>
              <w:lang w:val="zh-CN"/>
            </w:rPr>
            <w:t>1</w:t>
          </w:r>
        </w:fldSimple>
      </w:p>
    </w:sdtContent>
  </w:sdt>
  <w:p w:rsidR="0062189B" w:rsidRDefault="0062189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3FC8" w:rsidRDefault="00AF3FC8" w:rsidP="00FD5444">
      <w:r>
        <w:separator/>
      </w:r>
    </w:p>
  </w:footnote>
  <w:footnote w:type="continuationSeparator" w:id="1">
    <w:p w:rsidR="00AF3FC8" w:rsidRDefault="00AF3FC8" w:rsidP="00FD544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010B3"/>
    <w:rsid w:val="000456A5"/>
    <w:rsid w:val="0013231D"/>
    <w:rsid w:val="003E3205"/>
    <w:rsid w:val="004D3093"/>
    <w:rsid w:val="005010B3"/>
    <w:rsid w:val="005872E1"/>
    <w:rsid w:val="0062189B"/>
    <w:rsid w:val="00697B73"/>
    <w:rsid w:val="00831303"/>
    <w:rsid w:val="008C13EB"/>
    <w:rsid w:val="00976E90"/>
    <w:rsid w:val="009B5F4D"/>
    <w:rsid w:val="00AF3FC8"/>
    <w:rsid w:val="00B07144"/>
    <w:rsid w:val="00B85F59"/>
    <w:rsid w:val="00BE39CF"/>
    <w:rsid w:val="00C01D3A"/>
    <w:rsid w:val="00DE020A"/>
    <w:rsid w:val="00FD54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0B3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010B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010B3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FD54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FD5444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FD54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FD5444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0B3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010B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010B3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FD54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FD5444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FD54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FD5444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199</Words>
  <Characters>1137</Characters>
  <Application>Microsoft Office Word</Application>
  <DocSecurity>0</DocSecurity>
  <Lines>9</Lines>
  <Paragraphs>2</Paragraphs>
  <ScaleCrop>false</ScaleCrop>
  <Company>Microsoft</Company>
  <LinksUpToDate>false</LinksUpToDate>
  <CharactersWithSpaces>1334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潘勇</cp:lastModifiedBy>
  <cp:revision>6</cp:revision>
  <dcterms:created xsi:type="dcterms:W3CDTF">2020-08-08T14:15:00Z</dcterms:created>
  <dcterms:modified xsi:type="dcterms:W3CDTF">2020-08-08T14:27:00Z</dcterms:modified>
</cp:coreProperties>
</file>