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史第42课时《隋唐时期的政治重点突破》课后作业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有学者认为：中国的君主专制制度内部形成了某种互相制约、互相牵制的力量，从而使君主专制制度具有了一定的内在（虽然不是外在的）约束、校正和调节机制，增加了复杂因素，减少了风险系数，在一定程度上缓和了君主专制制度的内在矛盾，弥补了君主制度的先天性缺陷，在一定水准上保证了政治统治的效能。下列与此描述最为吻合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西汉实行郡国并行制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北宋设通判监督官吏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唐朝完善三省六部制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明朝废丞相、设内阁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下表为唐代士、庶登科人数详细统计表（单位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人）。据表可得出的结论是唐代</w:t>
      </w:r>
    </w:p>
    <w:tbl>
      <w:tblPr>
        <w:tblStyle w:val="5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84"/>
        <w:gridCol w:w="616"/>
        <w:gridCol w:w="658"/>
        <w:gridCol w:w="727"/>
        <w:gridCol w:w="727"/>
        <w:gridCol w:w="646"/>
        <w:gridCol w:w="715"/>
        <w:gridCol w:w="670"/>
        <w:gridCol w:w="634"/>
        <w:gridCol w:w="692"/>
        <w:gridCol w:w="577"/>
        <w:gridCol w:w="658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科目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出身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618至649年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650至683年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684至709年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710至732年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733至755年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756至779年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780至805年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806至826年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827至846年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847至873年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874至906年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进士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士族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34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32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23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37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45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72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131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128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寒族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19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11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15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21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18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132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寒门子弟不受政府重视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科举制受到现实制约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社会阶层流动更为频繁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并未真正实行科举制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隋朝建立后，废除九品中正制，同时把察举制度中的考试因素加以强化，科举制度开始形成。唐宋时期科举制进一步发展。科举制的特点是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加强了中央集权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自由报名，通过考试差额录取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</w:t>
      </w:r>
      <w:r>
        <w:rPr>
          <w:rFonts w:hint="eastAsia" w:ascii="宋体" w:hAnsi="宋体" w:eastAsia="宋体" w:cs="宋体"/>
          <w:sz w:val="24"/>
          <w:szCs w:val="24"/>
        </w:rPr>
        <w:t>提高了官员的文化素质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扩大了统治的基础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4．“凡邦国之庶务，朝廷之大政，皆参议焉。……舍人掌侍奉进奏，参议表章。凡诏旨敕制，及玺书册命，皆按典故起草进画。”唐朝具有上述职能的中央机构是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中书省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门下省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尚书省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枢密院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察举制、九品中正制大体可归荐举之列。从理论上说，荐举制是一种合理的官僚选拔制度，但是，察举制与九品中正制不约而同地走向了其初衷的反面，其中的原因是它们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都对荐举者缺乏有效的约束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都将选官范围定为世家子弟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都把才德作为选官标准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都始终把门第作为选官标准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唐代一切政府法令，须用皇帝诏书名义颁布者，事先由政事堂开会议决，送进皇宫划一敕字，然后由政事堂盖印中书门下之章发下，必得中书、门下二省共同认可，那道敕书才算合法。由此可见，唐朝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皇权受到一定制约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丞相权力大于皇权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门下省高于中书省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皇权受到严重威胁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唐朝前期宰相人数猥多、任期过短、名号太众，唐玄宗亲政后进行改制。开元前期，宰相人数严格控制在二人之内，且只能从中书和门下省产生，任期延长到三至四年并形成惯例，加衔名号亦大量减省。唐玄宗的相制改革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以抑制相权来重振皇权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源于三省六部的制度设计缺陷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确保了政风的清正廉明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重塑宰相作为重臣的职能意义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在唐代，中书省或由皇帝处领旨，或将宰相议决之事，交其属下中书舍人起草诏令。中书舍人在制作诏令过程中，可互相商量，并允许“各执所见，杂署其名，谓之五花判事。”这表明“五花判事”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有利于加强中央集权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旨在避免决策失误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大大提高了行政效率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推进监察制度发展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唐代安史之乱前，君主或宰相直接任命许多临时派遣官执行各种使命，如节度使、盐铁使等。安史之乱以后，这种使职差遣迅速发展，而原来的主管官员和机构的职权反而被逐渐剥夺。这一做法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破坏了中央集权的原则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标志着官僚制度的成熟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降低了地方的行政效率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调整了中枢的运行机制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有学者指出，从唐朝到宋朝，控制中国社会的中坚力量，由隋唐之初的世家大族，到北宋时期的科举文官，再到南宋时期的地方士人精英，这种转变历程不可谓不深刻。这反映出唐宋时期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世家大族丧失科举选官资格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政治局面相对稳定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科举创新影响社会力量变迁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社会经济快速发展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9FB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9BA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A44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28C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5AC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9FB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B7FC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5EC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064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6F91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3AE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846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DCA"/>
    <w:rsid w:val="005A3F6E"/>
    <w:rsid w:val="005A40B9"/>
    <w:rsid w:val="005A4BD5"/>
    <w:rsid w:val="005A5015"/>
    <w:rsid w:val="005A53EC"/>
    <w:rsid w:val="005A58B4"/>
    <w:rsid w:val="005A5A0B"/>
    <w:rsid w:val="005A604B"/>
    <w:rsid w:val="005A6242"/>
    <w:rsid w:val="005A689F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2B3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4E0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912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4E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915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0C5A077C"/>
    <w:rsid w:val="0E646950"/>
    <w:rsid w:val="164B12F1"/>
    <w:rsid w:val="29DD2B7B"/>
    <w:rsid w:val="2EC87053"/>
    <w:rsid w:val="356557A3"/>
    <w:rsid w:val="50A02D11"/>
    <w:rsid w:val="5A4519C7"/>
    <w:rsid w:val="68E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1373</Characters>
  <Lines>11</Lines>
  <Paragraphs>3</Paragraphs>
  <TotalTime>49</TotalTime>
  <ScaleCrop>false</ScaleCrop>
  <LinksUpToDate>false</LinksUpToDate>
  <CharactersWithSpaces>1610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2020-02-03T06:41:00Z</dcterms:created>
  <dc:creator>bj80</dc:creator>
  <cp:lastModifiedBy>徐海滨</cp:lastModifiedBy>
  <dcterms:modified xsi:type="dcterms:W3CDTF">2020-05-25T00:45:07Z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