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5C" w:rsidRPr="00B0725C" w:rsidRDefault="00B0725C" w:rsidP="00480EE5">
      <w:pPr>
        <w:spacing w:line="300" w:lineRule="auto"/>
        <w:jc w:val="center"/>
        <w:rPr>
          <w:rFonts w:hAnsi="宋体" w:cs="Times New Roman"/>
          <w:b/>
          <w:color w:val="000000" w:themeColor="text1"/>
        </w:rPr>
      </w:pPr>
      <w:r w:rsidRPr="00DE06C1">
        <w:rPr>
          <w:rFonts w:ascii="宋体" w:eastAsia="宋体" w:hAnsi="宋体" w:hint="eastAsia"/>
          <w:b/>
          <w:szCs w:val="21"/>
        </w:rPr>
        <w:t>高二年级生物学第</w:t>
      </w:r>
      <w:r w:rsidRPr="00DE06C1">
        <w:rPr>
          <w:rFonts w:ascii="宋体" w:eastAsia="宋体" w:hAnsi="宋体"/>
          <w:b/>
          <w:szCs w:val="21"/>
        </w:rPr>
        <w:t>22课时《选修1专题2单元复习》课后作业</w:t>
      </w:r>
      <w:r w:rsidRPr="00B0725C">
        <w:rPr>
          <w:rFonts w:hAnsi="宋体" w:cs="Times New Roman" w:hint="eastAsia"/>
          <w:b/>
          <w:color w:val="000000" w:themeColor="text1"/>
        </w:rPr>
        <w:t>参考答案</w:t>
      </w:r>
    </w:p>
    <w:p w:rsidR="00B0725C" w:rsidRPr="0052740C" w:rsidRDefault="00B0725C" w:rsidP="00480EE5">
      <w:pPr>
        <w:pStyle w:val="a3"/>
        <w:tabs>
          <w:tab w:val="left" w:pos="4305"/>
        </w:tabs>
        <w:adjustRightInd w:val="0"/>
        <w:snapToGrid w:val="0"/>
        <w:spacing w:line="300" w:lineRule="auto"/>
        <w:jc w:val="center"/>
        <w:rPr>
          <w:rFonts w:hAnsi="宋体" w:cs="Times New Roman"/>
          <w:b/>
          <w:color w:val="000000" w:themeColor="text1"/>
        </w:rPr>
      </w:pPr>
    </w:p>
    <w:p w:rsidR="00B0725C" w:rsidRPr="0052740C" w:rsidRDefault="00B0725C" w:rsidP="00480EE5">
      <w:pPr>
        <w:pStyle w:val="a3"/>
        <w:tabs>
          <w:tab w:val="left" w:pos="4305"/>
        </w:tabs>
        <w:adjustRightInd w:val="0"/>
        <w:snapToGrid w:val="0"/>
        <w:spacing w:line="300" w:lineRule="auto"/>
        <w:rPr>
          <w:rFonts w:hAnsi="宋体" w:cs="Times New Roman"/>
          <w:b/>
          <w:color w:val="000000" w:themeColor="text1"/>
        </w:rPr>
      </w:pPr>
      <w:r w:rsidRPr="0052740C">
        <w:rPr>
          <w:rFonts w:hAnsi="宋体" w:cs="Times New Roman" w:hint="eastAsia"/>
          <w:b/>
          <w:color w:val="000000" w:themeColor="text1"/>
        </w:rPr>
        <w:t>一、选择题</w:t>
      </w:r>
    </w:p>
    <w:tbl>
      <w:tblPr>
        <w:tblStyle w:val="a6"/>
        <w:tblW w:w="7466" w:type="dxa"/>
        <w:jc w:val="center"/>
        <w:tblLayout w:type="fixed"/>
        <w:tblLook w:val="04A0" w:firstRow="1" w:lastRow="0" w:firstColumn="1" w:lastColumn="0" w:noHBand="0" w:noVBand="1"/>
      </w:tblPr>
      <w:tblGrid>
        <w:gridCol w:w="830"/>
        <w:gridCol w:w="830"/>
        <w:gridCol w:w="830"/>
        <w:gridCol w:w="830"/>
        <w:gridCol w:w="829"/>
        <w:gridCol w:w="829"/>
        <w:gridCol w:w="829"/>
        <w:gridCol w:w="829"/>
        <w:gridCol w:w="830"/>
      </w:tblGrid>
      <w:tr w:rsidR="00480EE5" w:rsidRPr="00AB681D" w:rsidTr="00480EE5">
        <w:trPr>
          <w:jc w:val="center"/>
        </w:trPr>
        <w:tc>
          <w:tcPr>
            <w:tcW w:w="830" w:type="dxa"/>
          </w:tcPr>
          <w:p w:rsidR="00480EE5" w:rsidRPr="00AB681D" w:rsidRDefault="00480EE5" w:rsidP="00FD3C90">
            <w:pPr>
              <w:jc w:val="center"/>
              <w:rPr>
                <w:rFonts w:asciiTheme="minorEastAsia" w:hAnsiTheme="minorEastAsia"/>
              </w:rPr>
            </w:pPr>
            <w:r w:rsidRPr="00AB681D">
              <w:rPr>
                <w:rFonts w:asciiTheme="minorEastAsia" w:hAnsiTheme="minorEastAsia" w:hint="eastAsia"/>
              </w:rPr>
              <w:t>1</w:t>
            </w:r>
          </w:p>
        </w:tc>
        <w:tc>
          <w:tcPr>
            <w:tcW w:w="830" w:type="dxa"/>
          </w:tcPr>
          <w:p w:rsidR="00480EE5" w:rsidRPr="00AB681D" w:rsidRDefault="00480EE5" w:rsidP="00FD3C90">
            <w:pPr>
              <w:jc w:val="center"/>
              <w:rPr>
                <w:rFonts w:asciiTheme="minorEastAsia" w:hAnsiTheme="minorEastAsia"/>
              </w:rPr>
            </w:pPr>
            <w:r w:rsidRPr="00AB681D">
              <w:rPr>
                <w:rFonts w:asciiTheme="minorEastAsia" w:hAnsiTheme="minorEastAsia" w:hint="eastAsia"/>
              </w:rPr>
              <w:t>2</w:t>
            </w:r>
          </w:p>
        </w:tc>
        <w:tc>
          <w:tcPr>
            <w:tcW w:w="830" w:type="dxa"/>
          </w:tcPr>
          <w:p w:rsidR="00480EE5" w:rsidRPr="00AB681D" w:rsidRDefault="00480EE5" w:rsidP="00FD3C90">
            <w:pPr>
              <w:jc w:val="center"/>
              <w:rPr>
                <w:rFonts w:asciiTheme="minorEastAsia" w:hAnsiTheme="minorEastAsia"/>
              </w:rPr>
            </w:pPr>
            <w:r w:rsidRPr="00AB681D">
              <w:rPr>
                <w:rFonts w:asciiTheme="minorEastAsia" w:hAnsiTheme="minorEastAsia" w:hint="eastAsia"/>
              </w:rPr>
              <w:t>3</w:t>
            </w:r>
          </w:p>
        </w:tc>
        <w:tc>
          <w:tcPr>
            <w:tcW w:w="830" w:type="dxa"/>
          </w:tcPr>
          <w:p w:rsidR="00480EE5" w:rsidRPr="00AB681D" w:rsidRDefault="00480EE5" w:rsidP="00FD3C90">
            <w:pPr>
              <w:jc w:val="center"/>
              <w:rPr>
                <w:rFonts w:asciiTheme="minorEastAsia" w:hAnsiTheme="minorEastAsia"/>
              </w:rPr>
            </w:pPr>
            <w:r w:rsidRPr="00AB681D">
              <w:rPr>
                <w:rFonts w:asciiTheme="minorEastAsia" w:hAnsiTheme="minorEastAsia" w:hint="eastAsia"/>
              </w:rPr>
              <w:t>4</w:t>
            </w:r>
          </w:p>
        </w:tc>
        <w:tc>
          <w:tcPr>
            <w:tcW w:w="829" w:type="dxa"/>
          </w:tcPr>
          <w:p w:rsidR="00480EE5" w:rsidRPr="00AB681D" w:rsidRDefault="00480EE5" w:rsidP="00FD3C90">
            <w:pPr>
              <w:jc w:val="center"/>
              <w:rPr>
                <w:rFonts w:asciiTheme="minorEastAsia" w:hAnsiTheme="minorEastAsia"/>
              </w:rPr>
            </w:pPr>
            <w:r w:rsidRPr="00AB681D">
              <w:rPr>
                <w:rFonts w:asciiTheme="minorEastAsia" w:hAnsiTheme="minorEastAsia" w:hint="eastAsia"/>
              </w:rPr>
              <w:t>5</w:t>
            </w:r>
          </w:p>
        </w:tc>
        <w:tc>
          <w:tcPr>
            <w:tcW w:w="829" w:type="dxa"/>
          </w:tcPr>
          <w:p w:rsidR="00480EE5" w:rsidRPr="00AB681D" w:rsidRDefault="00480EE5" w:rsidP="00FD3C90">
            <w:pPr>
              <w:jc w:val="center"/>
              <w:rPr>
                <w:rFonts w:asciiTheme="minorEastAsia" w:hAnsiTheme="minorEastAsia"/>
              </w:rPr>
            </w:pPr>
            <w:r w:rsidRPr="00AB681D">
              <w:rPr>
                <w:rFonts w:asciiTheme="minorEastAsia" w:hAnsiTheme="minorEastAsia" w:hint="eastAsia"/>
              </w:rPr>
              <w:t>6</w:t>
            </w:r>
          </w:p>
        </w:tc>
        <w:tc>
          <w:tcPr>
            <w:tcW w:w="829" w:type="dxa"/>
          </w:tcPr>
          <w:p w:rsidR="00480EE5" w:rsidRPr="00AB681D" w:rsidRDefault="00480EE5" w:rsidP="00FD3C90">
            <w:pPr>
              <w:jc w:val="center"/>
              <w:rPr>
                <w:rFonts w:asciiTheme="minorEastAsia" w:hAnsiTheme="minorEastAsia"/>
              </w:rPr>
            </w:pPr>
            <w:r w:rsidRPr="00AB681D">
              <w:rPr>
                <w:rFonts w:asciiTheme="minorEastAsia" w:hAnsiTheme="minorEastAsia" w:hint="eastAsia"/>
              </w:rPr>
              <w:t>7</w:t>
            </w:r>
          </w:p>
        </w:tc>
        <w:tc>
          <w:tcPr>
            <w:tcW w:w="829" w:type="dxa"/>
          </w:tcPr>
          <w:p w:rsidR="00480EE5" w:rsidRPr="00AB681D" w:rsidRDefault="00480EE5" w:rsidP="00FD3C90">
            <w:pPr>
              <w:jc w:val="center"/>
              <w:rPr>
                <w:rFonts w:asciiTheme="minorEastAsia" w:hAnsiTheme="minorEastAsia"/>
              </w:rPr>
            </w:pPr>
            <w:r w:rsidRPr="00AB681D">
              <w:rPr>
                <w:rFonts w:asciiTheme="minorEastAsia" w:hAnsiTheme="minorEastAsia" w:hint="eastAsia"/>
              </w:rPr>
              <w:t>8</w:t>
            </w:r>
          </w:p>
        </w:tc>
        <w:tc>
          <w:tcPr>
            <w:tcW w:w="830" w:type="dxa"/>
          </w:tcPr>
          <w:p w:rsidR="00480EE5" w:rsidRPr="00AB681D" w:rsidRDefault="00480EE5" w:rsidP="00FD3C90">
            <w:pPr>
              <w:jc w:val="center"/>
              <w:rPr>
                <w:rFonts w:asciiTheme="minorEastAsia" w:hAnsiTheme="minorEastAsia"/>
              </w:rPr>
            </w:pPr>
            <w:r w:rsidRPr="00AB681D">
              <w:rPr>
                <w:rFonts w:asciiTheme="minorEastAsia" w:hAnsiTheme="minorEastAsia" w:hint="eastAsia"/>
              </w:rPr>
              <w:t>9</w:t>
            </w:r>
          </w:p>
        </w:tc>
      </w:tr>
      <w:tr w:rsidR="00480EE5" w:rsidRPr="00AB681D" w:rsidTr="00480EE5">
        <w:trPr>
          <w:jc w:val="center"/>
        </w:trPr>
        <w:tc>
          <w:tcPr>
            <w:tcW w:w="830" w:type="dxa"/>
          </w:tcPr>
          <w:p w:rsidR="00480EE5" w:rsidRPr="00AB681D" w:rsidRDefault="00480EE5" w:rsidP="00FD3C90">
            <w:pPr>
              <w:jc w:val="center"/>
              <w:rPr>
                <w:rFonts w:asciiTheme="minorEastAsia" w:hAnsiTheme="minorEastAsia"/>
              </w:rPr>
            </w:pPr>
            <w:r w:rsidRPr="00AB681D">
              <w:rPr>
                <w:rFonts w:asciiTheme="minorEastAsia" w:hAnsiTheme="minorEastAsia" w:hint="eastAsia"/>
              </w:rPr>
              <w:t>B</w:t>
            </w:r>
          </w:p>
        </w:tc>
        <w:tc>
          <w:tcPr>
            <w:tcW w:w="830" w:type="dxa"/>
          </w:tcPr>
          <w:p w:rsidR="00480EE5" w:rsidRPr="00AB681D" w:rsidRDefault="00480EE5" w:rsidP="00FD3C90">
            <w:pPr>
              <w:jc w:val="center"/>
              <w:rPr>
                <w:rFonts w:asciiTheme="minorEastAsia" w:hAnsiTheme="minorEastAsia"/>
              </w:rPr>
            </w:pPr>
            <w:r>
              <w:rPr>
                <w:rFonts w:asciiTheme="minorEastAsia" w:hAnsiTheme="minorEastAsia" w:hint="eastAsia"/>
              </w:rPr>
              <w:t>D</w:t>
            </w:r>
          </w:p>
        </w:tc>
        <w:tc>
          <w:tcPr>
            <w:tcW w:w="830" w:type="dxa"/>
          </w:tcPr>
          <w:p w:rsidR="00480EE5" w:rsidRPr="00AB681D" w:rsidRDefault="00480EE5" w:rsidP="00FD3C90">
            <w:pPr>
              <w:jc w:val="center"/>
              <w:rPr>
                <w:rFonts w:asciiTheme="minorEastAsia" w:hAnsiTheme="minorEastAsia"/>
              </w:rPr>
            </w:pPr>
            <w:r>
              <w:rPr>
                <w:rFonts w:asciiTheme="minorEastAsia" w:hAnsiTheme="minorEastAsia" w:hint="eastAsia"/>
              </w:rPr>
              <w:t>C</w:t>
            </w:r>
          </w:p>
        </w:tc>
        <w:tc>
          <w:tcPr>
            <w:tcW w:w="830" w:type="dxa"/>
          </w:tcPr>
          <w:p w:rsidR="00480EE5" w:rsidRPr="00AB681D" w:rsidRDefault="00480EE5" w:rsidP="00FD3C90">
            <w:pPr>
              <w:jc w:val="center"/>
              <w:rPr>
                <w:rFonts w:asciiTheme="minorEastAsia" w:hAnsiTheme="minorEastAsia"/>
              </w:rPr>
            </w:pPr>
            <w:r>
              <w:rPr>
                <w:rFonts w:asciiTheme="minorEastAsia" w:hAnsiTheme="minorEastAsia" w:hint="eastAsia"/>
              </w:rPr>
              <w:t>B</w:t>
            </w:r>
          </w:p>
        </w:tc>
        <w:tc>
          <w:tcPr>
            <w:tcW w:w="829" w:type="dxa"/>
          </w:tcPr>
          <w:p w:rsidR="00480EE5" w:rsidRPr="00AB681D" w:rsidRDefault="00480EE5" w:rsidP="00FD3C90">
            <w:pPr>
              <w:jc w:val="center"/>
              <w:rPr>
                <w:rFonts w:asciiTheme="minorEastAsia" w:hAnsiTheme="minorEastAsia"/>
              </w:rPr>
            </w:pPr>
            <w:r>
              <w:rPr>
                <w:rFonts w:asciiTheme="minorEastAsia" w:hAnsiTheme="minorEastAsia" w:hint="eastAsia"/>
              </w:rPr>
              <w:t>B</w:t>
            </w:r>
          </w:p>
        </w:tc>
        <w:tc>
          <w:tcPr>
            <w:tcW w:w="829" w:type="dxa"/>
          </w:tcPr>
          <w:p w:rsidR="00480EE5" w:rsidRPr="00AB681D" w:rsidRDefault="00480EE5" w:rsidP="00FD3C90">
            <w:pPr>
              <w:jc w:val="center"/>
              <w:rPr>
                <w:rFonts w:asciiTheme="minorEastAsia" w:hAnsiTheme="minorEastAsia"/>
              </w:rPr>
            </w:pPr>
            <w:r>
              <w:rPr>
                <w:rFonts w:asciiTheme="minorEastAsia" w:hAnsiTheme="minorEastAsia" w:hint="eastAsia"/>
              </w:rPr>
              <w:t>B</w:t>
            </w:r>
          </w:p>
        </w:tc>
        <w:tc>
          <w:tcPr>
            <w:tcW w:w="829" w:type="dxa"/>
          </w:tcPr>
          <w:p w:rsidR="00480EE5" w:rsidRPr="00AB681D" w:rsidRDefault="00480EE5" w:rsidP="00FD3C90">
            <w:pPr>
              <w:jc w:val="center"/>
              <w:rPr>
                <w:rFonts w:asciiTheme="minorEastAsia" w:hAnsiTheme="minorEastAsia"/>
              </w:rPr>
            </w:pPr>
            <w:r>
              <w:rPr>
                <w:rFonts w:asciiTheme="minorEastAsia" w:hAnsiTheme="minorEastAsia" w:hint="eastAsia"/>
              </w:rPr>
              <w:t>A</w:t>
            </w:r>
          </w:p>
        </w:tc>
        <w:tc>
          <w:tcPr>
            <w:tcW w:w="829" w:type="dxa"/>
          </w:tcPr>
          <w:p w:rsidR="00480EE5" w:rsidRPr="00AB681D" w:rsidRDefault="00480EE5" w:rsidP="00FD3C90">
            <w:pPr>
              <w:jc w:val="center"/>
              <w:rPr>
                <w:rFonts w:asciiTheme="minorEastAsia" w:hAnsiTheme="minorEastAsia"/>
              </w:rPr>
            </w:pPr>
            <w:r>
              <w:rPr>
                <w:rFonts w:asciiTheme="minorEastAsia" w:hAnsiTheme="minorEastAsia" w:hint="eastAsia"/>
              </w:rPr>
              <w:t>A</w:t>
            </w:r>
          </w:p>
        </w:tc>
        <w:tc>
          <w:tcPr>
            <w:tcW w:w="830" w:type="dxa"/>
          </w:tcPr>
          <w:p w:rsidR="00480EE5" w:rsidRPr="00AB681D" w:rsidRDefault="00480EE5" w:rsidP="00FD3C90">
            <w:pPr>
              <w:jc w:val="center"/>
              <w:rPr>
                <w:rFonts w:asciiTheme="minorEastAsia" w:hAnsiTheme="minorEastAsia"/>
              </w:rPr>
            </w:pPr>
            <w:r>
              <w:rPr>
                <w:rFonts w:asciiTheme="minorEastAsia" w:hAnsiTheme="minorEastAsia" w:hint="eastAsia"/>
              </w:rPr>
              <w:t>C</w:t>
            </w:r>
          </w:p>
        </w:tc>
      </w:tr>
    </w:tbl>
    <w:p w:rsidR="00480EE5" w:rsidRDefault="00480EE5" w:rsidP="00480EE5">
      <w:pPr>
        <w:pStyle w:val="a3"/>
        <w:tabs>
          <w:tab w:val="left" w:pos="4305"/>
        </w:tabs>
        <w:adjustRightInd w:val="0"/>
        <w:snapToGrid w:val="0"/>
        <w:spacing w:line="300" w:lineRule="auto"/>
        <w:rPr>
          <w:rFonts w:hAnsi="宋体" w:cs="Times New Roman"/>
          <w:color w:val="000000" w:themeColor="text1"/>
        </w:rPr>
      </w:pPr>
    </w:p>
    <w:p w:rsidR="00480EE5" w:rsidRDefault="00480EE5" w:rsidP="00480EE5">
      <w:pPr>
        <w:pStyle w:val="a3"/>
        <w:tabs>
          <w:tab w:val="left" w:pos="4305"/>
        </w:tabs>
        <w:adjustRightInd w:val="0"/>
        <w:snapToGrid w:val="0"/>
        <w:spacing w:line="300" w:lineRule="auto"/>
        <w:rPr>
          <w:rFonts w:hAnsi="宋体" w:cs="Times New Roman"/>
          <w:color w:val="000000" w:themeColor="text1"/>
        </w:rPr>
      </w:pPr>
      <w:r>
        <w:rPr>
          <w:rFonts w:hAnsi="宋体" w:cs="Times New Roman" w:hint="eastAsia"/>
          <w:color w:val="000000" w:themeColor="text1"/>
        </w:rPr>
        <w:t>1.</w:t>
      </w:r>
    </w:p>
    <w:p w:rsidR="00B0725C" w:rsidRPr="004C5A47" w:rsidRDefault="00480EE5" w:rsidP="00480EE5">
      <w:pPr>
        <w:pStyle w:val="a3"/>
        <w:tabs>
          <w:tab w:val="left" w:pos="4305"/>
        </w:tabs>
        <w:adjustRightInd w:val="0"/>
        <w:snapToGrid w:val="0"/>
        <w:spacing w:line="300" w:lineRule="auto"/>
        <w:rPr>
          <w:rFonts w:hAnsi="宋体" w:cs="Times New Roman"/>
          <w:color w:val="000000" w:themeColor="text1"/>
        </w:rPr>
      </w:pPr>
      <w:r>
        <w:rPr>
          <w:rFonts w:hAnsi="宋体" w:cs="Times New Roman" w:hint="eastAsia"/>
          <w:color w:val="000000" w:themeColor="text1"/>
        </w:rPr>
        <w:t>【</w:t>
      </w:r>
      <w:r w:rsidRPr="004C5A47">
        <w:rPr>
          <w:rFonts w:hAnsi="宋体" w:cs="Times New Roman" w:hint="eastAsia"/>
          <w:color w:val="000000" w:themeColor="text1"/>
        </w:rPr>
        <w:t>答案</w:t>
      </w:r>
      <w:r>
        <w:rPr>
          <w:rFonts w:hAnsi="宋体" w:cs="Times New Roman" w:hint="eastAsia"/>
          <w:color w:val="000000" w:themeColor="text1"/>
        </w:rPr>
        <w:t>】</w:t>
      </w:r>
      <w:r w:rsidR="00B0725C" w:rsidRPr="004C5A47">
        <w:rPr>
          <w:rFonts w:hAnsi="宋体" w:cs="Times New Roman" w:hint="eastAsia"/>
          <w:color w:val="000000" w:themeColor="text1"/>
        </w:rPr>
        <w:t>B</w:t>
      </w:r>
    </w:p>
    <w:p w:rsidR="00B0725C" w:rsidRPr="004C5A47" w:rsidRDefault="00480EE5" w:rsidP="00480EE5">
      <w:pPr>
        <w:pStyle w:val="a3"/>
        <w:tabs>
          <w:tab w:val="left" w:pos="4305"/>
        </w:tabs>
        <w:adjustRightInd w:val="0"/>
        <w:snapToGrid w:val="0"/>
        <w:spacing w:line="300" w:lineRule="auto"/>
        <w:rPr>
          <w:rFonts w:hAnsi="宋体" w:cs="Times New Roman"/>
          <w:color w:val="000000" w:themeColor="text1"/>
        </w:rPr>
      </w:pPr>
      <w:r>
        <w:rPr>
          <w:rFonts w:hAnsi="宋体" w:cs="Times New Roman" w:hint="eastAsia"/>
          <w:color w:val="000000" w:themeColor="text1"/>
        </w:rPr>
        <w:t>【</w:t>
      </w:r>
      <w:r w:rsidRPr="004C5A47">
        <w:rPr>
          <w:rFonts w:hAnsi="宋体" w:cs="Times New Roman"/>
          <w:color w:val="000000" w:themeColor="text1"/>
        </w:rPr>
        <w:t>解析</w:t>
      </w:r>
      <w:r>
        <w:rPr>
          <w:rFonts w:hAnsi="宋体" w:cs="Times New Roman" w:hint="eastAsia"/>
          <w:color w:val="000000" w:themeColor="text1"/>
        </w:rPr>
        <w:t>】</w:t>
      </w:r>
      <w:r w:rsidR="00B0725C" w:rsidRPr="004C5A47">
        <w:rPr>
          <w:rFonts w:hAnsi="宋体" w:cs="Times New Roman"/>
          <w:color w:val="000000" w:themeColor="text1"/>
        </w:rPr>
        <w:t>不同种类的</w:t>
      </w:r>
      <w:r w:rsidR="00B0725C" w:rsidRPr="004C5A47">
        <w:rPr>
          <w:rFonts w:hAnsi="宋体" w:cs="Times New Roman" w:hint="eastAsia"/>
          <w:color w:val="000000" w:themeColor="text1"/>
        </w:rPr>
        <w:t>细菌</w:t>
      </w:r>
      <w:r w:rsidR="00B0725C" w:rsidRPr="004C5A47">
        <w:rPr>
          <w:rFonts w:hAnsi="宋体" w:cs="Times New Roman"/>
          <w:color w:val="000000" w:themeColor="text1"/>
        </w:rPr>
        <w:t>所形成的菌落在大小、形状、光泽度、颜色、硬度、透明度等方面</w:t>
      </w:r>
      <w:r w:rsidR="00B0725C" w:rsidRPr="004C5A47">
        <w:rPr>
          <w:rFonts w:hAnsi="宋体" w:cs="Times New Roman" w:hint="eastAsia"/>
          <w:color w:val="000000" w:themeColor="text1"/>
        </w:rPr>
        <w:t>各</w:t>
      </w:r>
      <w:r w:rsidR="00B0725C" w:rsidRPr="004C5A47">
        <w:rPr>
          <w:rFonts w:hAnsi="宋体" w:cs="Times New Roman"/>
          <w:color w:val="000000" w:themeColor="text1"/>
        </w:rPr>
        <w:t>具有一定特征，所以，每种</w:t>
      </w:r>
      <w:r w:rsidR="00B0725C" w:rsidRPr="004C5A47">
        <w:rPr>
          <w:rFonts w:hAnsi="宋体" w:cs="Times New Roman" w:hint="eastAsia"/>
          <w:color w:val="000000" w:themeColor="text1"/>
        </w:rPr>
        <w:t>细菌</w:t>
      </w:r>
      <w:r w:rsidR="00B0725C" w:rsidRPr="004C5A47">
        <w:rPr>
          <w:rFonts w:hAnsi="宋体" w:cs="Times New Roman"/>
          <w:color w:val="000000" w:themeColor="text1"/>
        </w:rPr>
        <w:t>在一定条件下所形成的菌落，可以作为菌种鉴定的重要依据。</w:t>
      </w:r>
    </w:p>
    <w:p w:rsidR="00B0725C" w:rsidRDefault="00B0725C" w:rsidP="00480EE5">
      <w:pPr>
        <w:pStyle w:val="0"/>
        <w:snapToGrid w:val="0"/>
        <w:spacing w:line="300" w:lineRule="auto"/>
        <w:rPr>
          <w:rFonts w:hAnsi="宋体" w:cs="Times New Roman"/>
          <w:color w:val="000000" w:themeColor="text1"/>
        </w:rPr>
      </w:pPr>
    </w:p>
    <w:p w:rsidR="00480EE5" w:rsidRDefault="00B0725C" w:rsidP="00480EE5">
      <w:pPr>
        <w:pStyle w:val="0"/>
        <w:snapToGrid w:val="0"/>
        <w:spacing w:line="300" w:lineRule="auto"/>
        <w:rPr>
          <w:rFonts w:hAnsi="宋体" w:cs="Times New Roman"/>
          <w:color w:val="000000" w:themeColor="text1"/>
        </w:rPr>
      </w:pPr>
      <w:r w:rsidRPr="004C5A47">
        <w:rPr>
          <w:rFonts w:hAnsi="宋体" w:cs="Times New Roman"/>
          <w:color w:val="000000" w:themeColor="text1"/>
        </w:rPr>
        <w:t>2.</w:t>
      </w:r>
    </w:p>
    <w:p w:rsidR="00B0725C" w:rsidRPr="004C5A47" w:rsidRDefault="00480EE5" w:rsidP="00480EE5">
      <w:pPr>
        <w:pStyle w:val="0"/>
        <w:snapToGrid w:val="0"/>
        <w:spacing w:line="300" w:lineRule="auto"/>
        <w:rPr>
          <w:rFonts w:hAnsi="宋体" w:cs="Times New Roman"/>
          <w:color w:val="000000" w:themeColor="text1"/>
        </w:rPr>
      </w:pPr>
      <w:r>
        <w:rPr>
          <w:rFonts w:hAnsi="宋体" w:cs="Times New Roman" w:hint="eastAsia"/>
          <w:color w:val="000000" w:themeColor="text1"/>
        </w:rPr>
        <w:t>【</w:t>
      </w:r>
      <w:r w:rsidRPr="004C5A47">
        <w:rPr>
          <w:rFonts w:hAnsi="宋体" w:cs="Times New Roman" w:hint="eastAsia"/>
          <w:color w:val="000000" w:themeColor="text1"/>
        </w:rPr>
        <w:t>答案</w:t>
      </w:r>
      <w:r>
        <w:rPr>
          <w:rFonts w:hAnsi="宋体" w:cs="Times New Roman" w:hint="eastAsia"/>
          <w:color w:val="000000" w:themeColor="text1"/>
        </w:rPr>
        <w:t>】</w:t>
      </w:r>
      <w:r w:rsidR="00B0725C" w:rsidRPr="004C5A47">
        <w:rPr>
          <w:rFonts w:hAnsi="宋体" w:cs="Times New Roman"/>
          <w:color w:val="000000" w:themeColor="text1"/>
        </w:rPr>
        <w:t>D</w:t>
      </w:r>
    </w:p>
    <w:p w:rsidR="00B0725C" w:rsidRPr="004C5A47" w:rsidRDefault="00480EE5" w:rsidP="00480EE5">
      <w:pPr>
        <w:pStyle w:val="0"/>
        <w:snapToGrid w:val="0"/>
        <w:spacing w:line="300" w:lineRule="auto"/>
        <w:rPr>
          <w:rFonts w:hAnsi="宋体" w:cs="Times New Roman"/>
          <w:color w:val="000000" w:themeColor="text1"/>
        </w:rPr>
      </w:pPr>
      <w:r>
        <w:rPr>
          <w:rFonts w:hAnsi="宋体" w:cs="Times New Roman" w:hint="eastAsia"/>
          <w:color w:val="000000" w:themeColor="text1"/>
        </w:rPr>
        <w:t>【</w:t>
      </w:r>
      <w:r w:rsidRPr="004C5A47">
        <w:rPr>
          <w:rFonts w:hAnsi="宋体" w:cs="Times New Roman"/>
          <w:color w:val="000000" w:themeColor="text1"/>
        </w:rPr>
        <w:t>解析</w:t>
      </w:r>
      <w:r>
        <w:rPr>
          <w:rFonts w:hAnsi="宋体" w:cs="Times New Roman" w:hint="eastAsia"/>
          <w:color w:val="000000" w:themeColor="text1"/>
        </w:rPr>
        <w:t>】</w:t>
      </w:r>
      <w:r w:rsidR="00B0725C" w:rsidRPr="004C5A47">
        <w:rPr>
          <w:rFonts w:hAnsi="宋体" w:cs="Times New Roman"/>
          <w:color w:val="000000" w:themeColor="text1"/>
        </w:rPr>
        <w:t>D正确，自然界中</w:t>
      </w:r>
      <w:proofErr w:type="gramStart"/>
      <w:r w:rsidR="00B0725C" w:rsidRPr="004C5A47">
        <w:rPr>
          <w:rFonts w:hAnsi="宋体" w:cs="Times New Roman"/>
          <w:color w:val="000000" w:themeColor="text1"/>
        </w:rPr>
        <w:t>一</w:t>
      </w:r>
      <w:proofErr w:type="gramEnd"/>
      <w:r w:rsidR="00B0725C" w:rsidRPr="004C5A47">
        <w:rPr>
          <w:rFonts w:hAnsi="宋体" w:cs="Times New Roman"/>
          <w:color w:val="000000" w:themeColor="text1"/>
        </w:rPr>
        <w:t>些微生物如硝化细菌，可以以无机氮源合成细胞物质，同时通过氧化外界无机物获得生长所需能量，叫做化能合成作用；A错误，对异养微生物来说，含C、H、O、N的化合物既是碳源，又是氮源，如牛肉膏；B错误，CO</w:t>
      </w:r>
      <w:r w:rsidR="00B0725C" w:rsidRPr="004C5A47">
        <w:rPr>
          <w:rFonts w:hAnsi="宋体" w:cs="Times New Roman"/>
          <w:color w:val="000000" w:themeColor="text1"/>
          <w:vertAlign w:val="subscript"/>
        </w:rPr>
        <w:t>2</w:t>
      </w:r>
      <w:r w:rsidR="00B0725C" w:rsidRPr="004C5A47">
        <w:rPr>
          <w:rFonts w:hAnsi="宋体" w:cs="Times New Roman"/>
          <w:color w:val="000000" w:themeColor="text1"/>
        </w:rPr>
        <w:t>和N</w:t>
      </w:r>
      <w:r w:rsidR="00B0725C" w:rsidRPr="004C5A47">
        <w:rPr>
          <w:rFonts w:hAnsi="宋体" w:cs="Times New Roman"/>
          <w:color w:val="000000" w:themeColor="text1"/>
          <w:vertAlign w:val="subscript"/>
        </w:rPr>
        <w:t>2</w:t>
      </w:r>
      <w:r w:rsidR="00B0725C" w:rsidRPr="004C5A47">
        <w:rPr>
          <w:rFonts w:hAnsi="宋体" w:cs="Times New Roman"/>
          <w:color w:val="000000" w:themeColor="text1"/>
        </w:rPr>
        <w:t>是无机物，也是某些微生物</w:t>
      </w:r>
      <w:proofErr w:type="gramStart"/>
      <w:r w:rsidR="00B0725C" w:rsidRPr="004C5A47">
        <w:rPr>
          <w:rFonts w:hAnsi="宋体" w:cs="Times New Roman"/>
          <w:color w:val="000000" w:themeColor="text1"/>
        </w:rPr>
        <w:t>的碳源和</w:t>
      </w:r>
      <w:proofErr w:type="gramEnd"/>
      <w:r w:rsidR="00B0725C" w:rsidRPr="004C5A47">
        <w:rPr>
          <w:rFonts w:hAnsi="宋体" w:cs="Times New Roman"/>
          <w:color w:val="000000" w:themeColor="text1"/>
        </w:rPr>
        <w:t>氮源；C错误，有机碳源能提供能量，</w:t>
      </w:r>
      <w:proofErr w:type="gramStart"/>
      <w:r w:rsidR="00B0725C" w:rsidRPr="004C5A47">
        <w:rPr>
          <w:rFonts w:hAnsi="宋体" w:cs="Times New Roman"/>
          <w:color w:val="000000" w:themeColor="text1"/>
        </w:rPr>
        <w:t>无机碳源不能</w:t>
      </w:r>
      <w:proofErr w:type="gramEnd"/>
      <w:r w:rsidR="00B0725C" w:rsidRPr="004C5A47">
        <w:rPr>
          <w:rFonts w:hAnsi="宋体" w:cs="Times New Roman"/>
          <w:color w:val="000000" w:themeColor="text1"/>
        </w:rPr>
        <w:t xml:space="preserve">提供能量。 </w:t>
      </w:r>
    </w:p>
    <w:p w:rsidR="00B0725C" w:rsidRDefault="00B0725C" w:rsidP="00480EE5">
      <w:pPr>
        <w:pStyle w:val="0"/>
        <w:snapToGrid w:val="0"/>
        <w:spacing w:line="300" w:lineRule="auto"/>
        <w:rPr>
          <w:rFonts w:hAnsi="宋体" w:cs="Times New Roman"/>
          <w:color w:val="000000" w:themeColor="text1"/>
        </w:rPr>
      </w:pPr>
    </w:p>
    <w:p w:rsidR="00480EE5" w:rsidRDefault="00B0725C" w:rsidP="00480EE5">
      <w:pPr>
        <w:pStyle w:val="0"/>
        <w:snapToGrid w:val="0"/>
        <w:spacing w:line="300" w:lineRule="auto"/>
        <w:rPr>
          <w:rFonts w:hAnsi="宋体" w:cs="Times New Roman"/>
          <w:color w:val="000000" w:themeColor="text1"/>
        </w:rPr>
      </w:pPr>
      <w:r w:rsidRPr="004C5A47">
        <w:rPr>
          <w:rFonts w:hAnsi="宋体" w:cs="Times New Roman"/>
          <w:color w:val="000000" w:themeColor="text1"/>
        </w:rPr>
        <w:t>3.</w:t>
      </w:r>
      <w:r w:rsidR="00480EE5" w:rsidRPr="00480EE5">
        <w:rPr>
          <w:rFonts w:hAnsi="宋体" w:cs="Times New Roman" w:hint="eastAsia"/>
          <w:color w:val="000000" w:themeColor="text1"/>
        </w:rPr>
        <w:t xml:space="preserve"> </w:t>
      </w:r>
    </w:p>
    <w:p w:rsidR="00B0725C" w:rsidRPr="004C5A47" w:rsidRDefault="00480EE5" w:rsidP="00480EE5">
      <w:pPr>
        <w:pStyle w:val="0"/>
        <w:snapToGrid w:val="0"/>
        <w:spacing w:line="300" w:lineRule="auto"/>
        <w:rPr>
          <w:rFonts w:hAnsi="宋体" w:cs="Times New Roman"/>
          <w:color w:val="000000" w:themeColor="text1"/>
        </w:rPr>
      </w:pPr>
      <w:r>
        <w:rPr>
          <w:rFonts w:hAnsi="宋体" w:cs="Times New Roman" w:hint="eastAsia"/>
          <w:color w:val="000000" w:themeColor="text1"/>
        </w:rPr>
        <w:t>【</w:t>
      </w:r>
      <w:r w:rsidRPr="004C5A47">
        <w:rPr>
          <w:rFonts w:hAnsi="宋体" w:cs="Times New Roman" w:hint="eastAsia"/>
          <w:color w:val="000000" w:themeColor="text1"/>
        </w:rPr>
        <w:t>答案</w:t>
      </w:r>
      <w:r>
        <w:rPr>
          <w:rFonts w:hAnsi="宋体" w:cs="Times New Roman" w:hint="eastAsia"/>
          <w:color w:val="000000" w:themeColor="text1"/>
        </w:rPr>
        <w:t>】</w:t>
      </w:r>
      <w:r w:rsidR="00B0725C" w:rsidRPr="004C5A47">
        <w:rPr>
          <w:rFonts w:hAnsi="宋体" w:cs="Times New Roman"/>
          <w:color w:val="000000" w:themeColor="text1"/>
        </w:rPr>
        <w:t>C</w:t>
      </w:r>
    </w:p>
    <w:p w:rsidR="00B0725C" w:rsidRPr="004C5A47" w:rsidRDefault="00480EE5" w:rsidP="00480EE5">
      <w:pPr>
        <w:pStyle w:val="0"/>
        <w:snapToGrid w:val="0"/>
        <w:spacing w:line="300" w:lineRule="auto"/>
        <w:rPr>
          <w:rFonts w:hAnsi="宋体" w:cs="Times New Roman"/>
          <w:color w:val="000000" w:themeColor="text1"/>
        </w:rPr>
      </w:pPr>
      <w:r>
        <w:rPr>
          <w:rFonts w:hAnsi="宋体" w:cs="Times New Roman" w:hint="eastAsia"/>
          <w:color w:val="000000" w:themeColor="text1"/>
        </w:rPr>
        <w:t>【</w:t>
      </w:r>
      <w:r w:rsidRPr="004C5A47">
        <w:rPr>
          <w:rFonts w:hAnsi="宋体" w:cs="Times New Roman"/>
          <w:color w:val="000000" w:themeColor="text1"/>
        </w:rPr>
        <w:t>解析</w:t>
      </w:r>
      <w:r>
        <w:rPr>
          <w:rFonts w:hAnsi="宋体" w:cs="Times New Roman" w:hint="eastAsia"/>
          <w:color w:val="000000" w:themeColor="text1"/>
        </w:rPr>
        <w:t>】</w:t>
      </w:r>
      <w:r w:rsidR="00B0725C" w:rsidRPr="004C5A47">
        <w:rPr>
          <w:rFonts w:hAnsi="宋体" w:cs="Times New Roman"/>
          <w:color w:val="000000" w:themeColor="text1"/>
        </w:rPr>
        <w:t>C错误，只有稀释度足够大的菌液才能在培养基表面形成单个的菌落；A正确，稀释涂布平板法，包括系列稀释和涂布平板两个过程，涂布平板之前需要将菌液进行一系列的浓度梯度稀释；B正确，涂布平板时，需要将不同稀释度的菌液分别涂布到固体培养基表面；D正确，操作过程中对培养基和涂布器等均需进行严格灭菌处理，以防止杂菌污染。</w:t>
      </w:r>
    </w:p>
    <w:p w:rsidR="00B0725C" w:rsidRDefault="00B0725C" w:rsidP="00480EE5">
      <w:pPr>
        <w:pStyle w:val="0"/>
        <w:snapToGrid w:val="0"/>
        <w:spacing w:line="300" w:lineRule="auto"/>
        <w:rPr>
          <w:rFonts w:hAnsi="宋体" w:cs="Times New Roman"/>
          <w:color w:val="000000" w:themeColor="text1"/>
        </w:rPr>
      </w:pPr>
    </w:p>
    <w:p w:rsidR="00480EE5" w:rsidRDefault="00B0725C" w:rsidP="00480EE5">
      <w:pPr>
        <w:pStyle w:val="0"/>
        <w:snapToGrid w:val="0"/>
        <w:spacing w:line="300" w:lineRule="auto"/>
        <w:rPr>
          <w:rFonts w:hAnsi="宋体" w:cs="Times New Roman"/>
          <w:color w:val="000000" w:themeColor="text1"/>
        </w:rPr>
      </w:pPr>
      <w:r w:rsidRPr="004C5A47">
        <w:rPr>
          <w:rFonts w:hAnsi="宋体" w:cs="Times New Roman"/>
          <w:color w:val="000000" w:themeColor="text1"/>
        </w:rPr>
        <w:t>4.</w:t>
      </w:r>
      <w:r w:rsidR="00480EE5" w:rsidRPr="00480EE5">
        <w:rPr>
          <w:rFonts w:hAnsi="宋体" w:cs="Times New Roman" w:hint="eastAsia"/>
          <w:color w:val="000000" w:themeColor="text1"/>
        </w:rPr>
        <w:t xml:space="preserve"> </w:t>
      </w:r>
    </w:p>
    <w:p w:rsidR="00B0725C" w:rsidRPr="004C5A47" w:rsidRDefault="00480EE5" w:rsidP="00480EE5">
      <w:pPr>
        <w:pStyle w:val="0"/>
        <w:snapToGrid w:val="0"/>
        <w:spacing w:line="300" w:lineRule="auto"/>
        <w:rPr>
          <w:rFonts w:hAnsi="宋体" w:cs="Times New Roman"/>
          <w:color w:val="000000" w:themeColor="text1"/>
        </w:rPr>
      </w:pPr>
      <w:r>
        <w:rPr>
          <w:rFonts w:hAnsi="宋体" w:cs="Times New Roman" w:hint="eastAsia"/>
          <w:color w:val="000000" w:themeColor="text1"/>
        </w:rPr>
        <w:t>【</w:t>
      </w:r>
      <w:r w:rsidRPr="004C5A47">
        <w:rPr>
          <w:rFonts w:hAnsi="宋体" w:cs="Times New Roman" w:hint="eastAsia"/>
          <w:color w:val="000000" w:themeColor="text1"/>
        </w:rPr>
        <w:t>答案</w:t>
      </w:r>
      <w:r>
        <w:rPr>
          <w:rFonts w:hAnsi="宋体" w:cs="Times New Roman" w:hint="eastAsia"/>
          <w:color w:val="000000" w:themeColor="text1"/>
        </w:rPr>
        <w:t>】</w:t>
      </w:r>
      <w:r w:rsidR="00B0725C" w:rsidRPr="004C5A47">
        <w:rPr>
          <w:rFonts w:hAnsi="宋体" w:cs="Times New Roman"/>
          <w:color w:val="000000" w:themeColor="text1"/>
        </w:rPr>
        <w:t>B</w:t>
      </w:r>
    </w:p>
    <w:p w:rsidR="00B0725C" w:rsidRPr="004C5A47" w:rsidRDefault="00480EE5" w:rsidP="00480EE5">
      <w:pPr>
        <w:pStyle w:val="0"/>
        <w:snapToGrid w:val="0"/>
        <w:spacing w:line="300" w:lineRule="auto"/>
        <w:rPr>
          <w:rFonts w:hAnsi="宋体" w:cs="Times New Roman"/>
          <w:color w:val="000000" w:themeColor="text1"/>
        </w:rPr>
      </w:pPr>
      <w:r>
        <w:rPr>
          <w:rFonts w:hAnsi="宋体" w:cs="Times New Roman" w:hint="eastAsia"/>
          <w:color w:val="000000" w:themeColor="text1"/>
        </w:rPr>
        <w:t>【</w:t>
      </w:r>
      <w:r w:rsidRPr="004C5A47">
        <w:rPr>
          <w:rFonts w:hAnsi="宋体" w:cs="Times New Roman"/>
          <w:color w:val="000000" w:themeColor="text1"/>
        </w:rPr>
        <w:t>解析</w:t>
      </w:r>
      <w:r>
        <w:rPr>
          <w:rFonts w:hAnsi="宋体" w:cs="Times New Roman" w:hint="eastAsia"/>
          <w:color w:val="000000" w:themeColor="text1"/>
        </w:rPr>
        <w:t>】</w:t>
      </w:r>
      <w:r w:rsidR="00B0725C" w:rsidRPr="004C5A47">
        <w:rPr>
          <w:rFonts w:hAnsi="宋体" w:cs="Times New Roman"/>
          <w:color w:val="000000" w:themeColor="text1"/>
        </w:rPr>
        <w:t>B错误，纤维素分解菌的选择培养基不一定</w:t>
      </w:r>
      <w:r w:rsidR="00B0725C" w:rsidRPr="004C5A47">
        <w:rPr>
          <w:rFonts w:hAnsi="宋体" w:cs="Times New Roman" w:hint="eastAsia"/>
          <w:color w:val="000000" w:themeColor="text1"/>
        </w:rPr>
        <w:t>用</w:t>
      </w:r>
      <w:r w:rsidR="00B0725C" w:rsidRPr="004C5A47">
        <w:rPr>
          <w:rFonts w:hAnsi="宋体" w:cs="Times New Roman"/>
          <w:color w:val="000000" w:themeColor="text1"/>
        </w:rPr>
        <w:t>纤维素粉作为唯一碳源，可以选择那些富含纤维素的物质，如滤纸等；A正确，CMC—Na是</w:t>
      </w:r>
      <w:proofErr w:type="gramStart"/>
      <w:r w:rsidR="00B0725C" w:rsidRPr="004C5A47">
        <w:rPr>
          <w:rFonts w:hAnsi="宋体" w:cs="Times New Roman"/>
          <w:color w:val="000000" w:themeColor="text1"/>
        </w:rPr>
        <w:t>天然纤维素经化学改性</w:t>
      </w:r>
      <w:proofErr w:type="gramEnd"/>
      <w:r w:rsidR="00B0725C" w:rsidRPr="004C5A47">
        <w:rPr>
          <w:rFonts w:hAnsi="宋体" w:cs="Times New Roman"/>
          <w:color w:val="000000" w:themeColor="text1"/>
        </w:rPr>
        <w:t>后得到的纤维素衍生物，能为纤维素分解</w:t>
      </w:r>
      <w:proofErr w:type="gramStart"/>
      <w:r w:rsidR="00B0725C" w:rsidRPr="004C5A47">
        <w:rPr>
          <w:rFonts w:hAnsi="宋体" w:cs="Times New Roman"/>
          <w:color w:val="000000" w:themeColor="text1"/>
        </w:rPr>
        <w:t>菌</w:t>
      </w:r>
      <w:proofErr w:type="gramEnd"/>
      <w:r w:rsidR="00B0725C" w:rsidRPr="004C5A47">
        <w:rPr>
          <w:rFonts w:hAnsi="宋体" w:cs="Times New Roman"/>
          <w:color w:val="000000" w:themeColor="text1"/>
        </w:rPr>
        <w:t>提供碳源；C正确，两种刚果红染色法筛选出来的目的</w:t>
      </w:r>
      <w:proofErr w:type="gramStart"/>
      <w:r w:rsidR="00B0725C" w:rsidRPr="004C5A47">
        <w:rPr>
          <w:rFonts w:hAnsi="宋体" w:cs="Times New Roman"/>
          <w:color w:val="000000" w:themeColor="text1"/>
        </w:rPr>
        <w:t>菌</w:t>
      </w:r>
      <w:proofErr w:type="gramEnd"/>
      <w:r w:rsidR="00B0725C" w:rsidRPr="004C5A47">
        <w:rPr>
          <w:rFonts w:hAnsi="宋体" w:cs="Times New Roman"/>
          <w:color w:val="000000" w:themeColor="text1"/>
        </w:rPr>
        <w:t>不一定都能分解纤维素，</w:t>
      </w:r>
      <w:r w:rsidR="00B0725C" w:rsidRPr="004C5A47">
        <w:rPr>
          <w:rFonts w:hAnsi="宋体" w:cs="Times New Roman" w:hint="eastAsia"/>
          <w:color w:val="000000" w:themeColor="text1"/>
        </w:rPr>
        <w:t>纤维素分解</w:t>
      </w:r>
      <w:proofErr w:type="gramStart"/>
      <w:r w:rsidR="00B0725C" w:rsidRPr="004C5A47">
        <w:rPr>
          <w:rFonts w:hAnsi="宋体" w:cs="Times New Roman" w:hint="eastAsia"/>
          <w:color w:val="000000" w:themeColor="text1"/>
        </w:rPr>
        <w:t>菌</w:t>
      </w:r>
      <w:proofErr w:type="gramEnd"/>
      <w:r w:rsidR="00B0725C" w:rsidRPr="004C5A47">
        <w:rPr>
          <w:rFonts w:hAnsi="宋体" w:cs="Times New Roman" w:hint="eastAsia"/>
          <w:color w:val="000000" w:themeColor="text1"/>
        </w:rPr>
        <w:t>分解纤维素产生的葡萄糖可以被其它微生物利用，从而形成菌落。</w:t>
      </w:r>
      <w:r w:rsidR="00B0725C" w:rsidRPr="004C5A47">
        <w:rPr>
          <w:rFonts w:hAnsi="宋体" w:cs="Times New Roman"/>
          <w:color w:val="000000" w:themeColor="text1"/>
        </w:rPr>
        <w:t>D正确，</w:t>
      </w:r>
      <w:r w:rsidR="00B0725C" w:rsidRPr="004C5A47">
        <w:rPr>
          <w:rFonts w:hAnsi="宋体" w:cs="Times New Roman" w:hint="eastAsia"/>
          <w:color w:val="000000" w:themeColor="text1"/>
        </w:rPr>
        <w:t>本</w:t>
      </w:r>
      <w:r w:rsidR="00B0725C" w:rsidRPr="004C5A47">
        <w:rPr>
          <w:rFonts w:hAnsi="宋体" w:cs="Times New Roman"/>
          <w:color w:val="000000" w:themeColor="text1"/>
        </w:rPr>
        <w:t>实验可以通过是否产生透明圈来筛选能分解纤维素的目的菌。</w:t>
      </w:r>
    </w:p>
    <w:p w:rsidR="00B0725C" w:rsidRDefault="00B0725C" w:rsidP="00480EE5">
      <w:pPr>
        <w:pStyle w:val="0"/>
        <w:snapToGrid w:val="0"/>
        <w:spacing w:line="300" w:lineRule="auto"/>
        <w:rPr>
          <w:rFonts w:hAnsi="宋体" w:cs="Times New Roman"/>
          <w:color w:val="000000" w:themeColor="text1"/>
        </w:rPr>
      </w:pPr>
    </w:p>
    <w:p w:rsidR="00480EE5" w:rsidRDefault="00B0725C" w:rsidP="00480EE5">
      <w:pPr>
        <w:pStyle w:val="0"/>
        <w:snapToGrid w:val="0"/>
        <w:spacing w:line="300" w:lineRule="auto"/>
        <w:rPr>
          <w:rFonts w:hAnsi="宋体" w:cs="Times New Roman"/>
          <w:color w:val="000000" w:themeColor="text1"/>
        </w:rPr>
      </w:pPr>
      <w:r w:rsidRPr="004C5A47">
        <w:rPr>
          <w:rFonts w:hAnsi="宋体" w:cs="Times New Roman"/>
          <w:color w:val="000000" w:themeColor="text1"/>
        </w:rPr>
        <w:lastRenderedPageBreak/>
        <w:t>5.</w:t>
      </w:r>
      <w:r w:rsidR="00480EE5" w:rsidRPr="00480EE5">
        <w:rPr>
          <w:rFonts w:hAnsi="宋体" w:cs="Times New Roman" w:hint="eastAsia"/>
          <w:color w:val="000000" w:themeColor="text1"/>
        </w:rPr>
        <w:t xml:space="preserve"> </w:t>
      </w:r>
    </w:p>
    <w:p w:rsidR="00B0725C" w:rsidRPr="004C5A47" w:rsidRDefault="00480EE5" w:rsidP="00480EE5">
      <w:pPr>
        <w:pStyle w:val="0"/>
        <w:snapToGrid w:val="0"/>
        <w:spacing w:line="300" w:lineRule="auto"/>
        <w:rPr>
          <w:rFonts w:hAnsi="宋体" w:cs="Times New Roman"/>
          <w:color w:val="000000" w:themeColor="text1"/>
        </w:rPr>
      </w:pPr>
      <w:r>
        <w:rPr>
          <w:rFonts w:hAnsi="宋体" w:cs="Times New Roman" w:hint="eastAsia"/>
          <w:color w:val="000000" w:themeColor="text1"/>
        </w:rPr>
        <w:t>【</w:t>
      </w:r>
      <w:r w:rsidRPr="004C5A47">
        <w:rPr>
          <w:rFonts w:hAnsi="宋体" w:cs="Times New Roman" w:hint="eastAsia"/>
          <w:color w:val="000000" w:themeColor="text1"/>
        </w:rPr>
        <w:t>答案</w:t>
      </w:r>
      <w:r>
        <w:rPr>
          <w:rFonts w:hAnsi="宋体" w:cs="Times New Roman" w:hint="eastAsia"/>
          <w:color w:val="000000" w:themeColor="text1"/>
        </w:rPr>
        <w:t>】</w:t>
      </w:r>
      <w:r w:rsidR="00B0725C" w:rsidRPr="004C5A47">
        <w:rPr>
          <w:rFonts w:hAnsi="宋体" w:cs="Times New Roman"/>
          <w:color w:val="000000" w:themeColor="text1"/>
        </w:rPr>
        <w:t>B</w:t>
      </w:r>
    </w:p>
    <w:p w:rsidR="00B0725C" w:rsidRPr="004C5A47" w:rsidRDefault="00480EE5" w:rsidP="00480EE5">
      <w:pPr>
        <w:pStyle w:val="0"/>
        <w:snapToGrid w:val="0"/>
        <w:spacing w:line="300" w:lineRule="auto"/>
        <w:rPr>
          <w:rFonts w:hAnsi="宋体" w:cs="Times New Roman"/>
          <w:color w:val="000000" w:themeColor="text1"/>
        </w:rPr>
      </w:pPr>
      <w:r>
        <w:rPr>
          <w:rFonts w:hAnsi="宋体" w:cs="Times New Roman" w:hint="eastAsia"/>
          <w:color w:val="000000" w:themeColor="text1"/>
        </w:rPr>
        <w:t>【</w:t>
      </w:r>
      <w:r w:rsidRPr="004C5A47">
        <w:rPr>
          <w:rFonts w:hAnsi="宋体" w:cs="Times New Roman"/>
          <w:color w:val="000000" w:themeColor="text1"/>
        </w:rPr>
        <w:t>解析</w:t>
      </w:r>
      <w:r>
        <w:rPr>
          <w:rFonts w:hAnsi="宋体" w:cs="Times New Roman" w:hint="eastAsia"/>
          <w:color w:val="000000" w:themeColor="text1"/>
        </w:rPr>
        <w:t>】</w:t>
      </w:r>
      <w:r w:rsidR="00B0725C" w:rsidRPr="004C5A47">
        <w:rPr>
          <w:rFonts w:hAnsi="宋体" w:cs="Times New Roman"/>
          <w:color w:val="000000" w:themeColor="text1"/>
        </w:rPr>
        <w:t>B正确，纤维素分解</w:t>
      </w:r>
      <w:proofErr w:type="gramStart"/>
      <w:r w:rsidR="00B0725C" w:rsidRPr="004C5A47">
        <w:rPr>
          <w:rFonts w:hAnsi="宋体" w:cs="Times New Roman"/>
          <w:color w:val="000000" w:themeColor="text1"/>
        </w:rPr>
        <w:t>菌</w:t>
      </w:r>
      <w:proofErr w:type="gramEnd"/>
      <w:r w:rsidR="00B0725C" w:rsidRPr="004C5A47">
        <w:rPr>
          <w:rFonts w:hAnsi="宋体" w:cs="Times New Roman"/>
          <w:color w:val="000000" w:themeColor="text1"/>
        </w:rPr>
        <w:t>可以将纤维素分解，而其他微生物不能，因此筛选纤维素分解菌时，要将土壤稀释液接种到含有纤维素的固体培养基；A错误，制备固体培养基的操作顺序为计算、称量、溶化、调pH、灭菌、倒平板；C错误</w:t>
      </w:r>
      <w:r w:rsidR="00B0725C" w:rsidRPr="004C5A47">
        <w:rPr>
          <w:rFonts w:hAnsi="宋体" w:cs="Times New Roman" w:hint="eastAsia"/>
          <w:color w:val="000000" w:themeColor="text1"/>
        </w:rPr>
        <w:t>，在</w:t>
      </w:r>
      <w:proofErr w:type="gramStart"/>
      <w:r w:rsidR="00B0725C" w:rsidRPr="004C5A47">
        <w:rPr>
          <w:rFonts w:hAnsi="宋体" w:cs="Times New Roman" w:hint="eastAsia"/>
          <w:color w:val="000000" w:themeColor="text1"/>
        </w:rPr>
        <w:t>皿</w:t>
      </w:r>
      <w:proofErr w:type="gramEnd"/>
      <w:r w:rsidR="00B0725C" w:rsidRPr="004C5A47">
        <w:rPr>
          <w:rFonts w:hAnsi="宋体" w:cs="Times New Roman" w:hint="eastAsia"/>
          <w:color w:val="000000" w:themeColor="text1"/>
        </w:rPr>
        <w:t>底上用记号笔做标记</w:t>
      </w:r>
      <w:r w:rsidR="00B0725C" w:rsidRPr="004C5A47">
        <w:rPr>
          <w:rFonts w:hAnsi="宋体" w:cs="Times New Roman"/>
          <w:color w:val="000000" w:themeColor="text1"/>
        </w:rPr>
        <w:t>；D错误</w:t>
      </w:r>
      <w:r w:rsidR="00B0725C" w:rsidRPr="004C5A47">
        <w:rPr>
          <w:rFonts w:hAnsi="宋体" w:cs="Times New Roman" w:hint="eastAsia"/>
          <w:color w:val="000000" w:themeColor="text1"/>
        </w:rPr>
        <w:t>，在高压灭菌的操作过程中，加热结束后应让灭菌锅内温度自然下降，待压力表的压力降到零时，打开排气阀，旋松螺栓，打开盖子</w:t>
      </w:r>
      <w:r w:rsidR="00B0725C" w:rsidRPr="004C5A47">
        <w:rPr>
          <w:rFonts w:hAnsi="宋体" w:cs="Times New Roman"/>
          <w:color w:val="000000" w:themeColor="text1"/>
        </w:rPr>
        <w:t>。</w:t>
      </w:r>
    </w:p>
    <w:p w:rsidR="00B0725C" w:rsidRDefault="00B0725C" w:rsidP="00480EE5">
      <w:pPr>
        <w:pStyle w:val="0"/>
        <w:snapToGrid w:val="0"/>
        <w:spacing w:line="300" w:lineRule="auto"/>
        <w:rPr>
          <w:rFonts w:hAnsi="宋体" w:cs="Times New Roman"/>
          <w:color w:val="000000" w:themeColor="text1"/>
        </w:rPr>
      </w:pPr>
    </w:p>
    <w:p w:rsidR="00480EE5" w:rsidRDefault="00B0725C" w:rsidP="00480EE5">
      <w:pPr>
        <w:pStyle w:val="0"/>
        <w:snapToGrid w:val="0"/>
        <w:spacing w:line="300" w:lineRule="auto"/>
        <w:rPr>
          <w:rFonts w:hAnsi="宋体" w:cs="Times New Roman"/>
          <w:color w:val="000000" w:themeColor="text1"/>
        </w:rPr>
      </w:pPr>
      <w:r w:rsidRPr="004C5A47">
        <w:rPr>
          <w:rFonts w:hAnsi="宋体" w:cs="Times New Roman"/>
          <w:color w:val="000000" w:themeColor="text1"/>
        </w:rPr>
        <w:t>6.</w:t>
      </w:r>
      <w:r w:rsidR="00480EE5" w:rsidRPr="00480EE5">
        <w:rPr>
          <w:rFonts w:hAnsi="宋体" w:cs="Times New Roman" w:hint="eastAsia"/>
          <w:color w:val="000000" w:themeColor="text1"/>
        </w:rPr>
        <w:t xml:space="preserve"> </w:t>
      </w:r>
    </w:p>
    <w:p w:rsidR="00B0725C" w:rsidRPr="004C5A47" w:rsidRDefault="00480EE5" w:rsidP="00480EE5">
      <w:pPr>
        <w:pStyle w:val="0"/>
        <w:snapToGrid w:val="0"/>
        <w:spacing w:line="300" w:lineRule="auto"/>
        <w:rPr>
          <w:rFonts w:hAnsi="宋体" w:cs="Times New Roman"/>
          <w:color w:val="000000" w:themeColor="text1"/>
        </w:rPr>
      </w:pPr>
      <w:r>
        <w:rPr>
          <w:rFonts w:hAnsi="宋体" w:cs="Times New Roman" w:hint="eastAsia"/>
          <w:color w:val="000000" w:themeColor="text1"/>
        </w:rPr>
        <w:t>【</w:t>
      </w:r>
      <w:r w:rsidRPr="004C5A47">
        <w:rPr>
          <w:rFonts w:hAnsi="宋体" w:cs="Times New Roman" w:hint="eastAsia"/>
          <w:color w:val="000000" w:themeColor="text1"/>
        </w:rPr>
        <w:t>答案</w:t>
      </w:r>
      <w:r>
        <w:rPr>
          <w:rFonts w:hAnsi="宋体" w:cs="Times New Roman" w:hint="eastAsia"/>
          <w:color w:val="000000" w:themeColor="text1"/>
        </w:rPr>
        <w:t>】</w:t>
      </w:r>
      <w:r w:rsidR="00B0725C" w:rsidRPr="004C5A47">
        <w:rPr>
          <w:rFonts w:hAnsi="宋体" w:cs="Times New Roman"/>
          <w:color w:val="000000" w:themeColor="text1"/>
        </w:rPr>
        <w:t>B</w:t>
      </w:r>
    </w:p>
    <w:p w:rsidR="00B0725C" w:rsidRPr="004C5A47" w:rsidRDefault="00480EE5" w:rsidP="00480EE5">
      <w:pPr>
        <w:pStyle w:val="0"/>
        <w:snapToGrid w:val="0"/>
        <w:spacing w:line="300" w:lineRule="auto"/>
        <w:rPr>
          <w:rFonts w:hAnsi="宋体" w:cs="Times New Roman"/>
          <w:color w:val="000000" w:themeColor="text1"/>
        </w:rPr>
      </w:pPr>
      <w:r>
        <w:rPr>
          <w:rFonts w:hAnsi="宋体" w:cs="Times New Roman" w:hint="eastAsia"/>
          <w:color w:val="000000" w:themeColor="text1"/>
        </w:rPr>
        <w:t>【</w:t>
      </w:r>
      <w:r w:rsidRPr="004C5A47">
        <w:rPr>
          <w:rFonts w:hAnsi="宋体" w:cs="Times New Roman"/>
          <w:color w:val="000000" w:themeColor="text1"/>
        </w:rPr>
        <w:t>解析</w:t>
      </w:r>
      <w:r>
        <w:rPr>
          <w:rFonts w:hAnsi="宋体" w:cs="Times New Roman" w:hint="eastAsia"/>
          <w:color w:val="000000" w:themeColor="text1"/>
        </w:rPr>
        <w:t>】</w:t>
      </w:r>
      <w:r w:rsidR="00B0725C" w:rsidRPr="004C5A47">
        <w:rPr>
          <w:rFonts w:hAnsi="宋体" w:cs="Times New Roman"/>
          <w:color w:val="000000" w:themeColor="text1"/>
        </w:rPr>
        <w:t xml:space="preserve"> B错误，虽然各种培养基的具体配方不同，但一般都含有水、碳源、</w:t>
      </w:r>
      <w:proofErr w:type="gramStart"/>
      <w:r w:rsidR="00B0725C" w:rsidRPr="004C5A47">
        <w:rPr>
          <w:rFonts w:hAnsi="宋体" w:cs="Times New Roman"/>
          <w:color w:val="000000" w:themeColor="text1"/>
        </w:rPr>
        <w:t>氮源和</w:t>
      </w:r>
      <w:proofErr w:type="gramEnd"/>
      <w:r w:rsidR="00B0725C" w:rsidRPr="004C5A47">
        <w:rPr>
          <w:rFonts w:hAnsi="宋体" w:cs="Times New Roman"/>
          <w:color w:val="000000" w:themeColor="text1"/>
        </w:rPr>
        <w:t>无机盐。</w:t>
      </w:r>
      <w:r w:rsidR="00B0725C" w:rsidRPr="004C5A47">
        <w:rPr>
          <w:rFonts w:hAnsi="宋体" w:cs="Times New Roman" w:hint="eastAsia"/>
          <w:color w:val="000000" w:themeColor="text1"/>
        </w:rPr>
        <w:t>自养</w:t>
      </w:r>
      <w:r w:rsidR="00B0725C" w:rsidRPr="004C5A47">
        <w:rPr>
          <w:rFonts w:hAnsi="宋体" w:cs="Times New Roman"/>
          <w:color w:val="000000" w:themeColor="text1"/>
        </w:rPr>
        <w:t>微生物可以</w:t>
      </w:r>
      <w:r w:rsidR="00B0725C" w:rsidRPr="004C5A47">
        <w:rPr>
          <w:rFonts w:hAnsi="宋体" w:cs="Times New Roman" w:hint="eastAsia"/>
          <w:color w:val="000000" w:themeColor="text1"/>
        </w:rPr>
        <w:t>利用</w:t>
      </w:r>
      <w:r w:rsidR="00B0725C" w:rsidRPr="004C5A47">
        <w:rPr>
          <w:rFonts w:hAnsi="宋体" w:cs="Times New Roman"/>
          <w:color w:val="000000" w:themeColor="text1"/>
        </w:rPr>
        <w:t>空气中的</w:t>
      </w:r>
      <w:r w:rsidR="00B0725C" w:rsidRPr="004C5A47">
        <w:rPr>
          <w:rFonts w:hAnsi="宋体" w:cs="Times New Roman" w:hint="eastAsia"/>
          <w:color w:val="000000" w:themeColor="text1"/>
        </w:rPr>
        <w:t>二氧化碳</w:t>
      </w:r>
      <w:r w:rsidR="00B0725C" w:rsidRPr="004C5A47">
        <w:rPr>
          <w:rFonts w:hAnsi="宋体" w:cs="Times New Roman"/>
          <w:color w:val="000000" w:themeColor="text1"/>
        </w:rPr>
        <w:t>、</w:t>
      </w:r>
      <w:r w:rsidR="00B0725C" w:rsidRPr="004C5A47">
        <w:rPr>
          <w:rFonts w:hAnsi="宋体" w:cs="Times New Roman" w:hint="eastAsia"/>
          <w:color w:val="000000" w:themeColor="text1"/>
        </w:rPr>
        <w:t>固氮</w:t>
      </w:r>
      <w:r w:rsidR="00B0725C" w:rsidRPr="004C5A47">
        <w:rPr>
          <w:rFonts w:hAnsi="宋体" w:cs="Times New Roman"/>
          <w:color w:val="000000" w:themeColor="text1"/>
        </w:rPr>
        <w:t>微生物可以</w:t>
      </w:r>
      <w:r w:rsidR="00B0725C" w:rsidRPr="004C5A47">
        <w:rPr>
          <w:rFonts w:hAnsi="宋体" w:cs="Times New Roman" w:hint="eastAsia"/>
          <w:color w:val="000000" w:themeColor="text1"/>
        </w:rPr>
        <w:t>利用</w:t>
      </w:r>
      <w:r w:rsidR="00B0725C" w:rsidRPr="004C5A47">
        <w:rPr>
          <w:rFonts w:hAnsi="宋体" w:cs="Times New Roman"/>
          <w:color w:val="000000" w:themeColor="text1"/>
        </w:rPr>
        <w:t>空气中的</w:t>
      </w:r>
      <w:r w:rsidR="00B0725C" w:rsidRPr="004C5A47">
        <w:rPr>
          <w:rFonts w:hAnsi="宋体" w:cs="Times New Roman" w:hint="eastAsia"/>
          <w:color w:val="000000" w:themeColor="text1"/>
        </w:rPr>
        <w:t>氮气，这些微生物</w:t>
      </w:r>
      <w:r w:rsidR="00B0725C" w:rsidRPr="004C5A47">
        <w:rPr>
          <w:rFonts w:hAnsi="宋体" w:cs="Times New Roman"/>
          <w:color w:val="000000" w:themeColor="text1"/>
        </w:rPr>
        <w:t>不需要培养基中额外添加</w:t>
      </w:r>
      <w:proofErr w:type="gramStart"/>
      <w:r w:rsidR="00B0725C" w:rsidRPr="004C5A47">
        <w:rPr>
          <w:rFonts w:hAnsi="宋体" w:cs="Times New Roman"/>
          <w:color w:val="000000" w:themeColor="text1"/>
        </w:rPr>
        <w:t>碳源或者氮</w:t>
      </w:r>
      <w:proofErr w:type="gramEnd"/>
      <w:r w:rsidR="00B0725C" w:rsidRPr="004C5A47">
        <w:rPr>
          <w:rFonts w:hAnsi="宋体" w:cs="Times New Roman"/>
          <w:color w:val="000000" w:themeColor="text1"/>
        </w:rPr>
        <w:t>源；自养微生物一般不需要生长因子，有些异养微生物需要生长因子，因此生长因子不是共有的。A正确，对于异养微生物，其不能利用无机碳源，只能利用含碳有机物作为碳源，因此对异养微生物的培养必须含有有机物；C正确，根据微生物种类及培养目的不同，其培养基的配方一般不同，因此需要注意不同微生物所需各种营养物质的浓度和比例；D正确，微生物的生长不仅受营养因素如碳源、氮源、无机盐及生长因子的影响外，还受外界因素如pH、氧、渗透压等的影响。</w:t>
      </w:r>
    </w:p>
    <w:p w:rsidR="00B0725C" w:rsidRDefault="00B0725C" w:rsidP="00480EE5">
      <w:pPr>
        <w:pStyle w:val="0"/>
        <w:snapToGrid w:val="0"/>
        <w:spacing w:line="300" w:lineRule="auto"/>
        <w:rPr>
          <w:rFonts w:hAnsi="宋体" w:cs="Times New Roman"/>
          <w:color w:val="000000" w:themeColor="text1"/>
        </w:rPr>
      </w:pPr>
    </w:p>
    <w:p w:rsidR="00480EE5" w:rsidRDefault="00B0725C" w:rsidP="00480EE5">
      <w:pPr>
        <w:pStyle w:val="0"/>
        <w:snapToGrid w:val="0"/>
        <w:spacing w:line="300" w:lineRule="auto"/>
        <w:rPr>
          <w:rFonts w:hAnsi="宋体" w:cs="Times New Roman"/>
          <w:color w:val="000000" w:themeColor="text1"/>
        </w:rPr>
      </w:pPr>
      <w:r w:rsidRPr="004C5A47">
        <w:rPr>
          <w:rFonts w:hAnsi="宋体" w:cs="Times New Roman"/>
          <w:color w:val="000000" w:themeColor="text1"/>
        </w:rPr>
        <w:t>7.</w:t>
      </w:r>
      <w:r w:rsidR="00480EE5" w:rsidRPr="00480EE5">
        <w:rPr>
          <w:rFonts w:hAnsi="宋体" w:cs="Times New Roman" w:hint="eastAsia"/>
          <w:color w:val="000000" w:themeColor="text1"/>
        </w:rPr>
        <w:t xml:space="preserve"> </w:t>
      </w:r>
    </w:p>
    <w:p w:rsidR="00B0725C" w:rsidRPr="004C5A47" w:rsidRDefault="00480EE5" w:rsidP="00480EE5">
      <w:pPr>
        <w:pStyle w:val="0"/>
        <w:snapToGrid w:val="0"/>
        <w:spacing w:line="300" w:lineRule="auto"/>
        <w:rPr>
          <w:rFonts w:hAnsi="宋体" w:cs="Times New Roman"/>
          <w:color w:val="000000" w:themeColor="text1"/>
        </w:rPr>
      </w:pPr>
      <w:r>
        <w:rPr>
          <w:rFonts w:hAnsi="宋体" w:cs="Times New Roman" w:hint="eastAsia"/>
          <w:color w:val="000000" w:themeColor="text1"/>
        </w:rPr>
        <w:t>【</w:t>
      </w:r>
      <w:r w:rsidRPr="004C5A47">
        <w:rPr>
          <w:rFonts w:hAnsi="宋体" w:cs="Times New Roman" w:hint="eastAsia"/>
          <w:color w:val="000000" w:themeColor="text1"/>
        </w:rPr>
        <w:t>答案</w:t>
      </w:r>
      <w:r>
        <w:rPr>
          <w:rFonts w:hAnsi="宋体" w:cs="Times New Roman" w:hint="eastAsia"/>
          <w:color w:val="000000" w:themeColor="text1"/>
        </w:rPr>
        <w:t>】</w:t>
      </w:r>
      <w:r w:rsidR="00B0725C" w:rsidRPr="004C5A47">
        <w:rPr>
          <w:rFonts w:hAnsi="宋体" w:cs="Times New Roman"/>
          <w:color w:val="000000" w:themeColor="text1"/>
        </w:rPr>
        <w:t>A</w:t>
      </w:r>
    </w:p>
    <w:p w:rsidR="00B0725C" w:rsidRPr="004C5A47" w:rsidRDefault="00480EE5" w:rsidP="00480EE5">
      <w:pPr>
        <w:pStyle w:val="0"/>
        <w:snapToGrid w:val="0"/>
        <w:spacing w:line="300" w:lineRule="auto"/>
        <w:rPr>
          <w:rFonts w:hAnsi="宋体" w:cs="Times New Roman"/>
          <w:dstrike/>
          <w:color w:val="000000" w:themeColor="text1"/>
        </w:rPr>
      </w:pPr>
      <w:r>
        <w:rPr>
          <w:rFonts w:hAnsi="宋体" w:cs="Times New Roman" w:hint="eastAsia"/>
          <w:color w:val="000000" w:themeColor="text1"/>
        </w:rPr>
        <w:t>【</w:t>
      </w:r>
      <w:r w:rsidRPr="004C5A47">
        <w:rPr>
          <w:rFonts w:hAnsi="宋体" w:cs="Times New Roman"/>
          <w:color w:val="000000" w:themeColor="text1"/>
        </w:rPr>
        <w:t>解析</w:t>
      </w:r>
      <w:r>
        <w:rPr>
          <w:rFonts w:hAnsi="宋体" w:cs="Times New Roman" w:hint="eastAsia"/>
          <w:color w:val="000000" w:themeColor="text1"/>
        </w:rPr>
        <w:t>】</w:t>
      </w:r>
      <w:r w:rsidR="00B0725C" w:rsidRPr="004C5A47">
        <w:rPr>
          <w:rFonts w:hAnsi="宋体" w:cs="Times New Roman"/>
          <w:color w:val="000000" w:themeColor="text1"/>
        </w:rPr>
        <w:t>A错误，为避免污染，实验操作应在酒精灯火焰附近进行；B正确，琼脂从红藻中提取的一种多糖，在配制培养基中用作凝固剂；C正确，常用灭菌方法有灼烧灭菌、干热灭菌和高压蒸汽灭菌法，接种环、接种针、试管口等常使用灼烧灭菌法；D正确，培养基一般采用高压蒸汽灭菌法灭菌，试管、烧杯</w:t>
      </w:r>
      <w:r w:rsidR="00B0725C" w:rsidRPr="004C5A47">
        <w:rPr>
          <w:rFonts w:hAnsi="宋体" w:cs="Times New Roman" w:hint="eastAsia"/>
          <w:color w:val="000000" w:themeColor="text1"/>
        </w:rPr>
        <w:t>等玻璃器皿</w:t>
      </w:r>
      <w:r w:rsidR="00B0725C" w:rsidRPr="004C5A47">
        <w:rPr>
          <w:rFonts w:hAnsi="宋体" w:cs="Times New Roman"/>
          <w:color w:val="000000" w:themeColor="text1"/>
        </w:rPr>
        <w:t>采用高压蒸汽灭菌法</w:t>
      </w:r>
      <w:r w:rsidR="00B0725C" w:rsidRPr="004C5A47">
        <w:rPr>
          <w:rFonts w:hAnsi="宋体" w:cs="Times New Roman" w:hint="eastAsia"/>
          <w:color w:val="000000" w:themeColor="text1"/>
        </w:rPr>
        <w:t>或干热灭菌都可以</w:t>
      </w:r>
      <w:r w:rsidR="00B0725C" w:rsidRPr="004C5A47">
        <w:rPr>
          <w:rFonts w:hAnsi="宋体" w:cs="Times New Roman"/>
          <w:color w:val="000000" w:themeColor="text1"/>
        </w:rPr>
        <w:t>。</w:t>
      </w:r>
    </w:p>
    <w:p w:rsidR="00B0725C" w:rsidRDefault="00B0725C" w:rsidP="00480EE5">
      <w:pPr>
        <w:pStyle w:val="a3"/>
        <w:tabs>
          <w:tab w:val="left" w:pos="4620"/>
        </w:tabs>
        <w:snapToGrid w:val="0"/>
        <w:spacing w:line="300" w:lineRule="auto"/>
        <w:rPr>
          <w:rFonts w:hAnsi="宋体" w:cs="Times New Roman"/>
          <w:color w:val="000000" w:themeColor="text1"/>
        </w:rPr>
      </w:pPr>
    </w:p>
    <w:p w:rsidR="00480EE5" w:rsidRDefault="00B0725C" w:rsidP="00480EE5">
      <w:pPr>
        <w:pStyle w:val="a3"/>
        <w:tabs>
          <w:tab w:val="left" w:pos="4620"/>
        </w:tabs>
        <w:snapToGrid w:val="0"/>
        <w:spacing w:line="300" w:lineRule="auto"/>
        <w:rPr>
          <w:rFonts w:hAnsi="宋体" w:cs="Times New Roman"/>
          <w:color w:val="000000" w:themeColor="text1"/>
        </w:rPr>
      </w:pPr>
      <w:r w:rsidRPr="004C5A47">
        <w:rPr>
          <w:rFonts w:hAnsi="宋体" w:cs="Times New Roman"/>
          <w:color w:val="000000" w:themeColor="text1"/>
        </w:rPr>
        <w:t>8.</w:t>
      </w:r>
      <w:r w:rsidR="00480EE5" w:rsidRPr="00480EE5">
        <w:rPr>
          <w:rFonts w:hAnsi="宋体" w:cs="Times New Roman" w:hint="eastAsia"/>
          <w:color w:val="000000" w:themeColor="text1"/>
        </w:rPr>
        <w:t xml:space="preserve"> </w:t>
      </w:r>
    </w:p>
    <w:p w:rsidR="00B0725C" w:rsidRPr="004C5A47" w:rsidRDefault="00480EE5" w:rsidP="00480EE5">
      <w:pPr>
        <w:pStyle w:val="a3"/>
        <w:tabs>
          <w:tab w:val="left" w:pos="4620"/>
        </w:tabs>
        <w:snapToGrid w:val="0"/>
        <w:spacing w:line="300" w:lineRule="auto"/>
        <w:rPr>
          <w:rFonts w:hAnsi="宋体" w:cs="Times New Roman"/>
          <w:color w:val="000000" w:themeColor="text1"/>
        </w:rPr>
      </w:pPr>
      <w:r>
        <w:rPr>
          <w:rFonts w:hAnsi="宋体" w:cs="Times New Roman" w:hint="eastAsia"/>
          <w:color w:val="000000" w:themeColor="text1"/>
        </w:rPr>
        <w:t>【</w:t>
      </w:r>
      <w:r w:rsidRPr="004C5A47">
        <w:rPr>
          <w:rFonts w:hAnsi="宋体" w:cs="Times New Roman" w:hint="eastAsia"/>
          <w:color w:val="000000" w:themeColor="text1"/>
        </w:rPr>
        <w:t>答案</w:t>
      </w:r>
      <w:r>
        <w:rPr>
          <w:rFonts w:hAnsi="宋体" w:cs="Times New Roman" w:hint="eastAsia"/>
          <w:color w:val="000000" w:themeColor="text1"/>
        </w:rPr>
        <w:t>】</w:t>
      </w:r>
      <w:r w:rsidR="00B0725C" w:rsidRPr="004C5A47">
        <w:rPr>
          <w:rFonts w:hAnsi="宋体" w:cs="Times New Roman"/>
          <w:color w:val="000000" w:themeColor="text1"/>
        </w:rPr>
        <w:t>A</w:t>
      </w:r>
    </w:p>
    <w:p w:rsidR="00B0725C" w:rsidRPr="004C5A47" w:rsidRDefault="00480EE5" w:rsidP="00480EE5">
      <w:pPr>
        <w:pStyle w:val="a3"/>
        <w:tabs>
          <w:tab w:val="left" w:pos="4620"/>
        </w:tabs>
        <w:snapToGrid w:val="0"/>
        <w:spacing w:line="300" w:lineRule="auto"/>
        <w:rPr>
          <w:rFonts w:hAnsi="宋体" w:cs="Times New Roman"/>
          <w:color w:val="000000" w:themeColor="text1"/>
        </w:rPr>
      </w:pPr>
      <w:r>
        <w:rPr>
          <w:rFonts w:hAnsi="宋体" w:cs="Times New Roman" w:hint="eastAsia"/>
          <w:color w:val="000000" w:themeColor="text1"/>
        </w:rPr>
        <w:t>【</w:t>
      </w:r>
      <w:r w:rsidRPr="004C5A47">
        <w:rPr>
          <w:rFonts w:hAnsi="宋体" w:cs="Times New Roman"/>
          <w:color w:val="000000" w:themeColor="text1"/>
        </w:rPr>
        <w:t>解析</w:t>
      </w:r>
      <w:r>
        <w:rPr>
          <w:rFonts w:hAnsi="宋体" w:cs="Times New Roman" w:hint="eastAsia"/>
          <w:color w:val="000000" w:themeColor="text1"/>
        </w:rPr>
        <w:t>】</w:t>
      </w:r>
      <w:r w:rsidR="00B0725C" w:rsidRPr="004C5A47">
        <w:rPr>
          <w:rFonts w:hAnsi="宋体" w:cs="Times New Roman"/>
          <w:color w:val="000000" w:themeColor="text1"/>
        </w:rPr>
        <w:t>由图可知，b处的抑菌圈较不规则，可能是b处滤纸片没有沥干，所以a、b两处的抑菌效果无法比较，A错误，B正确；C正确，c处无抑菌圈，说明该处抗生素无效；D正确，d处滤纸浸有无菌水，用于对照。</w:t>
      </w:r>
    </w:p>
    <w:p w:rsidR="00B0725C" w:rsidRDefault="00B0725C" w:rsidP="00480EE5">
      <w:pPr>
        <w:pStyle w:val="a3"/>
        <w:tabs>
          <w:tab w:val="left" w:pos="4500"/>
        </w:tabs>
        <w:snapToGrid w:val="0"/>
        <w:spacing w:line="300" w:lineRule="auto"/>
        <w:rPr>
          <w:rFonts w:hAnsi="宋体" w:cs="Times New Roman"/>
          <w:color w:val="000000" w:themeColor="text1"/>
        </w:rPr>
      </w:pPr>
    </w:p>
    <w:p w:rsidR="00480EE5" w:rsidRDefault="00B0725C" w:rsidP="00480EE5">
      <w:pPr>
        <w:pStyle w:val="a3"/>
        <w:tabs>
          <w:tab w:val="left" w:pos="4500"/>
        </w:tabs>
        <w:snapToGrid w:val="0"/>
        <w:spacing w:line="300" w:lineRule="auto"/>
        <w:rPr>
          <w:rFonts w:hAnsi="宋体" w:cs="Times New Roman"/>
          <w:color w:val="000000" w:themeColor="text1"/>
        </w:rPr>
      </w:pPr>
      <w:r w:rsidRPr="004C5A47">
        <w:rPr>
          <w:rFonts w:hAnsi="宋体" w:cs="Times New Roman"/>
          <w:color w:val="000000" w:themeColor="text1"/>
        </w:rPr>
        <w:t>9.</w:t>
      </w:r>
      <w:r w:rsidR="00480EE5" w:rsidRPr="00480EE5">
        <w:rPr>
          <w:rFonts w:hAnsi="宋体" w:cs="Times New Roman" w:hint="eastAsia"/>
          <w:color w:val="000000" w:themeColor="text1"/>
        </w:rPr>
        <w:t xml:space="preserve"> </w:t>
      </w:r>
    </w:p>
    <w:p w:rsidR="00B0725C" w:rsidRPr="004C5A47" w:rsidRDefault="00480EE5" w:rsidP="00480EE5">
      <w:pPr>
        <w:pStyle w:val="a3"/>
        <w:tabs>
          <w:tab w:val="left" w:pos="4500"/>
        </w:tabs>
        <w:snapToGrid w:val="0"/>
        <w:spacing w:line="300" w:lineRule="auto"/>
        <w:rPr>
          <w:rFonts w:hAnsi="宋体" w:cs="Times New Roman"/>
          <w:color w:val="000000" w:themeColor="text1"/>
        </w:rPr>
      </w:pPr>
      <w:r>
        <w:rPr>
          <w:rFonts w:hAnsi="宋体" w:cs="Times New Roman" w:hint="eastAsia"/>
          <w:color w:val="000000" w:themeColor="text1"/>
        </w:rPr>
        <w:t>【</w:t>
      </w:r>
      <w:r w:rsidRPr="004C5A47">
        <w:rPr>
          <w:rFonts w:hAnsi="宋体" w:cs="Times New Roman" w:hint="eastAsia"/>
          <w:color w:val="000000" w:themeColor="text1"/>
        </w:rPr>
        <w:t>答案</w:t>
      </w:r>
      <w:r>
        <w:rPr>
          <w:rFonts w:hAnsi="宋体" w:cs="Times New Roman" w:hint="eastAsia"/>
          <w:color w:val="000000" w:themeColor="text1"/>
        </w:rPr>
        <w:t>】</w:t>
      </w:r>
      <w:r w:rsidR="00B0725C" w:rsidRPr="004C5A47">
        <w:rPr>
          <w:rFonts w:hAnsi="宋体" w:cs="Times New Roman" w:hint="eastAsia"/>
          <w:color w:val="000000" w:themeColor="text1"/>
        </w:rPr>
        <w:t>C</w:t>
      </w:r>
    </w:p>
    <w:p w:rsidR="00B0725C" w:rsidRPr="004C5A47" w:rsidRDefault="00480EE5" w:rsidP="00480EE5">
      <w:pPr>
        <w:pStyle w:val="a3"/>
        <w:tabs>
          <w:tab w:val="left" w:pos="4500"/>
        </w:tabs>
        <w:snapToGrid w:val="0"/>
        <w:spacing w:line="300" w:lineRule="auto"/>
        <w:rPr>
          <w:rFonts w:hAnsi="宋体" w:cs="Times New Roman"/>
          <w:color w:val="000000" w:themeColor="text1"/>
        </w:rPr>
      </w:pPr>
      <w:r>
        <w:rPr>
          <w:rFonts w:hAnsi="宋体" w:cs="Times New Roman" w:hint="eastAsia"/>
          <w:color w:val="000000" w:themeColor="text1"/>
        </w:rPr>
        <w:t>【</w:t>
      </w:r>
      <w:r w:rsidRPr="004C5A47">
        <w:rPr>
          <w:rFonts w:hAnsi="宋体" w:cs="Times New Roman"/>
          <w:color w:val="000000" w:themeColor="text1"/>
        </w:rPr>
        <w:t>解析</w:t>
      </w:r>
      <w:r>
        <w:rPr>
          <w:rFonts w:hAnsi="宋体" w:cs="Times New Roman" w:hint="eastAsia"/>
          <w:color w:val="000000" w:themeColor="text1"/>
        </w:rPr>
        <w:t>】</w:t>
      </w:r>
      <w:r w:rsidR="00B0725C" w:rsidRPr="004C5A47">
        <w:rPr>
          <w:rFonts w:hAnsi="宋体" w:cs="Times New Roman"/>
          <w:color w:val="000000" w:themeColor="text1"/>
        </w:rPr>
        <w:t>当两个或多个活菌连在一起时，平板上观察到的只是一个菌落，因此统计</w:t>
      </w:r>
      <w:r w:rsidR="00B0725C" w:rsidRPr="004C5A47">
        <w:rPr>
          <w:rFonts w:hAnsi="宋体" w:cs="Times New Roman"/>
          <w:color w:val="000000" w:themeColor="text1"/>
        </w:rPr>
        <w:lastRenderedPageBreak/>
        <w:t>的菌落</w:t>
      </w:r>
      <w:proofErr w:type="gramStart"/>
      <w:r w:rsidR="00B0725C" w:rsidRPr="004C5A47">
        <w:rPr>
          <w:rFonts w:hAnsi="宋体" w:cs="Times New Roman"/>
          <w:color w:val="000000" w:themeColor="text1"/>
        </w:rPr>
        <w:t>数往往</w:t>
      </w:r>
      <w:proofErr w:type="gramEnd"/>
      <w:r w:rsidR="00B0725C" w:rsidRPr="004C5A47">
        <w:rPr>
          <w:rFonts w:hAnsi="宋体" w:cs="Times New Roman"/>
          <w:color w:val="000000" w:themeColor="text1"/>
        </w:rPr>
        <w:t>比活菌的实际数目少</w:t>
      </w:r>
      <w:r w:rsidR="00DC7056">
        <w:rPr>
          <w:rFonts w:hAnsi="宋体" w:cs="Times New Roman" w:hint="eastAsia"/>
          <w:color w:val="000000" w:themeColor="text1"/>
        </w:rPr>
        <w:t>，A正确；</w:t>
      </w:r>
      <w:r w:rsidR="00DC7056" w:rsidRPr="00A33949">
        <w:rPr>
          <w:rFonts w:hAnsi="宋体" w:cs="Times New Roman"/>
        </w:rPr>
        <w:t>当样品的稀释度足够高时，一个活菌会形成一个菌落</w:t>
      </w:r>
      <w:r w:rsidR="00DC7056">
        <w:rPr>
          <w:rFonts w:hAnsi="宋体" w:cs="Times New Roman" w:hint="eastAsia"/>
        </w:rPr>
        <w:t>，B正确；</w:t>
      </w:r>
      <w:r w:rsidR="00B0725C" w:rsidRPr="004C5A47">
        <w:rPr>
          <w:rFonts w:hAnsi="宋体" w:cs="Times New Roman"/>
          <w:color w:val="000000" w:themeColor="text1"/>
        </w:rPr>
        <w:t>一般选择菌落数在30～300的平板计数，密度过大会使计数结果偏小，影响结果的准确性</w:t>
      </w:r>
      <w:r w:rsidR="00DC7056">
        <w:rPr>
          <w:rFonts w:hAnsi="宋体" w:cs="Times New Roman" w:hint="eastAsia"/>
          <w:color w:val="000000" w:themeColor="text1"/>
        </w:rPr>
        <w:t>，C错误；</w:t>
      </w:r>
      <w:r w:rsidR="00B0725C" w:rsidRPr="004C5A47">
        <w:rPr>
          <w:rFonts w:hAnsi="宋体" w:cs="Times New Roman"/>
          <w:color w:val="000000" w:themeColor="text1"/>
        </w:rPr>
        <w:t>至少涂布3个平板，作为重复组，取其平均值计数能增强实验的说服力和准确性</w:t>
      </w:r>
      <w:r w:rsidR="00DC7056">
        <w:rPr>
          <w:rFonts w:hAnsi="宋体" w:cs="Times New Roman" w:hint="eastAsia"/>
          <w:color w:val="000000" w:themeColor="text1"/>
        </w:rPr>
        <w:t>，D正确</w:t>
      </w:r>
      <w:r w:rsidR="00B0725C" w:rsidRPr="004C5A47">
        <w:rPr>
          <w:rFonts w:hAnsi="宋体" w:cs="Times New Roman"/>
          <w:color w:val="000000" w:themeColor="text1"/>
        </w:rPr>
        <w:t>。</w:t>
      </w:r>
    </w:p>
    <w:p w:rsidR="00B0725C" w:rsidRPr="0052740C" w:rsidRDefault="00B0725C" w:rsidP="00480EE5">
      <w:pPr>
        <w:pStyle w:val="0"/>
        <w:snapToGrid w:val="0"/>
        <w:spacing w:line="300" w:lineRule="auto"/>
        <w:rPr>
          <w:rFonts w:hAnsi="宋体" w:cs="Times New Roman"/>
          <w:b/>
          <w:color w:val="000000" w:themeColor="text1"/>
        </w:rPr>
      </w:pPr>
      <w:r w:rsidRPr="0052740C">
        <w:rPr>
          <w:rFonts w:hAnsi="宋体" w:cs="Times New Roman" w:hint="eastAsia"/>
          <w:b/>
          <w:color w:val="000000" w:themeColor="text1"/>
        </w:rPr>
        <w:t>二、非选择题</w:t>
      </w:r>
    </w:p>
    <w:p w:rsidR="00480EE5" w:rsidRDefault="00B0725C" w:rsidP="00480EE5">
      <w:pPr>
        <w:pStyle w:val="0"/>
        <w:snapToGrid w:val="0"/>
        <w:spacing w:line="300" w:lineRule="auto"/>
        <w:rPr>
          <w:rFonts w:hAnsi="宋体" w:cs="Times New Roman"/>
          <w:color w:val="000000" w:themeColor="text1"/>
        </w:rPr>
      </w:pPr>
      <w:r w:rsidRPr="004C5A47">
        <w:rPr>
          <w:rFonts w:hAnsi="宋体" w:cs="Times New Roman"/>
          <w:color w:val="000000" w:themeColor="text1"/>
        </w:rPr>
        <w:t>10.</w:t>
      </w:r>
      <w:r w:rsidR="00480EE5" w:rsidRPr="00480EE5">
        <w:rPr>
          <w:rFonts w:hAnsi="宋体" w:cs="Times New Roman" w:hint="eastAsia"/>
          <w:color w:val="000000" w:themeColor="text1"/>
        </w:rPr>
        <w:t xml:space="preserve"> </w:t>
      </w:r>
    </w:p>
    <w:p w:rsidR="00B0725C" w:rsidRPr="004C5A47" w:rsidRDefault="00480EE5" w:rsidP="00480EE5">
      <w:pPr>
        <w:pStyle w:val="0"/>
        <w:snapToGrid w:val="0"/>
        <w:spacing w:line="300" w:lineRule="auto"/>
        <w:rPr>
          <w:rFonts w:hAnsi="宋体" w:cs="Times New Roman"/>
          <w:color w:val="000000" w:themeColor="text1"/>
        </w:rPr>
      </w:pPr>
      <w:r>
        <w:rPr>
          <w:rFonts w:hAnsi="宋体" w:cs="Times New Roman" w:hint="eastAsia"/>
          <w:color w:val="000000" w:themeColor="text1"/>
        </w:rPr>
        <w:t>【</w:t>
      </w:r>
      <w:r w:rsidRPr="004C5A47">
        <w:rPr>
          <w:rFonts w:hAnsi="宋体" w:cs="Times New Roman" w:hint="eastAsia"/>
          <w:color w:val="000000" w:themeColor="text1"/>
        </w:rPr>
        <w:t>答案</w:t>
      </w:r>
      <w:r>
        <w:rPr>
          <w:rFonts w:hAnsi="宋体" w:cs="Times New Roman" w:hint="eastAsia"/>
          <w:color w:val="000000" w:themeColor="text1"/>
        </w:rPr>
        <w:t>】</w:t>
      </w:r>
      <w:r w:rsidR="00B0725C" w:rsidRPr="004C5A47">
        <w:rPr>
          <w:rFonts w:hAnsi="宋体" w:cs="Times New Roman"/>
          <w:color w:val="000000" w:themeColor="text1"/>
        </w:rPr>
        <w:t>(1)选择培养基      (2)高压蒸汽灭菌　    (3)稀释涂布平板法</w:t>
      </w:r>
    </w:p>
    <w:p w:rsidR="00B0725C" w:rsidRPr="004C5A47" w:rsidRDefault="00B0725C" w:rsidP="00480EE5">
      <w:pPr>
        <w:pStyle w:val="0"/>
        <w:snapToGrid w:val="0"/>
        <w:spacing w:line="300" w:lineRule="auto"/>
        <w:rPr>
          <w:rFonts w:hAnsi="宋体" w:cs="Times New Roman"/>
          <w:color w:val="000000" w:themeColor="text1"/>
        </w:rPr>
      </w:pPr>
      <w:r w:rsidRPr="004C5A47">
        <w:rPr>
          <w:rFonts w:hAnsi="宋体" w:cs="Times New Roman"/>
          <w:color w:val="000000" w:themeColor="text1"/>
        </w:rPr>
        <w:t>(4)将聚集的菌体逐渐稀释以便获得单个菌落</w:t>
      </w:r>
    </w:p>
    <w:p w:rsidR="00B0725C" w:rsidRPr="004C5A47" w:rsidRDefault="00B0725C" w:rsidP="00480EE5">
      <w:pPr>
        <w:pStyle w:val="0"/>
        <w:snapToGrid w:val="0"/>
        <w:spacing w:line="300" w:lineRule="auto"/>
        <w:rPr>
          <w:rFonts w:hAnsi="宋体" w:cs="Times New Roman"/>
          <w:color w:val="000000" w:themeColor="text1"/>
        </w:rPr>
      </w:pPr>
      <w:r w:rsidRPr="004C5A47">
        <w:rPr>
          <w:rFonts w:hAnsi="宋体" w:cs="Times New Roman"/>
          <w:color w:val="000000" w:themeColor="text1"/>
        </w:rPr>
        <w:t>(5)酚红　利用(分解)尿素的能力越强</w:t>
      </w:r>
    </w:p>
    <w:p w:rsidR="00B0725C" w:rsidRPr="004C5A47" w:rsidRDefault="00480EE5" w:rsidP="00480EE5">
      <w:pPr>
        <w:pStyle w:val="0"/>
        <w:snapToGrid w:val="0"/>
        <w:spacing w:line="300" w:lineRule="auto"/>
        <w:rPr>
          <w:rFonts w:hAnsi="宋体" w:cs="Times New Roman"/>
          <w:color w:val="000000" w:themeColor="text1"/>
        </w:rPr>
      </w:pPr>
      <w:r>
        <w:rPr>
          <w:rFonts w:hAnsi="宋体" w:cs="Times New Roman" w:hint="eastAsia"/>
          <w:color w:val="000000" w:themeColor="text1"/>
        </w:rPr>
        <w:t>【</w:t>
      </w:r>
      <w:r w:rsidRPr="004C5A47">
        <w:rPr>
          <w:rFonts w:hAnsi="宋体" w:cs="Times New Roman"/>
          <w:color w:val="000000" w:themeColor="text1"/>
        </w:rPr>
        <w:t>解析</w:t>
      </w:r>
      <w:r>
        <w:rPr>
          <w:rFonts w:hAnsi="宋体" w:cs="Times New Roman" w:hint="eastAsia"/>
          <w:color w:val="000000" w:themeColor="text1"/>
        </w:rPr>
        <w:t>】</w:t>
      </w:r>
      <w:r w:rsidR="00B0725C" w:rsidRPr="004C5A47">
        <w:rPr>
          <w:rFonts w:hAnsi="宋体" w:cs="Times New Roman"/>
          <w:color w:val="000000" w:themeColor="text1"/>
        </w:rPr>
        <w:t>(1)该培养基以尿素为唯一氮源，属于选择培养基。(2)需要用高压蒸汽灭菌法对培养基进行灭菌处理。(3)常用的接种方法有稀释涂布平板法和平板划线法。(4)为了将聚集的菌体逐渐稀释以便获得单个菌落，故利用平板划线法分离该细菌时，在第二次及以后的划线时，总是从上一次划线的末端开始划线。(5)由于尿素被分解产生的</w:t>
      </w:r>
      <w:proofErr w:type="gramStart"/>
      <w:r w:rsidR="00B0725C" w:rsidRPr="004C5A47">
        <w:rPr>
          <w:rFonts w:hAnsi="宋体" w:cs="Times New Roman"/>
          <w:color w:val="000000" w:themeColor="text1"/>
        </w:rPr>
        <w:t>氨导致</w:t>
      </w:r>
      <w:proofErr w:type="gramEnd"/>
      <w:r w:rsidR="00B0725C" w:rsidRPr="004C5A47">
        <w:rPr>
          <w:rFonts w:hAnsi="宋体" w:cs="Times New Roman"/>
          <w:color w:val="000000" w:themeColor="text1"/>
        </w:rPr>
        <w:t>pH升高，使指示剂产生颜色变化，故在培养基中加入酚红指示剂，幽门螺杆</w:t>
      </w:r>
      <w:proofErr w:type="gramStart"/>
      <w:r w:rsidR="00B0725C" w:rsidRPr="004C5A47">
        <w:rPr>
          <w:rFonts w:hAnsi="宋体" w:cs="Times New Roman"/>
          <w:color w:val="000000" w:themeColor="text1"/>
        </w:rPr>
        <w:t>菌</w:t>
      </w:r>
      <w:proofErr w:type="gramEnd"/>
      <w:r w:rsidR="00B0725C" w:rsidRPr="004C5A47">
        <w:rPr>
          <w:rFonts w:hAnsi="宋体" w:cs="Times New Roman"/>
          <w:color w:val="000000" w:themeColor="text1"/>
        </w:rPr>
        <w:t>菌落周围会出现红色环带。尿素分解</w:t>
      </w:r>
      <w:proofErr w:type="gramStart"/>
      <w:r w:rsidR="00B0725C" w:rsidRPr="004C5A47">
        <w:rPr>
          <w:rFonts w:hAnsi="宋体" w:cs="Times New Roman"/>
          <w:color w:val="000000" w:themeColor="text1"/>
        </w:rPr>
        <w:t>菌</w:t>
      </w:r>
      <w:proofErr w:type="gramEnd"/>
      <w:r w:rsidR="00B0725C" w:rsidRPr="004C5A47">
        <w:rPr>
          <w:rFonts w:hAnsi="宋体" w:cs="Times New Roman"/>
          <w:color w:val="000000" w:themeColor="text1"/>
        </w:rPr>
        <w:t>利用尿素的能力越强，菌落周围红色环带越大。</w:t>
      </w:r>
    </w:p>
    <w:p w:rsidR="00B0725C" w:rsidRDefault="00B0725C" w:rsidP="00480EE5">
      <w:pPr>
        <w:pStyle w:val="a3"/>
        <w:tabs>
          <w:tab w:val="left" w:pos="4500"/>
        </w:tabs>
        <w:snapToGrid w:val="0"/>
        <w:spacing w:line="300" w:lineRule="auto"/>
        <w:rPr>
          <w:rFonts w:hAnsi="宋体" w:cs="Times New Roman"/>
          <w:color w:val="000000" w:themeColor="text1"/>
        </w:rPr>
      </w:pPr>
    </w:p>
    <w:p w:rsidR="00480EE5" w:rsidRDefault="00B0725C" w:rsidP="00480EE5">
      <w:pPr>
        <w:pStyle w:val="a3"/>
        <w:tabs>
          <w:tab w:val="left" w:pos="4500"/>
        </w:tabs>
        <w:snapToGrid w:val="0"/>
        <w:spacing w:line="300" w:lineRule="auto"/>
        <w:rPr>
          <w:rFonts w:hAnsi="宋体" w:cs="Times New Roman"/>
          <w:color w:val="000000" w:themeColor="text1"/>
        </w:rPr>
      </w:pPr>
      <w:r w:rsidRPr="004C5A47">
        <w:rPr>
          <w:rFonts w:hAnsi="宋体" w:cs="Times New Roman"/>
          <w:color w:val="000000" w:themeColor="text1"/>
        </w:rPr>
        <w:t>11.</w:t>
      </w:r>
      <w:r w:rsidR="00480EE5" w:rsidRPr="00480EE5">
        <w:rPr>
          <w:rFonts w:hAnsi="宋体" w:cs="Times New Roman" w:hint="eastAsia"/>
          <w:color w:val="000000" w:themeColor="text1"/>
        </w:rPr>
        <w:t xml:space="preserve"> </w:t>
      </w:r>
    </w:p>
    <w:p w:rsidR="00B0725C" w:rsidRPr="004C5A47" w:rsidRDefault="00480EE5" w:rsidP="00480EE5">
      <w:pPr>
        <w:pStyle w:val="a3"/>
        <w:tabs>
          <w:tab w:val="left" w:pos="4500"/>
        </w:tabs>
        <w:snapToGrid w:val="0"/>
        <w:spacing w:line="300" w:lineRule="auto"/>
        <w:rPr>
          <w:rFonts w:hAnsi="宋体" w:cs="Times New Roman"/>
          <w:color w:val="000000" w:themeColor="text1"/>
        </w:rPr>
      </w:pPr>
      <w:r>
        <w:rPr>
          <w:rFonts w:hAnsi="宋体" w:cs="Times New Roman" w:hint="eastAsia"/>
          <w:color w:val="000000" w:themeColor="text1"/>
        </w:rPr>
        <w:t>【</w:t>
      </w:r>
      <w:r w:rsidRPr="004C5A47">
        <w:rPr>
          <w:rFonts w:hAnsi="宋体" w:cs="Times New Roman" w:hint="eastAsia"/>
          <w:color w:val="000000" w:themeColor="text1"/>
        </w:rPr>
        <w:t>答案</w:t>
      </w:r>
      <w:r>
        <w:rPr>
          <w:rFonts w:hAnsi="宋体" w:cs="Times New Roman" w:hint="eastAsia"/>
          <w:color w:val="000000" w:themeColor="text1"/>
        </w:rPr>
        <w:t>】</w:t>
      </w:r>
      <w:r w:rsidR="00B0725C" w:rsidRPr="004C5A47">
        <w:rPr>
          <w:rFonts w:hAnsi="宋体" w:cs="Times New Roman"/>
          <w:color w:val="000000" w:themeColor="text1"/>
        </w:rPr>
        <w:t>(1)pH　氧气　(2)选择　黑色　稀释涂布平板法　(3)含链霉素　前　(4)频率低(低频性)</w:t>
      </w:r>
    </w:p>
    <w:p w:rsidR="00B0725C" w:rsidRPr="004C5A47" w:rsidRDefault="00480EE5" w:rsidP="00480EE5">
      <w:pPr>
        <w:pStyle w:val="a3"/>
        <w:tabs>
          <w:tab w:val="left" w:pos="4500"/>
        </w:tabs>
        <w:snapToGrid w:val="0"/>
        <w:spacing w:line="300" w:lineRule="auto"/>
        <w:rPr>
          <w:rFonts w:hAnsi="宋体" w:cs="Times New Roman"/>
          <w:color w:val="000000" w:themeColor="text1"/>
        </w:rPr>
      </w:pPr>
      <w:r>
        <w:rPr>
          <w:rFonts w:hAnsi="宋体" w:cs="Times New Roman" w:hint="eastAsia"/>
          <w:color w:val="000000" w:themeColor="text1"/>
        </w:rPr>
        <w:t>【</w:t>
      </w:r>
      <w:r w:rsidRPr="004C5A47">
        <w:rPr>
          <w:rFonts w:hAnsi="宋体" w:cs="Times New Roman"/>
          <w:color w:val="000000" w:themeColor="text1"/>
        </w:rPr>
        <w:t>解析</w:t>
      </w:r>
      <w:r>
        <w:rPr>
          <w:rFonts w:hAnsi="宋体" w:cs="Times New Roman" w:hint="eastAsia"/>
          <w:color w:val="000000" w:themeColor="text1"/>
        </w:rPr>
        <w:t>】</w:t>
      </w:r>
      <w:r w:rsidR="00B0725C" w:rsidRPr="004C5A47">
        <w:rPr>
          <w:rFonts w:hAnsi="宋体" w:cs="Times New Roman"/>
          <w:color w:val="000000" w:themeColor="text1"/>
        </w:rPr>
        <w:t>(1)配制培养基时在提供几种基本营养条件的基础上，还需满足微生物生长对pH、特殊营养物质以及氧气的要求。(2)链霉素是抗生素，对大肠杆菌具有选择作用。在伊红和美蓝培养基上，大肠杆菌菌落颜色为黑色。由题图可知，1号培养基接种的方法为稀释涂布平板法。(3)培养基2和培养基3上相同的菌落，是具有相同性状的大肠杆菌形成的，在培养基2上找到与3上相应的菌落，挑取其中一个菌落接种到含链霉素的培养基上，若出现较多的菌落，则说明该抗性基因突变发生在该</w:t>
      </w:r>
      <w:proofErr w:type="gramStart"/>
      <w:r w:rsidR="00B0725C" w:rsidRPr="004C5A47">
        <w:rPr>
          <w:rFonts w:hAnsi="宋体" w:cs="Times New Roman"/>
          <w:color w:val="000000" w:themeColor="text1"/>
        </w:rPr>
        <w:t>菌接触</w:t>
      </w:r>
      <w:proofErr w:type="gramEnd"/>
      <w:r w:rsidR="00B0725C" w:rsidRPr="004C5A47">
        <w:rPr>
          <w:rFonts w:hAnsi="宋体" w:cs="Times New Roman"/>
          <w:color w:val="000000" w:themeColor="text1"/>
        </w:rPr>
        <w:t>链霉素之前。(4)抗链霉素性状是大肠杆菌基因突变后获得的性状，3号培养皿中的菌落比1号、2号中的菌落少很多，说明了基因突变频率很低。</w:t>
      </w:r>
    </w:p>
    <w:p w:rsidR="00B0725C" w:rsidRDefault="00B0725C" w:rsidP="00480EE5">
      <w:pPr>
        <w:spacing w:line="300" w:lineRule="auto"/>
        <w:rPr>
          <w:rFonts w:ascii="宋体" w:eastAsia="宋体" w:hAnsi="宋体" w:cs="宋体"/>
          <w:color w:val="000000" w:themeColor="text1"/>
          <w:sz w:val="21"/>
          <w:szCs w:val="21"/>
        </w:rPr>
      </w:pPr>
    </w:p>
    <w:p w:rsidR="00480EE5" w:rsidRDefault="00B0725C" w:rsidP="00480EE5">
      <w:pPr>
        <w:spacing w:line="300" w:lineRule="auto"/>
        <w:rPr>
          <w:rFonts w:hAnsi="宋体" w:cs="Times New Roman"/>
          <w:color w:val="000000" w:themeColor="text1"/>
        </w:rPr>
      </w:pPr>
      <w:r w:rsidRPr="004C5A47">
        <w:rPr>
          <w:rFonts w:ascii="宋体" w:eastAsia="宋体" w:hAnsi="宋体" w:cs="宋体" w:hint="eastAsia"/>
          <w:color w:val="000000" w:themeColor="text1"/>
          <w:sz w:val="21"/>
          <w:szCs w:val="21"/>
        </w:rPr>
        <w:t>12.</w:t>
      </w:r>
      <w:r w:rsidR="00480EE5" w:rsidRPr="00480EE5">
        <w:rPr>
          <w:rFonts w:hAnsi="宋体" w:cs="Times New Roman" w:hint="eastAsia"/>
          <w:color w:val="000000" w:themeColor="text1"/>
        </w:rPr>
        <w:t xml:space="preserve"> </w:t>
      </w:r>
    </w:p>
    <w:p w:rsidR="00B0725C" w:rsidRPr="004C5A47" w:rsidRDefault="00480EE5" w:rsidP="00480EE5">
      <w:pPr>
        <w:spacing w:line="300" w:lineRule="auto"/>
        <w:rPr>
          <w:rFonts w:ascii="宋体" w:eastAsia="宋体" w:hAnsi="宋体" w:cs="宋体"/>
          <w:color w:val="000000" w:themeColor="text1"/>
          <w:sz w:val="21"/>
          <w:szCs w:val="21"/>
        </w:rPr>
      </w:pPr>
      <w:r>
        <w:rPr>
          <w:rFonts w:hAnsi="宋体" w:cs="Times New Roman" w:hint="eastAsia"/>
          <w:color w:val="000000" w:themeColor="text1"/>
        </w:rPr>
        <w:t>【</w:t>
      </w:r>
      <w:r w:rsidRPr="004C5A47">
        <w:rPr>
          <w:rFonts w:hAnsi="宋体" w:cs="Times New Roman" w:hint="eastAsia"/>
          <w:color w:val="000000" w:themeColor="text1"/>
        </w:rPr>
        <w:t>答案</w:t>
      </w:r>
      <w:r>
        <w:rPr>
          <w:rFonts w:hAnsi="宋体" w:cs="Times New Roman" w:hint="eastAsia"/>
          <w:color w:val="000000" w:themeColor="text1"/>
        </w:rPr>
        <w:t>】</w:t>
      </w:r>
      <w:r w:rsidR="00B0725C" w:rsidRPr="004C5A47">
        <w:rPr>
          <w:rFonts w:ascii="宋体" w:eastAsia="宋体" w:hAnsi="宋体" w:cs="宋体" w:hint="eastAsia"/>
          <w:color w:val="000000" w:themeColor="text1"/>
          <w:sz w:val="21"/>
          <w:szCs w:val="21"/>
        </w:rPr>
        <w:t>（1）</w:t>
      </w:r>
      <w:r w:rsidR="00B0725C" w:rsidRPr="004C5A47">
        <w:rPr>
          <w:rFonts w:ascii="宋体" w:eastAsia="宋体" w:hAnsi="宋体" w:cs="宋体"/>
          <w:bCs/>
          <w:color w:val="000000" w:themeColor="text1"/>
          <w:sz w:val="21"/>
          <w:szCs w:val="21"/>
        </w:rPr>
        <w:t xml:space="preserve">pH  </w:t>
      </w:r>
      <w:r w:rsidR="00B0725C" w:rsidRPr="004C5A47">
        <w:rPr>
          <w:rFonts w:ascii="宋体" w:eastAsia="宋体" w:hAnsi="宋体" w:cs="宋体" w:hint="eastAsia"/>
          <w:bCs/>
          <w:color w:val="000000" w:themeColor="text1"/>
          <w:sz w:val="21"/>
          <w:szCs w:val="21"/>
        </w:rPr>
        <w:t xml:space="preserve">高压蒸汽 </w:t>
      </w:r>
      <w:r w:rsidR="00B0725C" w:rsidRPr="004C5A47">
        <w:rPr>
          <w:rFonts w:ascii="宋体" w:eastAsia="宋体" w:hAnsi="宋体" w:cs="宋体"/>
          <w:bCs/>
          <w:color w:val="000000" w:themeColor="text1"/>
          <w:sz w:val="21"/>
          <w:szCs w:val="21"/>
        </w:rPr>
        <w:t xml:space="preserve">  （2）</w:t>
      </w:r>
      <w:r w:rsidR="00083EBD">
        <w:rPr>
          <w:rFonts w:ascii="宋体" w:eastAsia="宋体" w:hAnsi="宋体" w:cs="宋体"/>
          <w:bCs/>
          <w:color w:val="000000" w:themeColor="text1"/>
          <w:sz w:val="21"/>
          <w:szCs w:val="21"/>
        </w:rPr>
        <w:t xml:space="preserve">50℃  </w:t>
      </w:r>
      <w:r w:rsidR="00B0725C" w:rsidRPr="004C5A47">
        <w:rPr>
          <w:rFonts w:ascii="宋体" w:eastAsia="宋体" w:hAnsi="宋体" w:cs="宋体"/>
          <w:bCs/>
          <w:color w:val="000000" w:themeColor="text1"/>
          <w:sz w:val="21"/>
          <w:szCs w:val="21"/>
        </w:rPr>
        <w:t xml:space="preserve"> （3）a</w:t>
      </w:r>
      <w:r w:rsidR="00B0725C" w:rsidRPr="004C5A47">
        <w:rPr>
          <w:rFonts w:ascii="宋体" w:eastAsia="宋体" w:hAnsi="宋体" w:cs="宋体" w:hint="eastAsia"/>
          <w:bCs/>
          <w:color w:val="000000" w:themeColor="text1"/>
          <w:sz w:val="21"/>
          <w:szCs w:val="21"/>
        </w:rPr>
        <w:t>、</w:t>
      </w:r>
      <w:r w:rsidR="00B0725C" w:rsidRPr="004C5A47">
        <w:rPr>
          <w:rFonts w:ascii="宋体" w:eastAsia="宋体" w:hAnsi="宋体" w:cs="宋体"/>
          <w:bCs/>
          <w:color w:val="000000" w:themeColor="text1"/>
          <w:sz w:val="21"/>
          <w:szCs w:val="21"/>
        </w:rPr>
        <w:t>b</w:t>
      </w:r>
      <w:r w:rsidR="00B0725C" w:rsidRPr="004C5A47">
        <w:rPr>
          <w:rFonts w:ascii="宋体" w:eastAsia="宋体" w:hAnsi="宋体" w:cs="宋体" w:hint="eastAsia"/>
          <w:bCs/>
          <w:color w:val="000000" w:themeColor="text1"/>
          <w:sz w:val="21"/>
          <w:szCs w:val="21"/>
        </w:rPr>
        <w:t>、</w:t>
      </w:r>
      <w:r w:rsidR="00B0725C" w:rsidRPr="004C5A47">
        <w:rPr>
          <w:rFonts w:ascii="宋体" w:eastAsia="宋体" w:hAnsi="宋体" w:cs="宋体"/>
          <w:bCs/>
          <w:color w:val="000000" w:themeColor="text1"/>
          <w:sz w:val="21"/>
          <w:szCs w:val="21"/>
        </w:rPr>
        <w:t>d   （4）</w:t>
      </w:r>
      <w:r w:rsidR="00B0725C" w:rsidRPr="004C5A47">
        <w:rPr>
          <w:rFonts w:ascii="宋体" w:eastAsia="宋体" w:hAnsi="宋体" w:cs="宋体" w:hint="eastAsia"/>
          <w:bCs/>
          <w:color w:val="000000" w:themeColor="text1"/>
          <w:sz w:val="21"/>
          <w:szCs w:val="21"/>
        </w:rPr>
        <w:t xml:space="preserve">氧气 </w:t>
      </w:r>
      <w:r w:rsidR="00083EBD">
        <w:rPr>
          <w:rFonts w:ascii="宋体" w:eastAsia="宋体" w:hAnsi="宋体" w:cs="宋体" w:hint="eastAsia"/>
          <w:bCs/>
          <w:color w:val="000000" w:themeColor="text1"/>
          <w:sz w:val="21"/>
          <w:szCs w:val="21"/>
        </w:rPr>
        <w:t xml:space="preserve"> </w:t>
      </w:r>
      <w:r w:rsidR="00B0725C" w:rsidRPr="004C5A47">
        <w:rPr>
          <w:rFonts w:ascii="宋体" w:eastAsia="宋体" w:hAnsi="宋体" w:cs="宋体" w:hint="eastAsia"/>
          <w:bCs/>
          <w:color w:val="000000" w:themeColor="text1"/>
          <w:sz w:val="21"/>
          <w:szCs w:val="21"/>
        </w:rPr>
        <w:t xml:space="preserve">无 </w:t>
      </w:r>
      <w:r w:rsidR="00B0725C" w:rsidRPr="004C5A47">
        <w:rPr>
          <w:rFonts w:ascii="宋体" w:eastAsia="宋体" w:hAnsi="宋体" w:cs="宋体"/>
          <w:bCs/>
          <w:color w:val="000000" w:themeColor="text1"/>
          <w:sz w:val="21"/>
          <w:szCs w:val="21"/>
        </w:rPr>
        <w:t xml:space="preserve">  30</w:t>
      </w:r>
    </w:p>
    <w:p w:rsidR="00B0725C" w:rsidRPr="004C5A47" w:rsidRDefault="00480EE5" w:rsidP="00480EE5">
      <w:pPr>
        <w:spacing w:line="300" w:lineRule="auto"/>
        <w:rPr>
          <w:rFonts w:ascii="宋体" w:eastAsia="宋体" w:hAnsi="宋体" w:cs="宋体"/>
          <w:color w:val="000000" w:themeColor="text1"/>
          <w:sz w:val="21"/>
          <w:szCs w:val="21"/>
        </w:rPr>
      </w:pPr>
      <w:r>
        <w:rPr>
          <w:rFonts w:hAnsi="宋体" w:cs="Times New Roman" w:hint="eastAsia"/>
          <w:color w:val="000000" w:themeColor="text1"/>
        </w:rPr>
        <w:t>【</w:t>
      </w:r>
      <w:r w:rsidRPr="004C5A47">
        <w:rPr>
          <w:rFonts w:hAnsi="宋体" w:cs="Times New Roman"/>
          <w:color w:val="000000" w:themeColor="text1"/>
        </w:rPr>
        <w:t>解析</w:t>
      </w:r>
      <w:r>
        <w:rPr>
          <w:rFonts w:hAnsi="宋体" w:cs="Times New Roman" w:hint="eastAsia"/>
          <w:color w:val="000000" w:themeColor="text1"/>
        </w:rPr>
        <w:t>】</w:t>
      </w:r>
      <w:r w:rsidR="00B0725C" w:rsidRPr="004C5A47">
        <w:rPr>
          <w:rFonts w:ascii="宋体" w:eastAsia="宋体" w:hAnsi="宋体" w:cs="宋体"/>
          <w:bCs/>
          <w:color w:val="000000" w:themeColor="text1"/>
          <w:sz w:val="21"/>
          <w:szCs w:val="21"/>
        </w:rPr>
        <w:t>(1)</w:t>
      </w:r>
      <w:r w:rsidR="00B0725C" w:rsidRPr="004C5A47">
        <w:rPr>
          <w:rFonts w:ascii="宋体" w:eastAsia="宋体" w:hAnsi="宋体" w:cs="宋体" w:hint="eastAsia"/>
          <w:bCs/>
          <w:color w:val="000000" w:themeColor="text1"/>
          <w:sz w:val="21"/>
          <w:szCs w:val="21"/>
        </w:rPr>
        <w:t>配制培养基时，进行计算、称量、溶化后，需先调</w:t>
      </w:r>
      <w:r w:rsidR="00B0725C" w:rsidRPr="004C5A47">
        <w:rPr>
          <w:rFonts w:ascii="宋体" w:eastAsia="宋体" w:hAnsi="宋体" w:cs="宋体"/>
          <w:bCs/>
          <w:color w:val="000000" w:themeColor="text1"/>
          <w:sz w:val="21"/>
          <w:szCs w:val="21"/>
        </w:rPr>
        <w:t>pH</w:t>
      </w:r>
      <w:r w:rsidR="00B0725C" w:rsidRPr="004C5A47">
        <w:rPr>
          <w:rFonts w:ascii="宋体" w:eastAsia="宋体" w:hAnsi="宋体" w:cs="宋体" w:hint="eastAsia"/>
          <w:bCs/>
          <w:color w:val="000000" w:themeColor="text1"/>
          <w:sz w:val="21"/>
          <w:szCs w:val="21"/>
        </w:rPr>
        <w:t>再分装到锥形瓶中进行高压蒸汽灭菌。</w:t>
      </w:r>
      <w:r w:rsidR="00B0725C" w:rsidRPr="004C5A47">
        <w:rPr>
          <w:rFonts w:ascii="宋体" w:eastAsia="宋体" w:hAnsi="宋体" w:cs="宋体"/>
          <w:bCs/>
          <w:color w:val="000000" w:themeColor="text1"/>
          <w:sz w:val="21"/>
          <w:szCs w:val="21"/>
        </w:rPr>
        <w:t>(2)</w:t>
      </w:r>
      <w:r w:rsidR="00B0725C" w:rsidRPr="004C5A47">
        <w:rPr>
          <w:rFonts w:ascii="宋体" w:eastAsia="宋体" w:hAnsi="宋体" w:cs="宋体" w:hint="eastAsia"/>
          <w:bCs/>
          <w:color w:val="000000" w:themeColor="text1"/>
          <w:sz w:val="21"/>
          <w:szCs w:val="21"/>
        </w:rPr>
        <w:t>倒平板时的培养基温度约为</w:t>
      </w:r>
      <w:r w:rsidR="00B0725C" w:rsidRPr="004C5A47">
        <w:rPr>
          <w:rFonts w:ascii="宋体" w:eastAsia="宋体" w:hAnsi="宋体" w:cs="宋体"/>
          <w:bCs/>
          <w:color w:val="000000" w:themeColor="text1"/>
          <w:sz w:val="21"/>
          <w:szCs w:val="21"/>
        </w:rPr>
        <w:t>50</w:t>
      </w:r>
      <w:r w:rsidR="00B0725C" w:rsidRPr="004C5A47">
        <w:rPr>
          <w:rFonts w:ascii="宋体" w:eastAsia="宋体" w:hAnsi="宋体" w:cs="宋体" w:hint="eastAsia"/>
          <w:bCs/>
          <w:color w:val="000000" w:themeColor="text1"/>
          <w:sz w:val="21"/>
          <w:szCs w:val="21"/>
        </w:rPr>
        <w:t>℃，冷凝后倒置培养。</w:t>
      </w:r>
      <w:r w:rsidR="00B0725C" w:rsidRPr="004C5A47">
        <w:rPr>
          <w:rFonts w:ascii="宋体" w:eastAsia="宋体" w:hAnsi="宋体" w:cs="宋体"/>
          <w:bCs/>
          <w:color w:val="000000" w:themeColor="text1"/>
          <w:sz w:val="21"/>
          <w:szCs w:val="21"/>
        </w:rPr>
        <w:t>(3)</w:t>
      </w:r>
      <w:r w:rsidR="00B0725C" w:rsidRPr="004C5A47">
        <w:rPr>
          <w:rFonts w:ascii="宋体" w:eastAsia="宋体" w:hAnsi="宋体" w:cs="宋体" w:hint="eastAsia"/>
          <w:bCs/>
          <w:color w:val="000000" w:themeColor="text1"/>
          <w:sz w:val="21"/>
          <w:szCs w:val="21"/>
        </w:rPr>
        <w:t>平板划线时，接种针、接种环使用前和每次划线后都需要进行灼烧灭菌，以免造成杂菌污染，</w:t>
      </w:r>
      <w:r w:rsidR="00B0725C" w:rsidRPr="004C5A47">
        <w:rPr>
          <w:rFonts w:ascii="宋体" w:eastAsia="宋体" w:hAnsi="宋体" w:cs="宋体"/>
          <w:bCs/>
          <w:color w:val="000000" w:themeColor="text1"/>
          <w:sz w:val="21"/>
          <w:szCs w:val="21"/>
        </w:rPr>
        <w:t>a</w:t>
      </w:r>
      <w:r w:rsidR="00B0725C" w:rsidRPr="004C5A47">
        <w:rPr>
          <w:rFonts w:ascii="宋体" w:eastAsia="宋体" w:hAnsi="宋体" w:cs="宋体" w:hint="eastAsia"/>
          <w:bCs/>
          <w:color w:val="000000" w:themeColor="text1"/>
          <w:sz w:val="21"/>
          <w:szCs w:val="21"/>
        </w:rPr>
        <w:t>正确；划线时不能划破培养基表面，否则不能形成正常菌落，</w:t>
      </w:r>
      <w:r w:rsidR="00B0725C" w:rsidRPr="004C5A47">
        <w:rPr>
          <w:rFonts w:ascii="宋体" w:eastAsia="宋体" w:hAnsi="宋体" w:cs="宋体"/>
          <w:bCs/>
          <w:color w:val="000000" w:themeColor="text1"/>
          <w:sz w:val="21"/>
          <w:szCs w:val="21"/>
        </w:rPr>
        <w:t>b</w:t>
      </w:r>
      <w:r w:rsidR="00B0725C" w:rsidRPr="004C5A47">
        <w:rPr>
          <w:rFonts w:ascii="宋体" w:eastAsia="宋体" w:hAnsi="宋体" w:cs="宋体" w:hint="eastAsia"/>
          <w:bCs/>
          <w:color w:val="000000" w:themeColor="text1"/>
          <w:sz w:val="21"/>
          <w:szCs w:val="21"/>
        </w:rPr>
        <w:t>正确；</w:t>
      </w:r>
      <w:r w:rsidR="00B0725C" w:rsidRPr="004C5A47">
        <w:rPr>
          <w:rFonts w:ascii="宋体" w:eastAsia="宋体" w:hAnsi="宋体" w:cs="宋体" w:hint="eastAsia"/>
          <w:bCs/>
          <w:color w:val="000000" w:themeColor="text1"/>
          <w:sz w:val="21"/>
          <w:szCs w:val="21"/>
        </w:rPr>
        <w:lastRenderedPageBreak/>
        <w:t>挑取菌落时，应挑取多个不同的菌落，分别测定酵母细胞中蛋白质含量，</w:t>
      </w:r>
      <w:r w:rsidR="00B0725C" w:rsidRPr="004C5A47">
        <w:rPr>
          <w:rFonts w:ascii="宋体" w:eastAsia="宋体" w:hAnsi="宋体" w:cs="宋体"/>
          <w:bCs/>
          <w:color w:val="000000" w:themeColor="text1"/>
          <w:sz w:val="21"/>
          <w:szCs w:val="21"/>
        </w:rPr>
        <w:t>c</w:t>
      </w:r>
      <w:r w:rsidR="00B0725C" w:rsidRPr="004C5A47">
        <w:rPr>
          <w:rFonts w:ascii="宋体" w:eastAsia="宋体" w:hAnsi="宋体" w:cs="宋体" w:hint="eastAsia"/>
          <w:bCs/>
          <w:color w:val="000000" w:themeColor="text1"/>
          <w:sz w:val="21"/>
          <w:szCs w:val="21"/>
        </w:rPr>
        <w:t>错误；逐步提高培养基中甲醇的浓度，能筛选出其中的耐受菌，获得耐受高甲醇的菌株，</w:t>
      </w:r>
      <w:r w:rsidR="00B0725C" w:rsidRPr="004C5A47">
        <w:rPr>
          <w:rFonts w:ascii="宋体" w:eastAsia="宋体" w:hAnsi="宋体" w:cs="宋体"/>
          <w:bCs/>
          <w:color w:val="000000" w:themeColor="text1"/>
          <w:sz w:val="21"/>
          <w:szCs w:val="21"/>
        </w:rPr>
        <w:t>d</w:t>
      </w:r>
      <w:r w:rsidR="00B0725C" w:rsidRPr="004C5A47">
        <w:rPr>
          <w:rFonts w:ascii="宋体" w:eastAsia="宋体" w:hAnsi="宋体" w:cs="宋体" w:hint="eastAsia"/>
          <w:bCs/>
          <w:color w:val="000000" w:themeColor="text1"/>
          <w:sz w:val="21"/>
          <w:szCs w:val="21"/>
        </w:rPr>
        <w:t>正确。</w:t>
      </w:r>
      <w:r w:rsidR="00B0725C" w:rsidRPr="004C5A47">
        <w:rPr>
          <w:rFonts w:ascii="宋体" w:eastAsia="宋体" w:hAnsi="宋体" w:cs="宋体"/>
          <w:bCs/>
          <w:color w:val="000000" w:themeColor="text1"/>
          <w:sz w:val="21"/>
          <w:szCs w:val="21"/>
        </w:rPr>
        <w:t>(4)</w:t>
      </w:r>
      <w:r w:rsidR="00B0725C" w:rsidRPr="004C5A47">
        <w:rPr>
          <w:rFonts w:ascii="宋体" w:eastAsia="宋体" w:hAnsi="宋体" w:cs="宋体" w:hint="eastAsia"/>
          <w:bCs/>
          <w:color w:val="000000" w:themeColor="text1"/>
          <w:sz w:val="21"/>
          <w:szCs w:val="21"/>
        </w:rPr>
        <w:t>酵母是兼性厌氧型真菌，在有氧条件下可大量繁殖。酵母扩大培养时，需保证充足的营养和氧气等条件。</w:t>
      </w:r>
      <w:r w:rsidR="00B0725C" w:rsidRPr="0052740C">
        <w:rPr>
          <w:rFonts w:ascii="宋体" w:eastAsia="宋体" w:hAnsi="宋体" w:cs="宋体" w:hint="eastAsia"/>
          <w:bCs/>
          <w:color w:val="000000" w:themeColor="text1"/>
          <w:sz w:val="21"/>
          <w:szCs w:val="21"/>
        </w:rPr>
        <w:t>计数室</w:t>
      </w:r>
      <w:r w:rsidR="00B0725C">
        <w:rPr>
          <w:rFonts w:ascii="宋体" w:eastAsia="宋体" w:hAnsi="宋体" w:cs="宋体" w:hint="eastAsia"/>
          <w:bCs/>
          <w:color w:val="000000" w:themeColor="text1"/>
          <w:sz w:val="21"/>
          <w:szCs w:val="21"/>
        </w:rPr>
        <w:t>的容积是0.1mm</w:t>
      </w:r>
      <w:r w:rsidR="00B0725C" w:rsidRPr="0052740C">
        <w:rPr>
          <w:rFonts w:ascii="宋体" w:eastAsia="宋体" w:hAnsi="宋体" w:cs="宋体" w:hint="eastAsia"/>
          <w:bCs/>
          <w:color w:val="000000" w:themeColor="text1"/>
          <w:sz w:val="21"/>
          <w:szCs w:val="21"/>
          <w:vertAlign w:val="superscript"/>
        </w:rPr>
        <w:t>3</w:t>
      </w:r>
      <w:r w:rsidR="00B0725C">
        <w:rPr>
          <w:rFonts w:ascii="宋体" w:eastAsia="宋体" w:hAnsi="宋体" w:cs="宋体" w:hint="eastAsia"/>
          <w:bCs/>
          <w:color w:val="000000" w:themeColor="text1"/>
          <w:sz w:val="21"/>
          <w:szCs w:val="21"/>
        </w:rPr>
        <w:t>，</w:t>
      </w:r>
      <w:r w:rsidR="00B0725C" w:rsidRPr="004C5A47">
        <w:rPr>
          <w:rFonts w:ascii="宋体" w:eastAsia="宋体" w:hAnsi="宋体" w:cs="宋体" w:hint="eastAsia"/>
          <w:bCs/>
          <w:color w:val="000000" w:themeColor="text1"/>
          <w:sz w:val="21"/>
          <w:szCs w:val="21"/>
        </w:rPr>
        <w:t>由题中信息“经等体积台盼蓝染液染色”可知，计数室中培养液</w:t>
      </w:r>
      <w:r w:rsidR="00B0725C">
        <w:rPr>
          <w:rFonts w:ascii="宋体" w:eastAsia="宋体" w:hAnsi="宋体" w:cs="宋体" w:hint="eastAsia"/>
          <w:bCs/>
          <w:color w:val="000000" w:themeColor="text1"/>
          <w:sz w:val="21"/>
          <w:szCs w:val="21"/>
        </w:rPr>
        <w:t>体</w:t>
      </w:r>
      <w:r w:rsidR="00B0725C" w:rsidRPr="004C5A47">
        <w:rPr>
          <w:rFonts w:ascii="宋体" w:eastAsia="宋体" w:hAnsi="宋体" w:cs="宋体" w:hint="eastAsia"/>
          <w:bCs/>
          <w:color w:val="000000" w:themeColor="text1"/>
          <w:sz w:val="21"/>
          <w:szCs w:val="21"/>
        </w:rPr>
        <w:t>积实际只有</w:t>
      </w:r>
      <w:r w:rsidR="00B0725C" w:rsidRPr="004C5A47">
        <w:rPr>
          <w:rFonts w:ascii="宋体" w:eastAsia="宋体" w:hAnsi="宋体" w:cs="宋体"/>
          <w:bCs/>
          <w:color w:val="000000" w:themeColor="text1"/>
          <w:sz w:val="21"/>
          <w:szCs w:val="21"/>
        </w:rPr>
        <w:t>0.1÷2</w:t>
      </w:r>
      <w:r w:rsidR="00B0725C" w:rsidRPr="004C5A47">
        <w:rPr>
          <w:rFonts w:ascii="宋体" w:eastAsia="宋体" w:hAnsi="宋体" w:cs="宋体" w:hint="eastAsia"/>
          <w:bCs/>
          <w:color w:val="000000" w:themeColor="text1"/>
          <w:sz w:val="21"/>
          <w:szCs w:val="21"/>
        </w:rPr>
        <w:t>＝</w:t>
      </w:r>
      <w:r w:rsidR="00B0725C" w:rsidRPr="004C5A47">
        <w:rPr>
          <w:rFonts w:ascii="宋体" w:eastAsia="宋体" w:hAnsi="宋体" w:cs="宋体"/>
          <w:bCs/>
          <w:color w:val="000000" w:themeColor="text1"/>
          <w:sz w:val="21"/>
          <w:szCs w:val="21"/>
        </w:rPr>
        <w:t>0.05mm</w:t>
      </w:r>
      <w:r w:rsidR="00B0725C" w:rsidRPr="004C5A47">
        <w:rPr>
          <w:rFonts w:ascii="宋体" w:eastAsia="宋体" w:hAnsi="宋体" w:cs="宋体"/>
          <w:bCs/>
          <w:color w:val="000000" w:themeColor="text1"/>
          <w:sz w:val="21"/>
          <w:szCs w:val="21"/>
          <w:vertAlign w:val="superscript"/>
        </w:rPr>
        <w:t>3</w:t>
      </w:r>
      <w:r w:rsidR="00B0725C" w:rsidRPr="004C5A47">
        <w:rPr>
          <w:rFonts w:ascii="宋体" w:eastAsia="宋体" w:hAnsi="宋体" w:cs="宋体" w:hint="eastAsia"/>
          <w:bCs/>
          <w:color w:val="000000" w:themeColor="text1"/>
          <w:sz w:val="21"/>
          <w:szCs w:val="21"/>
        </w:rPr>
        <w:t>。设</w:t>
      </w:r>
      <w:r w:rsidR="00B0725C" w:rsidRPr="004C5A47">
        <w:rPr>
          <w:rFonts w:ascii="宋体" w:eastAsia="宋体" w:hAnsi="宋体" w:cs="宋体"/>
          <w:bCs/>
          <w:color w:val="000000" w:themeColor="text1"/>
          <w:sz w:val="21"/>
          <w:szCs w:val="21"/>
        </w:rPr>
        <w:t>5</w:t>
      </w:r>
      <w:r w:rsidR="00B0725C" w:rsidRPr="004C5A47">
        <w:rPr>
          <w:rFonts w:ascii="宋体" w:eastAsia="宋体" w:hAnsi="宋体" w:cs="宋体" w:hint="eastAsia"/>
          <w:bCs/>
          <w:color w:val="000000" w:themeColor="text1"/>
          <w:sz w:val="21"/>
          <w:szCs w:val="21"/>
        </w:rPr>
        <w:t>个中方格中无色</w:t>
      </w:r>
      <w:r w:rsidR="00B0725C" w:rsidRPr="004C5A47">
        <w:rPr>
          <w:rFonts w:ascii="宋体" w:eastAsia="宋体" w:hAnsi="宋体" w:cs="宋体"/>
          <w:bCs/>
          <w:color w:val="000000" w:themeColor="text1"/>
          <w:sz w:val="21"/>
          <w:szCs w:val="21"/>
        </w:rPr>
        <w:t>(</w:t>
      </w:r>
      <w:r w:rsidR="00B0725C" w:rsidRPr="004C5A47">
        <w:rPr>
          <w:rFonts w:ascii="宋体" w:eastAsia="宋体" w:hAnsi="宋体" w:cs="宋体" w:hint="eastAsia"/>
          <w:bCs/>
          <w:color w:val="000000" w:themeColor="text1"/>
          <w:sz w:val="21"/>
          <w:szCs w:val="21"/>
        </w:rPr>
        <w:t>活细胞不能被</w:t>
      </w:r>
      <w:proofErr w:type="gramStart"/>
      <w:r w:rsidR="00B0725C" w:rsidRPr="004C5A47">
        <w:rPr>
          <w:rFonts w:ascii="宋体" w:eastAsia="宋体" w:hAnsi="宋体" w:cs="宋体" w:hint="eastAsia"/>
          <w:bCs/>
          <w:color w:val="000000" w:themeColor="text1"/>
          <w:sz w:val="21"/>
          <w:szCs w:val="21"/>
        </w:rPr>
        <w:t>台盼蓝</w:t>
      </w:r>
      <w:proofErr w:type="gramEnd"/>
      <w:r w:rsidR="00B0725C" w:rsidRPr="004C5A47">
        <w:rPr>
          <w:rFonts w:ascii="宋体" w:eastAsia="宋体" w:hAnsi="宋体" w:cs="宋体" w:hint="eastAsia"/>
          <w:bCs/>
          <w:color w:val="000000" w:themeColor="text1"/>
          <w:sz w:val="21"/>
          <w:szCs w:val="21"/>
        </w:rPr>
        <w:t>染色</w:t>
      </w:r>
      <w:r w:rsidR="00B0725C" w:rsidRPr="004C5A47">
        <w:rPr>
          <w:rFonts w:ascii="宋体" w:eastAsia="宋体" w:hAnsi="宋体" w:cs="宋体"/>
          <w:bCs/>
          <w:color w:val="000000" w:themeColor="text1"/>
          <w:sz w:val="21"/>
          <w:szCs w:val="21"/>
        </w:rPr>
        <w:t>)</w:t>
      </w:r>
      <w:r w:rsidR="00B0725C" w:rsidRPr="004C5A47">
        <w:rPr>
          <w:rFonts w:ascii="宋体" w:eastAsia="宋体" w:hAnsi="宋体" w:cs="宋体" w:hint="eastAsia"/>
          <w:bCs/>
          <w:color w:val="000000" w:themeColor="text1"/>
          <w:sz w:val="21"/>
          <w:szCs w:val="21"/>
        </w:rPr>
        <w:t>的细胞数目为</w:t>
      </w:r>
      <w:r w:rsidR="00B0725C" w:rsidRPr="004C5A47">
        <w:rPr>
          <w:rFonts w:ascii="宋体" w:eastAsia="宋体" w:hAnsi="宋体" w:cs="宋体"/>
          <w:bCs/>
          <w:i/>
          <w:iCs/>
          <w:color w:val="000000" w:themeColor="text1"/>
          <w:sz w:val="21"/>
          <w:szCs w:val="21"/>
        </w:rPr>
        <w:t>x</w:t>
      </w:r>
      <w:proofErr w:type="gramStart"/>
      <w:r w:rsidR="00B0725C" w:rsidRPr="004C5A47">
        <w:rPr>
          <w:rFonts w:ascii="宋体" w:eastAsia="宋体" w:hAnsi="宋体" w:cs="宋体" w:hint="eastAsia"/>
          <w:bCs/>
          <w:color w:val="000000" w:themeColor="text1"/>
          <w:sz w:val="21"/>
          <w:szCs w:val="21"/>
        </w:rPr>
        <w:t>个</w:t>
      </w:r>
      <w:proofErr w:type="gramEnd"/>
      <w:r w:rsidR="00B0725C" w:rsidRPr="004C5A47">
        <w:rPr>
          <w:rFonts w:ascii="宋体" w:eastAsia="宋体" w:hAnsi="宋体" w:cs="宋体" w:hint="eastAsia"/>
          <w:bCs/>
          <w:color w:val="000000" w:themeColor="text1"/>
          <w:sz w:val="21"/>
          <w:szCs w:val="21"/>
        </w:rPr>
        <w:t>，则</w:t>
      </w:r>
      <w:r w:rsidR="00B0725C" w:rsidRPr="004C5A47">
        <w:rPr>
          <w:rFonts w:ascii="宋体" w:eastAsia="宋体" w:hAnsi="宋体" w:cs="宋体"/>
          <w:bCs/>
          <w:color w:val="000000" w:themeColor="text1"/>
          <w:sz w:val="21"/>
          <w:szCs w:val="21"/>
        </w:rPr>
        <w:t>3</w:t>
      </w:r>
      <w:r w:rsidR="00B0725C" w:rsidRPr="004C5A47">
        <w:rPr>
          <w:rFonts w:ascii="宋体" w:eastAsia="宋体" w:hAnsi="宋体" w:cs="宋体" w:hint="eastAsia"/>
          <w:bCs/>
          <w:color w:val="000000" w:themeColor="text1"/>
          <w:sz w:val="21"/>
          <w:szCs w:val="21"/>
        </w:rPr>
        <w:t>×</w:t>
      </w:r>
      <w:r w:rsidR="00B0725C" w:rsidRPr="004C5A47">
        <w:rPr>
          <w:rFonts w:ascii="宋体" w:eastAsia="宋体" w:hAnsi="宋体" w:cs="宋体"/>
          <w:bCs/>
          <w:color w:val="000000" w:themeColor="text1"/>
          <w:sz w:val="21"/>
          <w:szCs w:val="21"/>
        </w:rPr>
        <w:t>10</w:t>
      </w:r>
      <w:r w:rsidR="00B0725C" w:rsidRPr="004C5A47">
        <w:rPr>
          <w:rFonts w:ascii="宋体" w:eastAsia="宋体" w:hAnsi="宋体" w:cs="宋体"/>
          <w:bCs/>
          <w:color w:val="000000" w:themeColor="text1"/>
          <w:sz w:val="21"/>
          <w:szCs w:val="21"/>
          <w:vertAlign w:val="superscript"/>
        </w:rPr>
        <w:t>9</w:t>
      </w:r>
      <w:r w:rsidR="00B0725C" w:rsidRPr="004C5A47">
        <w:rPr>
          <w:rFonts w:ascii="宋体" w:eastAsia="宋体" w:hAnsi="宋体" w:cs="宋体" w:hint="eastAsia"/>
          <w:bCs/>
          <w:color w:val="000000" w:themeColor="text1"/>
          <w:sz w:val="21"/>
          <w:szCs w:val="21"/>
        </w:rPr>
        <w:t>＝</w:t>
      </w:r>
      <w:r w:rsidR="0003064A" w:rsidRPr="009F4B44">
        <w:rPr>
          <w:rFonts w:ascii="宋体" w:eastAsia="宋体" w:hAnsi="宋体" w:cs="宋体" w:hint="eastAsia"/>
          <w:bCs/>
          <w:color w:val="000000" w:themeColor="text1"/>
          <w:sz w:val="21"/>
          <w:szCs w:val="21"/>
        </w:rPr>
        <w:t>（</w:t>
      </w:r>
      <w:r w:rsidR="0003064A" w:rsidRPr="009F4B44">
        <w:rPr>
          <w:rFonts w:ascii="宋体" w:eastAsia="宋体" w:hAnsi="宋体" w:cs="宋体"/>
          <w:bCs/>
          <w:i/>
          <w:iCs/>
          <w:color w:val="000000" w:themeColor="text1"/>
          <w:sz w:val="21"/>
          <w:szCs w:val="21"/>
        </w:rPr>
        <w:t>x</w:t>
      </w:r>
      <w:r w:rsidR="0003064A" w:rsidRPr="009F4B44">
        <w:rPr>
          <w:rFonts w:ascii="宋体" w:eastAsia="宋体" w:hAnsi="宋体" w:cs="宋体"/>
          <w:bCs/>
          <w:color w:val="000000" w:themeColor="text1"/>
          <w:sz w:val="21"/>
          <w:szCs w:val="21"/>
        </w:rPr>
        <w:t>÷5</w:t>
      </w:r>
      <w:r w:rsidR="0003064A" w:rsidRPr="009F4B44">
        <w:rPr>
          <w:rFonts w:ascii="宋体" w:eastAsia="宋体" w:hAnsi="宋体" w:cs="宋体" w:hint="eastAsia"/>
          <w:bCs/>
          <w:color w:val="000000" w:themeColor="text1"/>
          <w:sz w:val="21"/>
          <w:szCs w:val="21"/>
        </w:rPr>
        <w:t>×</w:t>
      </w:r>
      <w:r w:rsidR="0003064A" w:rsidRPr="009F4B44">
        <w:rPr>
          <w:rFonts w:ascii="宋体" w:eastAsia="宋体" w:hAnsi="宋体" w:cs="宋体"/>
          <w:bCs/>
          <w:color w:val="000000" w:themeColor="text1"/>
          <w:sz w:val="21"/>
          <w:szCs w:val="21"/>
        </w:rPr>
        <w:t>25</w:t>
      </w:r>
      <w:r w:rsidR="0003064A" w:rsidRPr="009F4B44">
        <w:rPr>
          <w:rFonts w:ascii="宋体" w:eastAsia="宋体" w:hAnsi="宋体" w:cs="宋体" w:hint="eastAsia"/>
          <w:bCs/>
          <w:color w:val="000000" w:themeColor="text1"/>
          <w:sz w:val="21"/>
          <w:szCs w:val="21"/>
        </w:rPr>
        <w:t>）</w:t>
      </w:r>
      <w:r w:rsidR="0003064A" w:rsidRPr="009F4B44">
        <w:rPr>
          <w:rFonts w:ascii="宋体" w:eastAsia="宋体" w:hAnsi="宋体" w:cs="宋体"/>
          <w:bCs/>
          <w:color w:val="000000" w:themeColor="text1"/>
          <w:sz w:val="21"/>
          <w:szCs w:val="21"/>
        </w:rPr>
        <w:t>÷0.05</w:t>
      </w:r>
      <w:r w:rsidR="00B0725C" w:rsidRPr="009F4B44">
        <w:rPr>
          <w:rFonts w:ascii="宋体" w:eastAsia="宋体" w:hAnsi="宋体" w:cs="宋体" w:hint="eastAsia"/>
          <w:bCs/>
          <w:color w:val="000000" w:themeColor="text1"/>
          <w:sz w:val="21"/>
          <w:szCs w:val="21"/>
        </w:rPr>
        <w:t>×</w:t>
      </w:r>
      <w:r w:rsidR="00B0725C" w:rsidRPr="009F4B44">
        <w:rPr>
          <w:rFonts w:ascii="宋体" w:eastAsia="宋体" w:hAnsi="宋体" w:cs="宋体"/>
          <w:bCs/>
          <w:color w:val="000000" w:themeColor="text1"/>
          <w:sz w:val="21"/>
          <w:szCs w:val="21"/>
        </w:rPr>
        <w:t>1 000</w:t>
      </w:r>
      <w:r w:rsidR="00B0725C" w:rsidRPr="009F4B44">
        <w:rPr>
          <w:rFonts w:ascii="宋体" w:eastAsia="宋体" w:hAnsi="宋体" w:cs="宋体" w:hint="eastAsia"/>
          <w:bCs/>
          <w:color w:val="000000" w:themeColor="text1"/>
          <w:sz w:val="21"/>
          <w:szCs w:val="21"/>
        </w:rPr>
        <w:t>×</w:t>
      </w:r>
      <w:r w:rsidR="00B0725C" w:rsidRPr="009F4B44">
        <w:rPr>
          <w:rFonts w:ascii="宋体" w:eastAsia="宋体" w:hAnsi="宋体" w:cs="宋体"/>
          <w:bCs/>
          <w:color w:val="000000" w:themeColor="text1"/>
          <w:sz w:val="21"/>
          <w:szCs w:val="21"/>
        </w:rPr>
        <w:t>1 000</w:t>
      </w:r>
      <w:r w:rsidR="00B0725C" w:rsidRPr="009F4B44">
        <w:rPr>
          <w:rFonts w:ascii="宋体" w:eastAsia="宋体" w:hAnsi="宋体" w:cs="宋体" w:hint="eastAsia"/>
          <w:bCs/>
          <w:color w:val="000000" w:themeColor="text1"/>
          <w:sz w:val="21"/>
          <w:szCs w:val="21"/>
        </w:rPr>
        <w:t>，</w:t>
      </w:r>
      <w:r w:rsidR="00B0725C" w:rsidRPr="004C5A47">
        <w:rPr>
          <w:rFonts w:ascii="宋体" w:eastAsia="宋体" w:hAnsi="宋体" w:cs="宋体" w:hint="eastAsia"/>
          <w:bCs/>
          <w:color w:val="000000" w:themeColor="text1"/>
          <w:sz w:val="21"/>
          <w:szCs w:val="21"/>
        </w:rPr>
        <w:t>解得</w:t>
      </w:r>
      <w:r w:rsidR="00B0725C" w:rsidRPr="004C5A47">
        <w:rPr>
          <w:rFonts w:ascii="宋体" w:eastAsia="宋体" w:hAnsi="宋体" w:cs="宋体"/>
          <w:bCs/>
          <w:i/>
          <w:iCs/>
          <w:color w:val="000000" w:themeColor="text1"/>
          <w:sz w:val="21"/>
          <w:szCs w:val="21"/>
        </w:rPr>
        <w:t>x</w:t>
      </w:r>
      <w:r w:rsidR="00B0725C" w:rsidRPr="004C5A47">
        <w:rPr>
          <w:rFonts w:ascii="宋体" w:eastAsia="宋体" w:hAnsi="宋体" w:cs="宋体" w:hint="eastAsia"/>
          <w:bCs/>
          <w:color w:val="000000" w:themeColor="text1"/>
          <w:sz w:val="21"/>
          <w:szCs w:val="21"/>
        </w:rPr>
        <w:t>＝</w:t>
      </w:r>
      <w:r w:rsidR="00B0725C" w:rsidRPr="004C5A47">
        <w:rPr>
          <w:rFonts w:ascii="宋体" w:eastAsia="宋体" w:hAnsi="宋体" w:cs="宋体"/>
          <w:bCs/>
          <w:color w:val="000000" w:themeColor="text1"/>
          <w:sz w:val="21"/>
          <w:szCs w:val="21"/>
        </w:rPr>
        <w:t>30(</w:t>
      </w:r>
      <w:proofErr w:type="gramStart"/>
      <w:r w:rsidR="00B0725C" w:rsidRPr="004C5A47">
        <w:rPr>
          <w:rFonts w:ascii="宋体" w:eastAsia="宋体" w:hAnsi="宋体" w:cs="宋体" w:hint="eastAsia"/>
          <w:bCs/>
          <w:color w:val="000000" w:themeColor="text1"/>
          <w:sz w:val="21"/>
          <w:szCs w:val="21"/>
        </w:rPr>
        <w:t>个</w:t>
      </w:r>
      <w:proofErr w:type="gramEnd"/>
      <w:r w:rsidR="00B0725C" w:rsidRPr="004C5A47">
        <w:rPr>
          <w:rFonts w:ascii="宋体" w:eastAsia="宋体" w:hAnsi="宋体" w:cs="宋体"/>
          <w:bCs/>
          <w:color w:val="000000" w:themeColor="text1"/>
          <w:sz w:val="21"/>
          <w:szCs w:val="21"/>
        </w:rPr>
        <w:t>)</w:t>
      </w:r>
      <w:r w:rsidR="00B0725C" w:rsidRPr="004C5A47">
        <w:rPr>
          <w:rFonts w:ascii="宋体" w:eastAsia="宋体" w:hAnsi="宋体" w:cs="宋体" w:hint="eastAsia"/>
          <w:bCs/>
          <w:color w:val="000000" w:themeColor="text1"/>
          <w:sz w:val="21"/>
          <w:szCs w:val="21"/>
        </w:rPr>
        <w:t>。</w:t>
      </w:r>
    </w:p>
    <w:p w:rsidR="00A041A3" w:rsidRPr="00B0725C" w:rsidRDefault="00A041A3" w:rsidP="00480EE5">
      <w:pPr>
        <w:spacing w:line="300" w:lineRule="auto"/>
      </w:pPr>
      <w:bookmarkStart w:id="0" w:name="_GoBack"/>
      <w:bookmarkEnd w:id="0"/>
    </w:p>
    <w:sectPr w:rsidR="00A041A3" w:rsidRPr="00B0725C" w:rsidSect="00870E50">
      <w:footerReference w:type="default" r:id="rId6"/>
      <w:pgSz w:w="11164" w:h="15485" w:code="257"/>
      <w:pgMar w:top="1440" w:right="1800" w:bottom="1440" w:left="1800" w:header="851" w:footer="680"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C56" w:rsidRDefault="00DC2C56" w:rsidP="00DE06C1">
      <w:r>
        <w:separator/>
      </w:r>
    </w:p>
  </w:endnote>
  <w:endnote w:type="continuationSeparator" w:id="0">
    <w:p w:rsidR="00DC2C56" w:rsidRDefault="00DC2C56" w:rsidP="00DE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968294"/>
      <w:docPartObj>
        <w:docPartGallery w:val="Page Numbers (Bottom of Page)"/>
        <w:docPartUnique/>
      </w:docPartObj>
    </w:sdtPr>
    <w:sdtEndPr/>
    <w:sdtContent>
      <w:p w:rsidR="00870E50" w:rsidRDefault="009F4B44">
        <w:pPr>
          <w:pStyle w:val="a5"/>
          <w:jc w:val="center"/>
        </w:pPr>
        <w:r>
          <w:rPr>
            <w:noProof/>
            <w:lang w:val="zh-CN"/>
          </w:rPr>
          <w:fldChar w:fldCharType="begin"/>
        </w:r>
        <w:r>
          <w:rPr>
            <w:noProof/>
            <w:lang w:val="zh-CN"/>
          </w:rPr>
          <w:instrText xml:space="preserve"> PAGE   \* MERGEFORMAT </w:instrText>
        </w:r>
        <w:r>
          <w:rPr>
            <w:noProof/>
            <w:lang w:val="zh-CN"/>
          </w:rPr>
          <w:fldChar w:fldCharType="separate"/>
        </w:r>
        <w:r>
          <w:rPr>
            <w:noProof/>
            <w:lang w:val="zh-CN"/>
          </w:rPr>
          <w:t>1</w:t>
        </w:r>
        <w:r>
          <w:rPr>
            <w:noProof/>
            <w:lang w:val="zh-CN"/>
          </w:rPr>
          <w:fldChar w:fldCharType="end"/>
        </w:r>
      </w:p>
    </w:sdtContent>
  </w:sdt>
  <w:p w:rsidR="00870E50" w:rsidRDefault="00870E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C56" w:rsidRDefault="00DC2C56" w:rsidP="00DE06C1">
      <w:r>
        <w:separator/>
      </w:r>
    </w:p>
  </w:footnote>
  <w:footnote w:type="continuationSeparator" w:id="0">
    <w:p w:rsidR="00DC2C56" w:rsidRDefault="00DC2C56" w:rsidP="00DE0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725C"/>
    <w:rsid w:val="000030E6"/>
    <w:rsid w:val="0003064A"/>
    <w:rsid w:val="00083EBD"/>
    <w:rsid w:val="00206EFD"/>
    <w:rsid w:val="00326D3C"/>
    <w:rsid w:val="00480EE5"/>
    <w:rsid w:val="00645B81"/>
    <w:rsid w:val="006902A4"/>
    <w:rsid w:val="00870E50"/>
    <w:rsid w:val="009F4B44"/>
    <w:rsid w:val="00A041A3"/>
    <w:rsid w:val="00B0725C"/>
    <w:rsid w:val="00B77206"/>
    <w:rsid w:val="00BD4360"/>
    <w:rsid w:val="00C42FBB"/>
    <w:rsid w:val="00DB1F6A"/>
    <w:rsid w:val="00DC2C56"/>
    <w:rsid w:val="00DC7056"/>
    <w:rsid w:val="00DE06C1"/>
    <w:rsid w:val="00EB0EF7"/>
    <w:rsid w:val="00FE6A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C12C9682-244C-4AAC-972D-5E577BD3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25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普通"/>
    <w:basedOn w:val="a"/>
    <w:link w:val="Char"/>
    <w:rsid w:val="00B0725C"/>
    <w:rPr>
      <w:rFonts w:ascii="宋体" w:eastAsia="宋体" w:hAnsi="Courier New" w:cs="Courier New"/>
      <w:sz w:val="21"/>
      <w:szCs w:val="21"/>
    </w:rPr>
  </w:style>
  <w:style w:type="character" w:customStyle="1" w:styleId="Char">
    <w:name w:val="纯文本 Char"/>
    <w:aliases w:val="标题1 Char1,普通文字 Char Char1,纯文本 Char Char Char2, Char Char1,标题1 Char Char Char1,普通文字 Char2,Char Char Char Char1,Char Char Char2,Char Char2,纯文本 Char1 Char1,标题1 Char Char Char Char Char Char1,纯文本 Char Char1 Char Char Char Char1,游数的格式 Char1,游数的 Char"/>
    <w:basedOn w:val="a0"/>
    <w:link w:val="a3"/>
    <w:rsid w:val="00B0725C"/>
    <w:rPr>
      <w:rFonts w:ascii="宋体" w:eastAsia="宋体" w:hAnsi="Courier New" w:cs="Courier New"/>
      <w:szCs w:val="21"/>
    </w:rPr>
  </w:style>
  <w:style w:type="paragraph" w:customStyle="1" w:styleId="0">
    <w:name w:val="纯文本_0"/>
    <w:basedOn w:val="a"/>
    <w:link w:val="1Char"/>
    <w:rsid w:val="00B0725C"/>
    <w:rPr>
      <w:rFonts w:ascii="宋体" w:eastAsia="宋体" w:hAnsi="Courier New" w:cs="Courier New"/>
      <w:sz w:val="21"/>
      <w:szCs w:val="21"/>
    </w:rPr>
  </w:style>
  <w:style w:type="character" w:customStyle="1" w:styleId="1Char">
    <w:name w:val="标题1 Char"/>
    <w:aliases w:val="纯文本 Char2,普通文字 Char Char,纯文本 Char Char Char1, Char Char,标题1 Char Char Char,普通文字 Char1,Char Char Char Char,Char Char Char1,Char Char1,纯文本 Char1 Char,标题1 Char Char Char Char Char Char,纯文本 Char Char1 Char Char Char Char,游数的格式 Char,Plain Te Char"/>
    <w:basedOn w:val="a0"/>
    <w:link w:val="0"/>
    <w:locked/>
    <w:rsid w:val="00B0725C"/>
    <w:rPr>
      <w:rFonts w:ascii="宋体" w:eastAsia="宋体" w:hAnsi="Courier New" w:cs="Courier New"/>
      <w:szCs w:val="21"/>
    </w:rPr>
  </w:style>
  <w:style w:type="paragraph" w:styleId="a4">
    <w:name w:val="header"/>
    <w:basedOn w:val="a"/>
    <w:link w:val="Char0"/>
    <w:uiPriority w:val="99"/>
    <w:unhideWhenUsed/>
    <w:rsid w:val="00DE06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E06C1"/>
    <w:rPr>
      <w:sz w:val="18"/>
      <w:szCs w:val="18"/>
    </w:rPr>
  </w:style>
  <w:style w:type="paragraph" w:styleId="a5">
    <w:name w:val="footer"/>
    <w:basedOn w:val="a"/>
    <w:link w:val="Char1"/>
    <w:uiPriority w:val="99"/>
    <w:unhideWhenUsed/>
    <w:rsid w:val="00DE06C1"/>
    <w:pPr>
      <w:tabs>
        <w:tab w:val="center" w:pos="4153"/>
        <w:tab w:val="right" w:pos="8306"/>
      </w:tabs>
      <w:snapToGrid w:val="0"/>
      <w:jc w:val="left"/>
    </w:pPr>
    <w:rPr>
      <w:sz w:val="18"/>
      <w:szCs w:val="18"/>
    </w:rPr>
  </w:style>
  <w:style w:type="character" w:customStyle="1" w:styleId="Char1">
    <w:name w:val="页脚 Char"/>
    <w:basedOn w:val="a0"/>
    <w:link w:val="a5"/>
    <w:uiPriority w:val="99"/>
    <w:rsid w:val="00DE06C1"/>
    <w:rPr>
      <w:sz w:val="18"/>
      <w:szCs w:val="18"/>
    </w:rPr>
  </w:style>
  <w:style w:type="table" w:styleId="a6">
    <w:name w:val="Table Grid"/>
    <w:basedOn w:val="a1"/>
    <w:uiPriority w:val="59"/>
    <w:qFormat/>
    <w:rsid w:val="00480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2020-05-23T01:57:00Z</dcterms:created>
  <dcterms:modified xsi:type="dcterms:W3CDTF">2020-05-24T00:47:00Z</dcterms:modified>
</cp:coreProperties>
</file>