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CE" w:rsidRDefault="00A26FDD" w:rsidP="006C60CE">
      <w:r>
        <w:rPr>
          <w:rFonts w:hint="eastAsia"/>
        </w:rPr>
        <w:t>课后练习答案</w:t>
      </w:r>
    </w:p>
    <w:p w:rsidR="006C60CE" w:rsidRDefault="006C60CE" w:rsidP="006C60CE"/>
    <w:p w:rsidR="006C60CE" w:rsidRDefault="006C60CE" w:rsidP="006C60CE">
      <w:r>
        <w:rPr>
          <w:rFonts w:hint="eastAsia"/>
        </w:rPr>
        <w:t>1</w:t>
      </w:r>
      <w:r>
        <w:t>.</w:t>
      </w:r>
      <w:r>
        <w:t>如果一个物体能够完全吸收入射的各种波长的电磁波</w:t>
      </w:r>
      <w:r>
        <w:rPr>
          <w:rFonts w:hint="eastAsia"/>
        </w:rPr>
        <w:t>，</w:t>
      </w:r>
      <w:r>
        <w:t>而不发生反射</w:t>
      </w:r>
      <w:r>
        <w:rPr>
          <w:rFonts w:hint="eastAsia"/>
        </w:rPr>
        <w:t>，</w:t>
      </w:r>
      <w:r>
        <w:t>这种物体就是绝对黑体</w:t>
      </w:r>
      <w:r>
        <w:rPr>
          <w:rFonts w:hint="eastAsia"/>
        </w:rPr>
        <w:t>，</w:t>
      </w:r>
      <w:r>
        <w:t>简称黑体</w:t>
      </w:r>
      <w:r>
        <w:rPr>
          <w:rFonts w:hint="eastAsia"/>
        </w:rPr>
        <w:t>。</w:t>
      </w:r>
      <w:r>
        <w:t>是个理想化的模型</w:t>
      </w:r>
      <w:r>
        <w:rPr>
          <w:rFonts w:hint="eastAsia"/>
        </w:rPr>
        <w:t>。</w:t>
      </w:r>
    </w:p>
    <w:p w:rsidR="006C60CE" w:rsidRDefault="006C60CE" w:rsidP="006C60CE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t>一般物体的辐射与温度</w:t>
      </w:r>
      <w:r>
        <w:rPr>
          <w:rFonts w:hint="eastAsia"/>
        </w:rPr>
        <w:t>、</w:t>
      </w:r>
      <w:r>
        <w:t>材料</w:t>
      </w:r>
      <w:r>
        <w:rPr>
          <w:rFonts w:hint="eastAsia"/>
        </w:rPr>
        <w:t>、</w:t>
      </w:r>
      <w:r>
        <w:t>表面状况有关</w:t>
      </w:r>
      <w:r>
        <w:rPr>
          <w:rFonts w:hint="eastAsia"/>
        </w:rPr>
        <w:t>，</w:t>
      </w:r>
      <w:r>
        <w:t>但黑体辐射电磁波的强度按波长的分布只与黑体的温度有关</w:t>
      </w:r>
      <w:r>
        <w:rPr>
          <w:rFonts w:hint="eastAsia"/>
        </w:rPr>
        <w:t>。黑体辐射的实验规律：</w:t>
      </w:r>
    </w:p>
    <w:p w:rsidR="006C60CE" w:rsidRDefault="006C60CE" w:rsidP="006C60CE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</w:pPr>
      <w:r>
        <w:rPr>
          <w:rFonts w:hint="eastAsia"/>
        </w:rPr>
        <w:t>（1）温度升高时各种波长的辐射强度都在增加；</w:t>
      </w:r>
    </w:p>
    <w:p w:rsidR="006C60CE" w:rsidRDefault="006C60CE" w:rsidP="006C60CE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</w:pPr>
      <w:r>
        <w:rPr>
          <w:rFonts w:hint="eastAsia"/>
        </w:rPr>
        <w:t>（2）绝对黑体的温度升高时，辐射强度的最大值向短波方向移动；</w:t>
      </w:r>
    </w:p>
    <w:p w:rsidR="006C60CE" w:rsidRPr="00122529" w:rsidRDefault="006C60CE" w:rsidP="006C60CE">
      <w:pPr>
        <w:rPr>
          <w:rFonts w:ascii="宋体" w:hAnsi="宋体" w:hint="eastAsia"/>
        </w:rPr>
      </w:pPr>
    </w:p>
    <w:p w:rsidR="006C60CE" w:rsidRDefault="006C60CE" w:rsidP="006C60CE">
      <w:pPr>
        <w:rPr>
          <w:rFonts w:ascii="宋体" w:hAnsi="宋体" w:hint="eastAsia"/>
        </w:rPr>
      </w:pPr>
    </w:p>
    <w:p w:rsidR="006C60CE" w:rsidRDefault="006C60CE" w:rsidP="006C60CE">
      <w:r>
        <w:rPr>
          <w:rFonts w:ascii="宋体" w:hAnsi="宋体" w:hint="eastAsia"/>
        </w:rPr>
        <w:t>2.</w:t>
      </w:r>
      <w:r>
        <w:rPr>
          <w:rFonts w:hint="eastAsia"/>
        </w:rPr>
        <w:t>1</w:t>
      </w:r>
      <w:r>
        <w:t>9</w:t>
      </w:r>
      <w:r>
        <w:t>世纪末</w:t>
      </w:r>
      <w:r>
        <w:rPr>
          <w:rFonts w:hint="eastAsia"/>
        </w:rPr>
        <w:t>，</w:t>
      </w:r>
      <w:r>
        <w:t>科学家通过对黑体辐射的研究总结出若干经验定律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t>896</w:t>
      </w:r>
      <w:r>
        <w:t>年德国物理学家维恩根据热力学理论</w:t>
      </w:r>
      <w:r>
        <w:rPr>
          <w:rFonts w:hint="eastAsia"/>
        </w:rPr>
        <w:t>，</w:t>
      </w:r>
      <w:r>
        <w:t>把光看作是一种类似于分子的东西</w:t>
      </w:r>
      <w:r>
        <w:rPr>
          <w:rFonts w:hint="eastAsia"/>
        </w:rPr>
        <w:t>，</w:t>
      </w:r>
      <w:r>
        <w:t>提出了一个经验公式</w:t>
      </w:r>
      <w:r>
        <w:rPr>
          <w:rFonts w:hint="eastAsia"/>
        </w:rPr>
        <w:t>，</w:t>
      </w:r>
      <w:r>
        <w:t>这个公式在短波领域同实验数据相符</w:t>
      </w:r>
      <w:r>
        <w:rPr>
          <w:rFonts w:hint="eastAsia"/>
        </w:rPr>
        <w:t>，</w:t>
      </w:r>
      <w:r>
        <w:t>但在长波领域与实验数据不符</w:t>
      </w:r>
      <w:r>
        <w:rPr>
          <w:rFonts w:hint="eastAsia"/>
        </w:rPr>
        <w:t>。</w:t>
      </w:r>
      <w:r>
        <w:t>后来英国物理学家瑞利与金斯根据经典电动力学和经典统计物理学</w:t>
      </w:r>
      <w:r>
        <w:rPr>
          <w:rFonts w:hint="eastAsia"/>
        </w:rPr>
        <w:t>，</w:t>
      </w:r>
      <w:r>
        <w:t>把光看作是振动着的波的汇集</w:t>
      </w:r>
      <w:r>
        <w:rPr>
          <w:rFonts w:hint="eastAsia"/>
        </w:rPr>
        <w:t>，</w:t>
      </w:r>
      <w:r>
        <w:t>提出了另一个公式</w:t>
      </w:r>
      <w:r>
        <w:rPr>
          <w:rFonts w:hint="eastAsia"/>
        </w:rPr>
        <w:t>，</w:t>
      </w:r>
      <w:r>
        <w:t>这个公式适用于长波领域</w:t>
      </w:r>
      <w:r>
        <w:rPr>
          <w:rFonts w:hint="eastAsia"/>
        </w:rPr>
        <w:t>，</w:t>
      </w:r>
      <w:r>
        <w:t>并不适用于短波领域</w:t>
      </w:r>
      <w:r>
        <w:rPr>
          <w:rFonts w:hint="eastAsia"/>
        </w:rPr>
        <w:t>，</w:t>
      </w:r>
      <w:r>
        <w:t>而且使用这个公式却推导出了一个荒谬的结论</w:t>
      </w:r>
      <w:r>
        <w:rPr>
          <w:rFonts w:hint="eastAsia"/>
        </w:rPr>
        <w:t>：</w:t>
      </w:r>
      <w:r>
        <w:t>在短波紫外光区</w:t>
      </w:r>
      <w:r>
        <w:rPr>
          <w:rFonts w:hint="eastAsia"/>
        </w:rPr>
        <w:t>，</w:t>
      </w:r>
      <w:r>
        <w:t>理论值随波长的减小而很快增长</w:t>
      </w:r>
      <w:r>
        <w:rPr>
          <w:rFonts w:hint="eastAsia"/>
        </w:rPr>
        <w:t>，</w:t>
      </w:r>
      <w:r>
        <w:t>以致趋向于无穷大</w:t>
      </w:r>
      <w:r>
        <w:rPr>
          <w:rFonts w:hint="eastAsia"/>
        </w:rPr>
        <w:t>，</w:t>
      </w:r>
      <w:r>
        <w:t>这显然与实际不符</w:t>
      </w:r>
      <w:r>
        <w:rPr>
          <w:rFonts w:hint="eastAsia"/>
        </w:rPr>
        <w:t>，</w:t>
      </w:r>
      <w:r>
        <w:t>因为在一个有限的空腔内</w:t>
      </w:r>
      <w:r>
        <w:rPr>
          <w:rFonts w:hint="eastAsia"/>
        </w:rPr>
        <w:t>，</w:t>
      </w:r>
      <w:r>
        <w:t>根本不可</w:t>
      </w:r>
      <w:bookmarkStart w:id="0" w:name="_GoBack"/>
      <w:bookmarkEnd w:id="0"/>
      <w:r>
        <w:t>能存在无限大的能量</w:t>
      </w:r>
      <w:r>
        <w:rPr>
          <w:rFonts w:hint="eastAsia"/>
        </w:rPr>
        <w:t>。</w:t>
      </w:r>
      <w:r>
        <w:t>面对这个巨大矛盾</w:t>
      </w:r>
      <w:r>
        <w:rPr>
          <w:rFonts w:hint="eastAsia"/>
        </w:rPr>
        <w:t>，当时的物理学家无法做出合理的解释，把这个又称为“紫外灾难”。</w:t>
      </w:r>
    </w:p>
    <w:p w:rsidR="006C60CE" w:rsidRPr="00122529" w:rsidRDefault="006C60CE" w:rsidP="006C60CE">
      <w:pPr>
        <w:rPr>
          <w:rFonts w:ascii="宋体" w:hAnsi="宋体" w:hint="eastAsia"/>
        </w:rPr>
      </w:pPr>
    </w:p>
    <w:p w:rsidR="006C60CE" w:rsidRPr="006C60CE" w:rsidRDefault="006C60CE" w:rsidP="006C60CE">
      <w:pPr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hint="eastAsia"/>
        </w:rPr>
        <w:t>普朗克的能量子假说：</w:t>
      </w:r>
    </w:p>
    <w:p w:rsidR="006C60CE" w:rsidRPr="00134E15" w:rsidRDefault="006C60CE" w:rsidP="006C60CE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（1）</w:t>
      </w:r>
      <w:r>
        <w:t>辐射物体中</w:t>
      </w:r>
      <w:r w:rsidRPr="00134E15">
        <w:t>包含大量振动着的带电微粒</w:t>
      </w:r>
      <w:r w:rsidRPr="00134E15">
        <w:rPr>
          <w:rFonts w:hint="eastAsia"/>
        </w:rPr>
        <w:t>，</w:t>
      </w:r>
      <w:r w:rsidRPr="00134E15">
        <w:t>它们的能量是某一最小能量的整数倍</w:t>
      </w:r>
      <w:r w:rsidRPr="00134E15">
        <w:rPr>
          <w:rFonts w:hint="eastAsia"/>
        </w:rPr>
        <w:t>：</w:t>
      </w:r>
      <w:r w:rsidRPr="00134E15">
        <w:rPr>
          <w:rFonts w:hAnsi="宋体"/>
          <w:position w:val="-12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pt" o:ole="">
            <v:imagedata r:id="rId6" o:title=""/>
          </v:shape>
          <o:OLEObject Type="Embed" ProgID="Equation.DSMT4" ShapeID="_x0000_i1025" DrawAspect="Content" ObjectID="_1648303498" r:id="rId7"/>
        </w:object>
      </w:r>
    </w:p>
    <w:p w:rsidR="006C60CE" w:rsidRPr="00134E15" w:rsidRDefault="006C60CE" w:rsidP="006C60CE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（2）</w:t>
      </w:r>
      <w:r w:rsidRPr="00134E15">
        <w:rPr>
          <w:rFonts w:hAnsi="宋体"/>
          <w:position w:val="-10"/>
        </w:rPr>
        <w:object w:dxaOrig="700" w:dyaOrig="320">
          <v:shape id="_x0000_i1026" type="#_x0000_t75" style="width:35.25pt;height:15.75pt" o:ole="">
            <v:imagedata r:id="rId8" o:title=""/>
          </v:shape>
          <o:OLEObject Type="Embed" ProgID="Equation.DSMT4" ShapeID="_x0000_i1026" DrawAspect="Content" ObjectID="_1648303499" r:id="rId9"/>
        </w:object>
      </w:r>
      <w:r w:rsidRPr="00134E15">
        <w:t>叫能量子</w:t>
      </w:r>
      <w:r w:rsidRPr="00134E15">
        <w:rPr>
          <w:rFonts w:hint="eastAsia"/>
        </w:rPr>
        <w:t>，</w:t>
      </w:r>
      <w:r w:rsidRPr="00134E15">
        <w:t>简称量子</w:t>
      </w:r>
      <w:r w:rsidRPr="00134E15">
        <w:rPr>
          <w:rFonts w:hint="eastAsia"/>
        </w:rPr>
        <w:t>，</w:t>
      </w:r>
      <w:r w:rsidRPr="00134E15">
        <w:t>n为量子数</w:t>
      </w:r>
      <w:r w:rsidRPr="00134E15">
        <w:rPr>
          <w:rFonts w:hint="eastAsia"/>
        </w:rPr>
        <w:t>，</w:t>
      </w:r>
      <w:r w:rsidRPr="00134E15">
        <w:t>它只取正整数</w:t>
      </w:r>
      <w:r w:rsidRPr="00134E15">
        <w:rPr>
          <w:rFonts w:hint="eastAsia"/>
        </w:rPr>
        <w:t>——</w:t>
      </w:r>
      <w:r w:rsidRPr="00134E15">
        <w:t>能量量子化</w:t>
      </w:r>
      <w:r w:rsidRPr="00134E15">
        <w:rPr>
          <w:rFonts w:hint="eastAsia"/>
        </w:rPr>
        <w:t>；</w:t>
      </w:r>
    </w:p>
    <w:p w:rsidR="006C60CE" w:rsidRPr="00134E15" w:rsidRDefault="006C60CE" w:rsidP="006C60CE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（3）</w:t>
      </w:r>
      <w:r w:rsidRPr="00134E15">
        <w:t>谐振子只能一份一份按不连续方式辐射或吸收能量</w:t>
      </w:r>
      <w:r w:rsidRPr="00134E15">
        <w:rPr>
          <w:rFonts w:hint="eastAsia"/>
        </w:rPr>
        <w:t>；</w:t>
      </w:r>
    </w:p>
    <w:p w:rsidR="006C60CE" w:rsidRPr="00134E15" w:rsidRDefault="006C60CE" w:rsidP="006C60CE">
      <w:pPr>
        <w:pStyle w:val="a5"/>
        <w:tabs>
          <w:tab w:val="left" w:pos="2520"/>
          <w:tab w:val="left" w:pos="4410"/>
          <w:tab w:val="left" w:pos="6300"/>
        </w:tabs>
        <w:ind w:firstLineChars="150" w:firstLine="315"/>
      </w:pPr>
      <w:r>
        <w:rPr>
          <w:rFonts w:hint="eastAsia"/>
        </w:rPr>
        <w:t>（4）</w:t>
      </w:r>
      <w:r w:rsidRPr="00134E15">
        <w:t>对于频率为的谐振子</w:t>
      </w:r>
      <w:r w:rsidRPr="00134E15">
        <w:rPr>
          <w:rFonts w:hint="eastAsia"/>
        </w:rPr>
        <w:t>，</w:t>
      </w:r>
      <w:r w:rsidRPr="00134E15">
        <w:t>最小能量为</w:t>
      </w:r>
      <w:r w:rsidRPr="00134E15">
        <w:rPr>
          <w:rFonts w:hAnsi="宋体"/>
          <w:position w:val="-10"/>
        </w:rPr>
        <w:object w:dxaOrig="700" w:dyaOrig="320">
          <v:shape id="_x0000_i1027" type="#_x0000_t75" style="width:35.25pt;height:15.75pt" o:ole="">
            <v:imagedata r:id="rId8" o:title=""/>
          </v:shape>
          <o:OLEObject Type="Embed" ProgID="Equation.DSMT4" ShapeID="_x0000_i1027" DrawAspect="Content" ObjectID="_1648303500" r:id="rId10"/>
        </w:object>
      </w:r>
    </w:p>
    <w:p w:rsidR="006C60CE" w:rsidRPr="00E771C6" w:rsidRDefault="006C60CE" w:rsidP="006C60CE">
      <w:pPr>
        <w:rPr>
          <w:rFonts w:hint="eastAsia"/>
        </w:rPr>
      </w:pPr>
      <w:r>
        <w:rPr>
          <w:rFonts w:hint="eastAsia"/>
        </w:rPr>
        <w:t>成功的解释了黑体辐射实验规律。</w:t>
      </w:r>
    </w:p>
    <w:p w:rsidR="00A26FDD" w:rsidRPr="006C60CE" w:rsidRDefault="00A26FDD">
      <w:pPr>
        <w:rPr>
          <w:rFonts w:hint="eastAsia"/>
        </w:rPr>
      </w:pPr>
    </w:p>
    <w:sectPr w:rsidR="00A26FDD" w:rsidRPr="006C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3E" w:rsidRDefault="0053553E" w:rsidP="00CB6D7F">
      <w:pPr>
        <w:rPr>
          <w:rFonts w:hint="eastAsia"/>
        </w:rPr>
      </w:pPr>
      <w:r>
        <w:separator/>
      </w:r>
    </w:p>
  </w:endnote>
  <w:endnote w:type="continuationSeparator" w:id="0">
    <w:p w:rsidR="0053553E" w:rsidRDefault="0053553E" w:rsidP="00CB6D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3E" w:rsidRDefault="0053553E" w:rsidP="00CB6D7F">
      <w:pPr>
        <w:rPr>
          <w:rFonts w:hint="eastAsia"/>
        </w:rPr>
      </w:pPr>
      <w:r>
        <w:separator/>
      </w:r>
    </w:p>
  </w:footnote>
  <w:footnote w:type="continuationSeparator" w:id="0">
    <w:p w:rsidR="0053553E" w:rsidRDefault="0053553E" w:rsidP="00CB6D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DD"/>
    <w:rsid w:val="0053553E"/>
    <w:rsid w:val="006C60CE"/>
    <w:rsid w:val="007C3D9A"/>
    <w:rsid w:val="00A26FDD"/>
    <w:rsid w:val="00C754CD"/>
    <w:rsid w:val="00C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ACCAF-2780-4845-9FB0-145D980E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D7F"/>
    <w:rPr>
      <w:sz w:val="18"/>
      <w:szCs w:val="18"/>
    </w:rPr>
  </w:style>
  <w:style w:type="paragraph" w:styleId="a5">
    <w:name w:val="Plain Text"/>
    <w:basedOn w:val="a"/>
    <w:link w:val="Char1"/>
    <w:rsid w:val="006C60C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C60C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陈建勤</cp:lastModifiedBy>
  <cp:revision>3</cp:revision>
  <dcterms:created xsi:type="dcterms:W3CDTF">2020-03-29T06:11:00Z</dcterms:created>
  <dcterms:modified xsi:type="dcterms:W3CDTF">2020-04-13T09:18:00Z</dcterms:modified>
</cp:coreProperties>
</file>