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E64" w:rsidRPr="00C52265" w:rsidRDefault="004F16F5" w:rsidP="00C52265">
      <w:pPr>
        <w:spacing w:line="400" w:lineRule="exact"/>
        <w:ind w:firstLineChars="400" w:firstLine="1280"/>
        <w:rPr>
          <w:rFonts w:ascii="黑体" w:eastAsia="黑体" w:hAnsi="黑体" w:cs="方正行楷简体"/>
          <w:color w:val="333333"/>
          <w:sz w:val="32"/>
          <w:szCs w:val="32"/>
          <w:shd w:val="clear" w:color="auto" w:fill="FFFFFF"/>
        </w:rPr>
      </w:pPr>
      <w:r w:rsidRPr="00C52265">
        <w:rPr>
          <w:rFonts w:ascii="黑体" w:eastAsia="黑体" w:hAnsi="黑体" w:cs="方正行楷简体" w:hint="eastAsia"/>
          <w:color w:val="333333"/>
          <w:sz w:val="32"/>
          <w:szCs w:val="32"/>
          <w:shd w:val="clear" w:color="auto" w:fill="FFFFFF"/>
        </w:rPr>
        <w:t>高二语文《</w:t>
      </w:r>
      <w:r w:rsidR="006E03F3" w:rsidRPr="00C52265">
        <w:rPr>
          <w:rFonts w:ascii="黑体" w:eastAsia="黑体" w:hAnsi="黑体" w:cs="方正行楷简体" w:hint="eastAsia"/>
          <w:color w:val="333333"/>
          <w:sz w:val="32"/>
          <w:szCs w:val="32"/>
          <w:shd w:val="clear" w:color="auto" w:fill="FFFFFF"/>
        </w:rPr>
        <w:t>滕王阁序</w:t>
      </w:r>
      <w:r w:rsidRPr="00C52265">
        <w:rPr>
          <w:rFonts w:ascii="黑体" w:eastAsia="黑体" w:hAnsi="黑体" w:cs="方正行楷简体" w:hint="eastAsia"/>
          <w:color w:val="333333"/>
          <w:sz w:val="32"/>
          <w:szCs w:val="32"/>
          <w:shd w:val="clear" w:color="auto" w:fill="FFFFFF"/>
        </w:rPr>
        <w:t>》（一）课后检测题</w:t>
      </w:r>
    </w:p>
    <w:p w:rsidR="004F16F5" w:rsidRDefault="004F16F5" w:rsidP="00C52265">
      <w:pPr>
        <w:spacing w:line="400" w:lineRule="exact"/>
        <w:rPr>
          <w:rFonts w:ascii="宋体" w:hAnsi="宋体" w:cs="Arial"/>
          <w:color w:val="333333"/>
          <w:shd w:val="clear" w:color="auto" w:fill="FFFFFF"/>
        </w:rPr>
      </w:pPr>
    </w:p>
    <w:p w:rsidR="002A1052" w:rsidRDefault="002A1052" w:rsidP="00C52265">
      <w:pPr>
        <w:spacing w:line="400" w:lineRule="exact"/>
        <w:rPr>
          <w:rFonts w:ascii="宋体" w:hAnsi="宋体" w:cs="Arial"/>
          <w:color w:val="333333"/>
          <w:shd w:val="clear" w:color="auto" w:fill="FFFFFF"/>
        </w:rPr>
      </w:pPr>
      <w:r>
        <w:rPr>
          <w:rFonts w:ascii="宋体" w:hAnsi="宋体" w:cs="Arial"/>
          <w:color w:val="333333"/>
          <w:shd w:val="clear" w:color="auto" w:fill="FFFFFF"/>
        </w:rPr>
        <w:t>1.</w:t>
      </w:r>
      <w:r w:rsidRPr="002A1052">
        <w:rPr>
          <w:rFonts w:ascii="宋体" w:hAnsi="宋体" w:cs="Arial" w:hint="eastAsia"/>
          <w:color w:val="333333"/>
          <w:shd w:val="clear" w:color="auto" w:fill="FFFFFF"/>
        </w:rPr>
        <w:t>下列</w:t>
      </w:r>
      <w:r>
        <w:rPr>
          <w:rFonts w:ascii="宋体" w:hAnsi="宋体" w:cs="Arial" w:hint="eastAsia"/>
          <w:color w:val="333333"/>
          <w:shd w:val="clear" w:color="auto" w:fill="FFFFFF"/>
        </w:rPr>
        <w:t>各项</w:t>
      </w:r>
      <w:r>
        <w:rPr>
          <w:rFonts w:ascii="宋体" w:hAnsi="宋体" w:cs="Arial"/>
          <w:color w:val="333333"/>
          <w:shd w:val="clear" w:color="auto" w:fill="FFFFFF"/>
        </w:rPr>
        <w:t>中，</w:t>
      </w:r>
      <w:r>
        <w:rPr>
          <w:rFonts w:ascii="宋体" w:hAnsi="宋体" w:cs="Arial" w:hint="eastAsia"/>
          <w:color w:val="333333"/>
          <w:shd w:val="clear" w:color="auto" w:fill="FFFFFF"/>
        </w:rPr>
        <w:t>加点</w:t>
      </w:r>
      <w:r>
        <w:rPr>
          <w:rFonts w:ascii="宋体" w:hAnsi="宋体" w:cs="Arial"/>
          <w:color w:val="333333"/>
          <w:shd w:val="clear" w:color="auto" w:fill="FFFFFF"/>
        </w:rPr>
        <w:t>词语</w:t>
      </w:r>
      <w:r w:rsidRPr="002A1052">
        <w:rPr>
          <w:rFonts w:ascii="宋体" w:hAnsi="宋体" w:cs="Arial" w:hint="eastAsia"/>
          <w:color w:val="333333"/>
          <w:shd w:val="clear" w:color="auto" w:fill="FFFFFF"/>
        </w:rPr>
        <w:t>的解释，不正确的一项是</w:t>
      </w:r>
    </w:p>
    <w:p w:rsidR="002A1052" w:rsidRPr="002A1052" w:rsidRDefault="002A1052" w:rsidP="00C52265">
      <w:pPr>
        <w:spacing w:line="400" w:lineRule="exact"/>
        <w:rPr>
          <w:rFonts w:ascii="宋体" w:hAnsi="宋体" w:cs="Arial"/>
          <w:color w:val="333333"/>
          <w:shd w:val="clear" w:color="auto" w:fill="FFFFFF"/>
        </w:rPr>
      </w:pPr>
      <w:r w:rsidRPr="002A1052">
        <w:rPr>
          <w:rFonts w:ascii="宋体" w:hAnsi="宋体" w:cs="Arial" w:hint="eastAsia"/>
          <w:color w:val="333333"/>
          <w:shd w:val="clear" w:color="auto" w:fill="FFFFFF"/>
        </w:rPr>
        <w:t>A．</w:t>
      </w:r>
      <w:r w:rsidRPr="002A1052">
        <w:rPr>
          <w:rFonts w:ascii="宋体" w:hAnsi="宋体" w:cs="Arial" w:hint="eastAsia"/>
          <w:color w:val="333333"/>
          <w:shd w:val="clear" w:color="auto" w:fill="FFFFFF"/>
          <w:em w:val="dot"/>
        </w:rPr>
        <w:t>穷</w:t>
      </w:r>
      <w:r w:rsidRPr="002A1052">
        <w:rPr>
          <w:rFonts w:ascii="宋体" w:hAnsi="宋体" w:cs="Arial" w:hint="eastAsia"/>
          <w:color w:val="333333"/>
          <w:shd w:val="clear" w:color="auto" w:fill="FFFFFF"/>
        </w:rPr>
        <w:t>岛屿之萦回                  穷：极尽</w:t>
      </w:r>
    </w:p>
    <w:p w:rsidR="002A1052" w:rsidRPr="002A1052" w:rsidRDefault="002A1052" w:rsidP="00C52265">
      <w:pPr>
        <w:spacing w:line="400" w:lineRule="exact"/>
        <w:rPr>
          <w:rFonts w:ascii="宋体" w:hAnsi="宋体" w:cs="Arial"/>
          <w:color w:val="333333"/>
          <w:shd w:val="clear" w:color="auto" w:fill="FFFFFF"/>
        </w:rPr>
      </w:pPr>
      <w:r w:rsidRPr="002A1052">
        <w:rPr>
          <w:rFonts w:ascii="宋体" w:hAnsi="宋体" w:cs="Arial" w:hint="eastAsia"/>
          <w:color w:val="333333"/>
          <w:shd w:val="clear" w:color="auto" w:fill="FFFFFF"/>
        </w:rPr>
        <w:t>B．云销雨</w:t>
      </w:r>
      <w:r w:rsidRPr="002A1052">
        <w:rPr>
          <w:rFonts w:ascii="宋体" w:hAnsi="宋体" w:cs="Arial" w:hint="eastAsia"/>
          <w:color w:val="333333"/>
          <w:shd w:val="clear" w:color="auto" w:fill="FFFFFF"/>
          <w:em w:val="dot"/>
        </w:rPr>
        <w:t>霁</w:t>
      </w:r>
      <w:r w:rsidRPr="002A1052">
        <w:rPr>
          <w:rFonts w:ascii="宋体" w:hAnsi="宋体" w:cs="Arial" w:hint="eastAsia"/>
          <w:color w:val="333333"/>
          <w:shd w:val="clear" w:color="auto" w:fill="FFFFFF"/>
        </w:rPr>
        <w:t>，彩彻区明</w:t>
      </w:r>
      <w:r>
        <w:rPr>
          <w:rFonts w:ascii="宋体" w:hAnsi="宋体" w:cs="Arial" w:hint="eastAsia"/>
          <w:color w:val="333333"/>
          <w:shd w:val="clear" w:color="auto" w:fill="FFFFFF"/>
        </w:rPr>
        <w:t xml:space="preserve">            </w:t>
      </w:r>
      <w:r w:rsidRPr="002A1052">
        <w:rPr>
          <w:rFonts w:ascii="宋体" w:hAnsi="宋体" w:cs="Arial" w:hint="eastAsia"/>
          <w:color w:val="333333"/>
          <w:shd w:val="clear" w:color="auto" w:fill="FFFFFF"/>
        </w:rPr>
        <w:t>霁：雨过天晴</w:t>
      </w:r>
    </w:p>
    <w:p w:rsidR="002A1052" w:rsidRPr="002A1052" w:rsidRDefault="002A1052" w:rsidP="00C52265">
      <w:pPr>
        <w:spacing w:line="400" w:lineRule="exact"/>
        <w:rPr>
          <w:rFonts w:ascii="宋体" w:hAnsi="宋体" w:cs="Arial"/>
          <w:color w:val="333333"/>
          <w:shd w:val="clear" w:color="auto" w:fill="FFFFFF"/>
        </w:rPr>
      </w:pPr>
      <w:r w:rsidRPr="002A1052">
        <w:rPr>
          <w:rFonts w:ascii="宋体" w:hAnsi="宋体" w:cs="Arial" w:hint="eastAsia"/>
          <w:color w:val="333333"/>
          <w:shd w:val="clear" w:color="auto" w:fill="FFFFFF"/>
        </w:rPr>
        <w:t>C．遥襟</w:t>
      </w:r>
      <w:r w:rsidRPr="002A1052">
        <w:rPr>
          <w:rFonts w:ascii="宋体" w:hAnsi="宋体" w:cs="Arial" w:hint="eastAsia"/>
          <w:color w:val="333333"/>
          <w:shd w:val="clear" w:color="auto" w:fill="FFFFFF"/>
          <w:em w:val="dot"/>
        </w:rPr>
        <w:t>甫</w:t>
      </w:r>
      <w:r w:rsidRPr="002A1052">
        <w:rPr>
          <w:rFonts w:ascii="宋体" w:hAnsi="宋体" w:cs="Arial" w:hint="eastAsia"/>
          <w:color w:val="333333"/>
          <w:shd w:val="clear" w:color="auto" w:fill="FFFFFF"/>
        </w:rPr>
        <w:t>畅，逸兴遄飞</w:t>
      </w:r>
      <w:r>
        <w:rPr>
          <w:rFonts w:ascii="宋体" w:hAnsi="宋体" w:cs="Arial" w:hint="eastAsia"/>
          <w:color w:val="333333"/>
          <w:shd w:val="clear" w:color="auto" w:fill="FFFFFF"/>
        </w:rPr>
        <w:t xml:space="preserve">            </w:t>
      </w:r>
      <w:r w:rsidRPr="002A1052">
        <w:rPr>
          <w:rFonts w:ascii="宋体" w:hAnsi="宋体" w:cs="Arial" w:hint="eastAsia"/>
          <w:color w:val="333333"/>
          <w:shd w:val="clear" w:color="auto" w:fill="FFFFFF"/>
        </w:rPr>
        <w:t>甫：刚、顿时</w:t>
      </w:r>
    </w:p>
    <w:p w:rsidR="002A1052" w:rsidRDefault="002A1052" w:rsidP="00C52265">
      <w:pPr>
        <w:spacing w:line="400" w:lineRule="exact"/>
        <w:rPr>
          <w:rFonts w:ascii="宋体" w:hAnsi="宋体" w:cs="Arial"/>
          <w:color w:val="333333"/>
          <w:shd w:val="clear" w:color="auto" w:fill="FFFFFF"/>
        </w:rPr>
      </w:pPr>
      <w:r w:rsidRPr="002A1052">
        <w:rPr>
          <w:rFonts w:ascii="宋体" w:hAnsi="宋体" w:cs="Arial" w:hint="eastAsia"/>
          <w:color w:val="333333"/>
          <w:shd w:val="clear" w:color="auto" w:fill="FFFFFF"/>
        </w:rPr>
        <w:t>D．所赖君子见</w:t>
      </w:r>
      <w:r w:rsidRPr="002A1052">
        <w:rPr>
          <w:rFonts w:ascii="宋体" w:hAnsi="宋体" w:cs="Arial" w:hint="eastAsia"/>
          <w:color w:val="333333"/>
          <w:shd w:val="clear" w:color="auto" w:fill="FFFFFF"/>
          <w:em w:val="dot"/>
        </w:rPr>
        <w:t>机</w:t>
      </w:r>
      <w:r w:rsidRPr="002A1052">
        <w:rPr>
          <w:rFonts w:ascii="宋体" w:hAnsi="宋体" w:cs="Arial" w:hint="eastAsia"/>
          <w:color w:val="333333"/>
          <w:shd w:val="clear" w:color="auto" w:fill="FFFFFF"/>
        </w:rPr>
        <w:t>，达人知命</w:t>
      </w:r>
      <w:r>
        <w:rPr>
          <w:rFonts w:ascii="宋体" w:hAnsi="宋体" w:cs="Arial" w:hint="eastAsia"/>
          <w:color w:val="333333"/>
          <w:shd w:val="clear" w:color="auto" w:fill="FFFFFF"/>
        </w:rPr>
        <w:t xml:space="preserve">        </w:t>
      </w:r>
      <w:r w:rsidRPr="002A1052">
        <w:rPr>
          <w:rFonts w:ascii="宋体" w:hAnsi="宋体" w:cs="Arial" w:hint="eastAsia"/>
          <w:color w:val="333333"/>
          <w:shd w:val="clear" w:color="auto" w:fill="FFFFFF"/>
        </w:rPr>
        <w:t>机：机会</w:t>
      </w:r>
    </w:p>
    <w:p w:rsidR="00A87B43" w:rsidRDefault="00A87B43" w:rsidP="00C52265">
      <w:pPr>
        <w:spacing w:line="400" w:lineRule="exact"/>
        <w:rPr>
          <w:rFonts w:ascii="宋体" w:hAnsi="宋体" w:cs="Arial"/>
          <w:color w:val="333333"/>
          <w:shd w:val="clear" w:color="auto" w:fill="FFFFFF"/>
        </w:rPr>
      </w:pPr>
    </w:p>
    <w:p w:rsidR="002A1052" w:rsidRDefault="002A1052" w:rsidP="00C52265">
      <w:pPr>
        <w:spacing w:line="400" w:lineRule="exact"/>
        <w:rPr>
          <w:rFonts w:ascii="宋体" w:hAnsi="宋体" w:cs="Arial"/>
          <w:color w:val="333333"/>
          <w:shd w:val="clear" w:color="auto" w:fill="FFFFFF"/>
        </w:rPr>
      </w:pPr>
      <w:r>
        <w:rPr>
          <w:rFonts w:ascii="宋体" w:hAnsi="宋体" w:cs="Arial" w:hint="eastAsia"/>
          <w:color w:val="333333"/>
          <w:shd w:val="clear" w:color="auto" w:fill="FFFFFF"/>
        </w:rPr>
        <w:t>2.</w:t>
      </w:r>
      <w:r w:rsidRPr="002A1052">
        <w:rPr>
          <w:rFonts w:ascii="宋体" w:hAnsi="宋体" w:cs="Arial" w:hint="eastAsia"/>
          <w:color w:val="333333"/>
          <w:shd w:val="clear" w:color="auto" w:fill="FFFFFF"/>
        </w:rPr>
        <w:t>下列</w:t>
      </w:r>
      <w:r>
        <w:rPr>
          <w:rFonts w:ascii="宋体" w:hAnsi="宋体" w:cs="Arial" w:hint="eastAsia"/>
          <w:color w:val="333333"/>
          <w:shd w:val="clear" w:color="auto" w:fill="FFFFFF"/>
        </w:rPr>
        <w:t>各项</w:t>
      </w:r>
      <w:r>
        <w:rPr>
          <w:rFonts w:ascii="宋体" w:hAnsi="宋体" w:cs="Arial"/>
          <w:color w:val="333333"/>
          <w:shd w:val="clear" w:color="auto" w:fill="FFFFFF"/>
        </w:rPr>
        <w:t>中，</w:t>
      </w:r>
      <w:r>
        <w:rPr>
          <w:rFonts w:ascii="宋体" w:hAnsi="宋体" w:cs="Arial" w:hint="eastAsia"/>
          <w:color w:val="333333"/>
          <w:shd w:val="clear" w:color="auto" w:fill="FFFFFF"/>
        </w:rPr>
        <w:t>加点</w:t>
      </w:r>
      <w:r>
        <w:rPr>
          <w:rFonts w:ascii="宋体" w:hAnsi="宋体" w:cs="Arial"/>
          <w:color w:val="333333"/>
          <w:shd w:val="clear" w:color="auto" w:fill="FFFFFF"/>
        </w:rPr>
        <w:t>词语</w:t>
      </w:r>
      <w:r w:rsidRPr="002A1052">
        <w:rPr>
          <w:rFonts w:ascii="宋体" w:hAnsi="宋体" w:cs="Arial" w:hint="eastAsia"/>
          <w:color w:val="333333"/>
          <w:shd w:val="clear" w:color="auto" w:fill="FFFFFF"/>
        </w:rPr>
        <w:t>的解释，不正确的一项是</w:t>
      </w:r>
    </w:p>
    <w:p w:rsidR="002A1052" w:rsidRDefault="002A1052" w:rsidP="00C52265">
      <w:pPr>
        <w:spacing w:line="400" w:lineRule="exact"/>
        <w:rPr>
          <w:rFonts w:ascii="宋体" w:hAnsi="宋体" w:cs="Arial"/>
          <w:color w:val="333333"/>
          <w:shd w:val="clear" w:color="auto" w:fill="FFFFFF"/>
        </w:rPr>
      </w:pPr>
      <w:r w:rsidRPr="002A1052">
        <w:rPr>
          <w:rFonts w:ascii="宋体" w:hAnsi="宋体" w:cs="Arial" w:hint="eastAsia"/>
          <w:color w:val="333333"/>
          <w:shd w:val="clear" w:color="auto" w:fill="FFFFFF"/>
        </w:rPr>
        <w:t>A．俨骖马非于</w:t>
      </w:r>
      <w:r w:rsidRPr="002A1052">
        <w:rPr>
          <w:rFonts w:ascii="宋体" w:hAnsi="宋体" w:cs="Arial" w:hint="eastAsia"/>
          <w:color w:val="333333"/>
          <w:shd w:val="clear" w:color="auto" w:fill="FFFFFF"/>
          <w:em w:val="dot"/>
        </w:rPr>
        <w:t>上</w:t>
      </w:r>
      <w:r w:rsidRPr="002A1052">
        <w:rPr>
          <w:rFonts w:ascii="宋体" w:hAnsi="宋体" w:cs="Arial" w:hint="eastAsia"/>
          <w:color w:val="333333"/>
          <w:shd w:val="clear" w:color="auto" w:fill="FFFFFF"/>
        </w:rPr>
        <w:t>路</w:t>
      </w:r>
      <w:r>
        <w:rPr>
          <w:rFonts w:ascii="宋体" w:hAnsi="宋体" w:cs="Arial" w:hint="eastAsia"/>
          <w:color w:val="333333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shd w:val="clear" w:color="auto" w:fill="FFFFFF"/>
        </w:rPr>
        <w:t xml:space="preserve">     </w:t>
      </w:r>
      <w:r w:rsidRPr="002A1052">
        <w:rPr>
          <w:rFonts w:ascii="宋体" w:hAnsi="宋体" w:cs="Arial" w:hint="eastAsia"/>
          <w:color w:val="333333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shd w:val="clear" w:color="auto" w:fill="FFFFFF"/>
        </w:rPr>
        <w:t xml:space="preserve"> </w:t>
      </w:r>
      <w:r w:rsidRPr="002A1052">
        <w:rPr>
          <w:rFonts w:ascii="宋体" w:hAnsi="宋体" w:cs="Arial" w:hint="eastAsia"/>
          <w:color w:val="333333"/>
          <w:shd w:val="clear" w:color="auto" w:fill="FFFFFF"/>
        </w:rPr>
        <w:t xml:space="preserve">上:高     </w:t>
      </w:r>
    </w:p>
    <w:p w:rsidR="002A1052" w:rsidRPr="002A1052" w:rsidRDefault="002A1052" w:rsidP="00C52265">
      <w:pPr>
        <w:spacing w:line="400" w:lineRule="exact"/>
        <w:rPr>
          <w:rFonts w:ascii="宋体" w:hAnsi="宋体" w:cs="Arial"/>
          <w:color w:val="333333"/>
          <w:shd w:val="clear" w:color="auto" w:fill="FFFFFF"/>
        </w:rPr>
      </w:pPr>
      <w:r w:rsidRPr="002A1052">
        <w:rPr>
          <w:rFonts w:ascii="宋体" w:hAnsi="宋体" w:cs="Arial" w:hint="eastAsia"/>
          <w:color w:val="333333"/>
          <w:shd w:val="clear" w:color="auto" w:fill="FFFFFF"/>
        </w:rPr>
        <w:t>B．云销雨霁，彩彻</w:t>
      </w:r>
      <w:r w:rsidRPr="002A1052">
        <w:rPr>
          <w:rFonts w:ascii="宋体" w:hAnsi="宋体" w:cs="Arial" w:hint="eastAsia"/>
          <w:color w:val="333333"/>
          <w:shd w:val="clear" w:color="auto" w:fill="FFFFFF"/>
          <w:em w:val="dot"/>
        </w:rPr>
        <w:t>区</w:t>
      </w:r>
      <w:r w:rsidRPr="002A1052">
        <w:rPr>
          <w:rFonts w:ascii="宋体" w:hAnsi="宋体" w:cs="Arial" w:hint="eastAsia"/>
          <w:color w:val="333333"/>
          <w:shd w:val="clear" w:color="auto" w:fill="FFFFFF"/>
        </w:rPr>
        <w:t>明</w:t>
      </w:r>
      <w:r>
        <w:rPr>
          <w:rFonts w:ascii="宋体" w:hAnsi="宋体" w:cs="Arial" w:hint="eastAsia"/>
          <w:color w:val="333333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shd w:val="clear" w:color="auto" w:fill="FFFFFF"/>
        </w:rPr>
        <w:t xml:space="preserve">  </w:t>
      </w:r>
      <w:r w:rsidRPr="002A1052">
        <w:rPr>
          <w:rFonts w:ascii="宋体" w:hAnsi="宋体" w:cs="Arial" w:hint="eastAsia"/>
          <w:color w:val="333333"/>
          <w:shd w:val="clear" w:color="auto" w:fill="FFFFFF"/>
        </w:rPr>
        <w:t xml:space="preserve"> 区:天空</w:t>
      </w:r>
    </w:p>
    <w:p w:rsidR="002A1052" w:rsidRDefault="002A1052" w:rsidP="00C52265">
      <w:pPr>
        <w:spacing w:line="400" w:lineRule="exact"/>
        <w:rPr>
          <w:rFonts w:ascii="宋体" w:hAnsi="宋体" w:cs="Arial"/>
          <w:color w:val="333333"/>
          <w:shd w:val="clear" w:color="auto" w:fill="FFFFFF"/>
        </w:rPr>
      </w:pPr>
      <w:r w:rsidRPr="002A1052">
        <w:rPr>
          <w:rFonts w:ascii="宋体" w:hAnsi="宋体" w:cs="Arial" w:hint="eastAsia"/>
          <w:color w:val="333333"/>
          <w:shd w:val="clear" w:color="auto" w:fill="FFFFFF"/>
        </w:rPr>
        <w:t>C．</w:t>
      </w:r>
      <w:r w:rsidRPr="002A1052">
        <w:rPr>
          <w:rFonts w:ascii="宋体" w:hAnsi="宋体" w:cs="Arial" w:hint="eastAsia"/>
          <w:color w:val="333333"/>
          <w:shd w:val="clear" w:color="auto" w:fill="FFFFFF"/>
          <w:em w:val="dot"/>
        </w:rPr>
        <w:t>穷</w:t>
      </w:r>
      <w:r w:rsidRPr="002A1052">
        <w:rPr>
          <w:rFonts w:ascii="宋体" w:hAnsi="宋体" w:cs="Arial" w:hint="eastAsia"/>
          <w:color w:val="333333"/>
          <w:shd w:val="clear" w:color="auto" w:fill="FFFFFF"/>
        </w:rPr>
        <w:t>且益坚</w:t>
      </w:r>
      <w:r>
        <w:rPr>
          <w:rFonts w:ascii="宋体" w:hAnsi="宋体" w:cs="Arial" w:hint="eastAsia"/>
          <w:color w:val="333333"/>
          <w:shd w:val="clear" w:color="auto" w:fill="FFFFFF"/>
        </w:rPr>
        <w:t xml:space="preserve">            </w:t>
      </w:r>
      <w:r w:rsidRPr="002A1052">
        <w:rPr>
          <w:rFonts w:ascii="宋体" w:hAnsi="宋体" w:cs="Arial" w:hint="eastAsia"/>
          <w:color w:val="333333"/>
          <w:shd w:val="clear" w:color="auto" w:fill="FFFFFF"/>
        </w:rPr>
        <w:t xml:space="preserve">穷：不富裕的     </w:t>
      </w:r>
    </w:p>
    <w:p w:rsidR="002A1052" w:rsidRDefault="002A1052" w:rsidP="00C52265">
      <w:pPr>
        <w:spacing w:line="400" w:lineRule="exact"/>
        <w:rPr>
          <w:rFonts w:ascii="宋体" w:hAnsi="宋体" w:cs="Arial"/>
          <w:color w:val="333333"/>
          <w:shd w:val="clear" w:color="auto" w:fill="FFFFFF"/>
        </w:rPr>
      </w:pPr>
      <w:r w:rsidRPr="002A1052">
        <w:rPr>
          <w:rFonts w:ascii="宋体" w:hAnsi="宋体" w:cs="Arial" w:hint="eastAsia"/>
          <w:color w:val="333333"/>
          <w:shd w:val="clear" w:color="auto" w:fill="FFFFFF"/>
        </w:rPr>
        <w:t>D．</w:t>
      </w:r>
      <w:r w:rsidRPr="002A1052">
        <w:rPr>
          <w:rFonts w:ascii="宋体" w:hAnsi="宋体" w:cs="Arial" w:hint="eastAsia"/>
          <w:color w:val="333333"/>
          <w:shd w:val="clear" w:color="auto" w:fill="FFFFFF"/>
          <w:em w:val="dot"/>
        </w:rPr>
        <w:t>披</w:t>
      </w:r>
      <w:r w:rsidRPr="002A1052">
        <w:rPr>
          <w:rFonts w:ascii="宋体" w:hAnsi="宋体" w:cs="Arial" w:hint="eastAsia"/>
          <w:color w:val="333333"/>
          <w:shd w:val="clear" w:color="auto" w:fill="FFFFFF"/>
        </w:rPr>
        <w:t>绣闼，俯雕甍</w:t>
      </w:r>
      <w:r>
        <w:rPr>
          <w:rFonts w:ascii="宋体" w:hAnsi="宋体" w:cs="Arial" w:hint="eastAsia"/>
          <w:color w:val="333333"/>
          <w:shd w:val="clear" w:color="auto" w:fill="FFFFFF"/>
        </w:rPr>
        <w:t xml:space="preserve"> </w:t>
      </w:r>
      <w:r>
        <w:rPr>
          <w:rFonts w:ascii="宋体" w:hAnsi="宋体" w:cs="Arial"/>
          <w:color w:val="333333"/>
          <w:shd w:val="clear" w:color="auto" w:fill="FFFFFF"/>
        </w:rPr>
        <w:t xml:space="preserve">      </w:t>
      </w:r>
      <w:r w:rsidRPr="002A1052">
        <w:rPr>
          <w:rFonts w:ascii="宋体" w:hAnsi="宋体" w:cs="Arial" w:hint="eastAsia"/>
          <w:color w:val="333333"/>
          <w:shd w:val="clear" w:color="auto" w:fill="FFFFFF"/>
        </w:rPr>
        <w:t xml:space="preserve"> 披：打开</w:t>
      </w:r>
    </w:p>
    <w:p w:rsidR="00A87B43" w:rsidRDefault="00A87B43" w:rsidP="00C52265">
      <w:pPr>
        <w:spacing w:line="400" w:lineRule="exact"/>
        <w:rPr>
          <w:rFonts w:ascii="宋体" w:hAnsi="宋体" w:cs="Arial"/>
          <w:color w:val="333333"/>
          <w:shd w:val="clear" w:color="auto" w:fill="FFFFFF"/>
        </w:rPr>
      </w:pPr>
    </w:p>
    <w:p w:rsidR="002A1052" w:rsidRPr="002A1052" w:rsidRDefault="002A1052" w:rsidP="00C52265">
      <w:pPr>
        <w:spacing w:line="400" w:lineRule="exact"/>
        <w:rPr>
          <w:rFonts w:ascii="宋体" w:hAnsi="宋体" w:cs="Arial"/>
          <w:color w:val="333333"/>
          <w:shd w:val="clear" w:color="auto" w:fill="FFFFFF"/>
        </w:rPr>
      </w:pPr>
      <w:r>
        <w:rPr>
          <w:rFonts w:ascii="宋体" w:hAnsi="宋体" w:cs="Arial" w:hint="eastAsia"/>
          <w:color w:val="333333"/>
          <w:shd w:val="clear" w:color="auto" w:fill="FFFFFF"/>
        </w:rPr>
        <w:t>3.</w:t>
      </w:r>
      <w:r w:rsidRPr="002A1052">
        <w:rPr>
          <w:rFonts w:hint="eastAsia"/>
        </w:rPr>
        <w:t xml:space="preserve"> </w:t>
      </w:r>
      <w:r>
        <w:rPr>
          <w:rFonts w:hint="eastAsia"/>
        </w:rPr>
        <w:t>下列</w:t>
      </w:r>
      <w:r>
        <w:t>各项中，</w:t>
      </w:r>
      <w:r>
        <w:rPr>
          <w:rFonts w:ascii="宋体" w:hAnsi="宋体" w:cs="Arial" w:hint="eastAsia"/>
          <w:color w:val="333333"/>
          <w:shd w:val="clear" w:color="auto" w:fill="FFFFFF"/>
        </w:rPr>
        <w:t>对</w:t>
      </w:r>
      <w:r w:rsidRPr="002A1052">
        <w:rPr>
          <w:rFonts w:ascii="宋体" w:hAnsi="宋体" w:cs="Arial" w:hint="eastAsia"/>
          <w:color w:val="333333"/>
          <w:shd w:val="clear" w:color="auto" w:fill="FFFFFF"/>
        </w:rPr>
        <w:t>典故分析不正确的一项是</w:t>
      </w:r>
    </w:p>
    <w:p w:rsidR="002A1052" w:rsidRPr="002A1052" w:rsidRDefault="002A1052" w:rsidP="00C52265">
      <w:pPr>
        <w:spacing w:line="400" w:lineRule="exact"/>
        <w:rPr>
          <w:rFonts w:ascii="宋体" w:hAnsi="宋体" w:cs="Arial"/>
          <w:color w:val="333333"/>
          <w:shd w:val="clear" w:color="auto" w:fill="FFFFFF"/>
        </w:rPr>
      </w:pPr>
      <w:r w:rsidRPr="002A1052">
        <w:rPr>
          <w:rFonts w:ascii="宋体" w:hAnsi="宋体" w:cs="Arial" w:hint="eastAsia"/>
          <w:color w:val="333333"/>
          <w:shd w:val="clear" w:color="auto" w:fill="FFFFFF"/>
        </w:rPr>
        <w:t>A．“怀帝阍而不见，奉宣室以何年”，表明自己怀才不遇</w:t>
      </w:r>
      <w:r>
        <w:rPr>
          <w:rFonts w:ascii="宋体" w:hAnsi="宋体" w:cs="Arial" w:hint="eastAsia"/>
          <w:color w:val="333333"/>
          <w:shd w:val="clear" w:color="auto" w:fill="FFFFFF"/>
        </w:rPr>
        <w:t>的</w:t>
      </w:r>
      <w:r>
        <w:rPr>
          <w:rFonts w:ascii="宋体" w:hAnsi="宋体" w:cs="Arial"/>
          <w:color w:val="333333"/>
          <w:shd w:val="clear" w:color="auto" w:fill="FFFFFF"/>
        </w:rPr>
        <w:t>境况</w:t>
      </w:r>
      <w:r w:rsidRPr="002A1052">
        <w:rPr>
          <w:rFonts w:ascii="宋体" w:hAnsi="宋体" w:cs="Arial" w:hint="eastAsia"/>
          <w:color w:val="333333"/>
          <w:shd w:val="clear" w:color="auto" w:fill="FFFFFF"/>
        </w:rPr>
        <w:t>有似屈原和贾谊。</w:t>
      </w:r>
    </w:p>
    <w:p w:rsidR="002A1052" w:rsidRPr="002A1052" w:rsidRDefault="002A1052" w:rsidP="00C52265">
      <w:pPr>
        <w:spacing w:line="400" w:lineRule="exact"/>
        <w:rPr>
          <w:rFonts w:ascii="宋体" w:hAnsi="宋体" w:cs="Arial"/>
          <w:color w:val="333333"/>
          <w:shd w:val="clear" w:color="auto" w:fill="FFFFFF"/>
        </w:rPr>
      </w:pPr>
      <w:r w:rsidRPr="002A1052">
        <w:rPr>
          <w:rFonts w:ascii="宋体" w:hAnsi="宋体" w:cs="Arial" w:hint="eastAsia"/>
          <w:color w:val="333333"/>
          <w:shd w:val="clear" w:color="auto" w:fill="FFFFFF"/>
        </w:rPr>
        <w:t>B．“阮籍猖狂，岂效穷途之哭”，表明自己</w:t>
      </w:r>
      <w:r>
        <w:rPr>
          <w:rFonts w:ascii="宋体" w:hAnsi="宋体" w:cs="Arial" w:hint="eastAsia"/>
          <w:color w:val="333333"/>
          <w:shd w:val="clear" w:color="auto" w:fill="FFFFFF"/>
        </w:rPr>
        <w:t>虽然时运不齐</w:t>
      </w:r>
      <w:r>
        <w:rPr>
          <w:rFonts w:ascii="宋体" w:hAnsi="宋体" w:cs="Arial"/>
          <w:color w:val="333333"/>
          <w:shd w:val="clear" w:color="auto" w:fill="FFFFFF"/>
        </w:rPr>
        <w:t>但</w:t>
      </w:r>
      <w:r w:rsidRPr="002A1052">
        <w:rPr>
          <w:rFonts w:ascii="宋体" w:hAnsi="宋体" w:cs="Arial" w:hint="eastAsia"/>
          <w:color w:val="333333"/>
          <w:shd w:val="clear" w:color="auto" w:fill="FFFFFF"/>
        </w:rPr>
        <w:t>不会怨世恨俗而放任自流。</w:t>
      </w:r>
    </w:p>
    <w:p w:rsidR="002A1052" w:rsidRPr="002A1052" w:rsidRDefault="002A1052" w:rsidP="00C52265">
      <w:pPr>
        <w:spacing w:line="400" w:lineRule="exact"/>
        <w:rPr>
          <w:rFonts w:ascii="宋体" w:hAnsi="宋体" w:cs="Arial"/>
          <w:color w:val="333333"/>
          <w:shd w:val="clear" w:color="auto" w:fill="FFFFFF"/>
        </w:rPr>
      </w:pPr>
      <w:r w:rsidRPr="002A1052">
        <w:rPr>
          <w:rFonts w:ascii="宋体" w:hAnsi="宋体" w:cs="Arial" w:hint="eastAsia"/>
          <w:color w:val="333333"/>
          <w:shd w:val="clear" w:color="auto" w:fill="FFFFFF"/>
        </w:rPr>
        <w:t>C．“酌贪泉而觉爽，处涸辙以犹欢”，表明自己处困境而情操不移，逆境中壮志弥坚。</w:t>
      </w:r>
    </w:p>
    <w:p w:rsidR="002A1052" w:rsidRDefault="002A1052" w:rsidP="00C52265">
      <w:pPr>
        <w:spacing w:line="400" w:lineRule="exact"/>
        <w:rPr>
          <w:rFonts w:ascii="宋体" w:hAnsi="宋体" w:cs="Arial"/>
          <w:color w:val="333333"/>
          <w:shd w:val="clear" w:color="auto" w:fill="FFFFFF"/>
        </w:rPr>
      </w:pPr>
      <w:r w:rsidRPr="002A1052">
        <w:rPr>
          <w:rFonts w:ascii="宋体" w:hAnsi="宋体" w:cs="Arial" w:hint="eastAsia"/>
          <w:color w:val="333333"/>
          <w:shd w:val="clear" w:color="auto" w:fill="FFFFFF"/>
        </w:rPr>
        <w:t>D．“屈贾谊于长沙，非无圣主”，表明自己生不逢时，有对皇帝的</w:t>
      </w:r>
      <w:r>
        <w:rPr>
          <w:rFonts w:ascii="宋体" w:hAnsi="宋体" w:cs="Arial" w:hint="eastAsia"/>
          <w:color w:val="333333"/>
          <w:shd w:val="clear" w:color="auto" w:fill="FFFFFF"/>
        </w:rPr>
        <w:t>深深</w:t>
      </w:r>
      <w:r w:rsidRPr="002A1052">
        <w:rPr>
          <w:rFonts w:ascii="宋体" w:hAnsi="宋体" w:cs="Arial" w:hint="eastAsia"/>
          <w:color w:val="333333"/>
          <w:shd w:val="clear" w:color="auto" w:fill="FFFFFF"/>
        </w:rPr>
        <w:t>怨恨之情。</w:t>
      </w:r>
    </w:p>
    <w:p w:rsidR="00A87B43" w:rsidRDefault="00A87B43" w:rsidP="00C52265">
      <w:pPr>
        <w:spacing w:line="400" w:lineRule="exact"/>
        <w:rPr>
          <w:rFonts w:ascii="宋体" w:hAnsi="宋体" w:cs="Arial"/>
          <w:color w:val="333333"/>
          <w:shd w:val="clear" w:color="auto" w:fill="FFFFFF"/>
        </w:rPr>
      </w:pPr>
    </w:p>
    <w:p w:rsidR="00C52265" w:rsidRPr="00C52265" w:rsidRDefault="00C52265" w:rsidP="00C52265">
      <w:pPr>
        <w:spacing w:line="400" w:lineRule="exact"/>
        <w:rPr>
          <w:rFonts w:asciiTheme="minorEastAsia" w:eastAsiaTheme="minorEastAsia" w:hAnsiTheme="minorEastAsia" w:cs="黑体"/>
          <w:bCs/>
          <w:szCs w:val="28"/>
        </w:rPr>
      </w:pPr>
      <w:r w:rsidRPr="00C52265">
        <w:rPr>
          <w:rFonts w:asciiTheme="minorEastAsia" w:eastAsiaTheme="minorEastAsia" w:hAnsiTheme="minorEastAsia" w:cs="黑体" w:hint="eastAsia"/>
          <w:bCs/>
          <w:szCs w:val="28"/>
        </w:rPr>
        <w:t>4.下列各项中</w:t>
      </w:r>
      <w:r w:rsidRPr="00C52265">
        <w:rPr>
          <w:rFonts w:asciiTheme="minorEastAsia" w:eastAsiaTheme="minorEastAsia" w:hAnsiTheme="minorEastAsia" w:cs="黑体"/>
          <w:bCs/>
          <w:szCs w:val="28"/>
        </w:rPr>
        <w:t>，</w:t>
      </w:r>
      <w:r w:rsidRPr="00C52265">
        <w:rPr>
          <w:rFonts w:asciiTheme="minorEastAsia" w:eastAsiaTheme="minorEastAsia" w:hAnsiTheme="minorEastAsia" w:cs="黑体" w:hint="eastAsia"/>
          <w:bCs/>
          <w:szCs w:val="28"/>
        </w:rPr>
        <w:t>与所给例句句式特点相同的一项是</w:t>
      </w:r>
    </w:p>
    <w:p w:rsidR="00C52265" w:rsidRPr="00C52265" w:rsidRDefault="00C52265" w:rsidP="00C52265">
      <w:pPr>
        <w:spacing w:line="400" w:lineRule="exact"/>
        <w:rPr>
          <w:rFonts w:ascii="楷体" w:eastAsia="楷体" w:hAnsi="楷体" w:cs="黑体"/>
          <w:bCs/>
          <w:szCs w:val="28"/>
        </w:rPr>
      </w:pPr>
      <w:r w:rsidRPr="00C52265">
        <w:rPr>
          <w:rFonts w:ascii="楷体" w:eastAsia="楷体" w:hAnsi="楷体" w:cs="黑体" w:hint="eastAsia"/>
          <w:bCs/>
          <w:szCs w:val="28"/>
        </w:rPr>
        <w:t>例：望长安于日下</w:t>
      </w:r>
    </w:p>
    <w:p w:rsidR="00C52265" w:rsidRDefault="00C52265" w:rsidP="00C52265">
      <w:pPr>
        <w:spacing w:line="400" w:lineRule="exact"/>
        <w:rPr>
          <w:rFonts w:asciiTheme="minorEastAsia" w:eastAsiaTheme="minorEastAsia" w:hAnsiTheme="minorEastAsia" w:cs="黑体"/>
          <w:bCs/>
          <w:szCs w:val="28"/>
        </w:rPr>
      </w:pPr>
      <w:r w:rsidRPr="00C52265">
        <w:rPr>
          <w:rFonts w:asciiTheme="minorEastAsia" w:eastAsiaTheme="minorEastAsia" w:hAnsiTheme="minorEastAsia" w:cs="黑体" w:hint="eastAsia"/>
          <w:bCs/>
          <w:szCs w:val="28"/>
        </w:rPr>
        <w:t>A．豫章故郡，洪都新府</w:t>
      </w:r>
      <w:r>
        <w:rPr>
          <w:rFonts w:asciiTheme="minorEastAsia" w:eastAsiaTheme="minorEastAsia" w:hAnsiTheme="minorEastAsia" w:cs="黑体" w:hint="eastAsia"/>
          <w:bCs/>
          <w:szCs w:val="28"/>
        </w:rPr>
        <w:t xml:space="preserve">        </w:t>
      </w:r>
      <w:r>
        <w:rPr>
          <w:rFonts w:asciiTheme="minorEastAsia" w:eastAsiaTheme="minorEastAsia" w:hAnsiTheme="minorEastAsia" w:cs="黑体"/>
          <w:bCs/>
          <w:szCs w:val="28"/>
        </w:rPr>
        <w:t xml:space="preserve">  </w:t>
      </w:r>
      <w:r w:rsidRPr="00C52265">
        <w:rPr>
          <w:rFonts w:asciiTheme="minorEastAsia" w:eastAsiaTheme="minorEastAsia" w:hAnsiTheme="minorEastAsia" w:cs="黑体" w:hint="eastAsia"/>
          <w:bCs/>
          <w:szCs w:val="28"/>
        </w:rPr>
        <w:t>B．都督阎公之雅望</w:t>
      </w:r>
      <w:r>
        <w:rPr>
          <w:rFonts w:asciiTheme="minorEastAsia" w:eastAsiaTheme="minorEastAsia" w:hAnsiTheme="minorEastAsia" w:cs="黑体" w:hint="eastAsia"/>
          <w:bCs/>
          <w:szCs w:val="28"/>
        </w:rPr>
        <w:t xml:space="preserve">      </w:t>
      </w:r>
    </w:p>
    <w:p w:rsidR="00C52265" w:rsidRDefault="00C52265" w:rsidP="00C52265">
      <w:pPr>
        <w:spacing w:line="400" w:lineRule="exact"/>
        <w:rPr>
          <w:rFonts w:asciiTheme="minorEastAsia" w:eastAsiaTheme="minorEastAsia" w:hAnsiTheme="minorEastAsia" w:cs="黑体"/>
          <w:bCs/>
          <w:szCs w:val="28"/>
        </w:rPr>
      </w:pPr>
      <w:r w:rsidRPr="00C52265">
        <w:rPr>
          <w:rFonts w:asciiTheme="minorEastAsia" w:eastAsiaTheme="minorEastAsia" w:hAnsiTheme="minorEastAsia" w:cs="黑体" w:hint="eastAsia"/>
          <w:bCs/>
          <w:szCs w:val="28"/>
        </w:rPr>
        <w:t>C．怀帝阍而不见</w:t>
      </w:r>
      <w:r>
        <w:rPr>
          <w:rFonts w:asciiTheme="minorEastAsia" w:eastAsiaTheme="minorEastAsia" w:hAnsiTheme="minorEastAsia" w:cs="黑体" w:hint="eastAsia"/>
          <w:bCs/>
          <w:szCs w:val="28"/>
        </w:rPr>
        <w:t xml:space="preserve">  </w:t>
      </w:r>
      <w:r>
        <w:rPr>
          <w:rFonts w:asciiTheme="minorEastAsia" w:eastAsiaTheme="minorEastAsia" w:hAnsiTheme="minorEastAsia" w:cs="黑体"/>
          <w:bCs/>
          <w:szCs w:val="28"/>
        </w:rPr>
        <w:t xml:space="preserve">              </w:t>
      </w:r>
      <w:r w:rsidRPr="00C52265">
        <w:rPr>
          <w:rFonts w:asciiTheme="minorEastAsia" w:eastAsiaTheme="minorEastAsia" w:hAnsiTheme="minorEastAsia" w:cs="黑体" w:hint="eastAsia"/>
          <w:bCs/>
          <w:szCs w:val="28"/>
        </w:rPr>
        <w:t>D．俨骖騑于上路</w:t>
      </w:r>
    </w:p>
    <w:p w:rsidR="00A87B43" w:rsidRPr="00C52265" w:rsidRDefault="00A87B43" w:rsidP="00C52265">
      <w:pPr>
        <w:spacing w:line="400" w:lineRule="exact"/>
        <w:rPr>
          <w:rFonts w:asciiTheme="minorEastAsia" w:eastAsiaTheme="minorEastAsia" w:hAnsiTheme="minorEastAsia" w:cs="黑体"/>
          <w:bCs/>
          <w:szCs w:val="28"/>
        </w:rPr>
      </w:pPr>
    </w:p>
    <w:p w:rsidR="00C52265" w:rsidRPr="00C52265" w:rsidRDefault="00C52265" w:rsidP="00C52265">
      <w:pPr>
        <w:spacing w:line="400" w:lineRule="exact"/>
        <w:rPr>
          <w:rFonts w:asciiTheme="minorEastAsia" w:eastAsiaTheme="minorEastAsia" w:hAnsiTheme="minorEastAsia" w:cs="黑体"/>
          <w:bCs/>
          <w:szCs w:val="28"/>
        </w:rPr>
      </w:pPr>
      <w:r w:rsidRPr="00C52265">
        <w:rPr>
          <w:rFonts w:asciiTheme="minorEastAsia" w:eastAsiaTheme="minorEastAsia" w:hAnsiTheme="minorEastAsia" w:cs="黑体"/>
          <w:bCs/>
          <w:szCs w:val="28"/>
        </w:rPr>
        <w:t>5.</w:t>
      </w:r>
      <w:r w:rsidRPr="00C52265">
        <w:rPr>
          <w:rFonts w:asciiTheme="minorEastAsia" w:eastAsiaTheme="minorEastAsia" w:hAnsiTheme="minorEastAsia" w:cs="黑体" w:hint="eastAsia"/>
          <w:bCs/>
          <w:szCs w:val="28"/>
        </w:rPr>
        <w:t>下列</w:t>
      </w:r>
      <w:r>
        <w:rPr>
          <w:rFonts w:asciiTheme="minorEastAsia" w:eastAsiaTheme="minorEastAsia" w:hAnsiTheme="minorEastAsia" w:cs="黑体" w:hint="eastAsia"/>
          <w:bCs/>
          <w:szCs w:val="28"/>
        </w:rPr>
        <w:t>各项中</w:t>
      </w:r>
      <w:r>
        <w:rPr>
          <w:rFonts w:asciiTheme="minorEastAsia" w:eastAsiaTheme="minorEastAsia" w:hAnsiTheme="minorEastAsia" w:cs="黑体"/>
          <w:bCs/>
          <w:szCs w:val="28"/>
        </w:rPr>
        <w:t>，加点词语</w:t>
      </w:r>
      <w:r w:rsidRPr="00C52265">
        <w:rPr>
          <w:rFonts w:asciiTheme="minorEastAsia" w:eastAsiaTheme="minorEastAsia" w:hAnsiTheme="minorEastAsia" w:cs="黑体" w:hint="eastAsia"/>
          <w:bCs/>
          <w:szCs w:val="28"/>
        </w:rPr>
        <w:t>的用法与其它三项不同的一项是</w:t>
      </w:r>
    </w:p>
    <w:p w:rsidR="00C52265" w:rsidRPr="00C52265" w:rsidRDefault="00C52265" w:rsidP="00C52265">
      <w:pPr>
        <w:spacing w:line="400" w:lineRule="exact"/>
        <w:rPr>
          <w:rFonts w:asciiTheme="minorEastAsia" w:eastAsiaTheme="minorEastAsia" w:hAnsiTheme="minorEastAsia" w:cs="黑体"/>
          <w:bCs/>
          <w:szCs w:val="28"/>
        </w:rPr>
      </w:pPr>
      <w:r w:rsidRPr="00C52265">
        <w:rPr>
          <w:rFonts w:asciiTheme="minorEastAsia" w:eastAsiaTheme="minorEastAsia" w:hAnsiTheme="minorEastAsia" w:cs="黑体" w:hint="eastAsia"/>
          <w:bCs/>
          <w:szCs w:val="28"/>
        </w:rPr>
        <w:t>A．</w:t>
      </w:r>
      <w:r w:rsidRPr="00C52265">
        <w:rPr>
          <w:rFonts w:asciiTheme="minorEastAsia" w:eastAsiaTheme="minorEastAsia" w:hAnsiTheme="minorEastAsia" w:cs="黑体" w:hint="eastAsia"/>
          <w:bCs/>
          <w:szCs w:val="28"/>
          <w:em w:val="dot"/>
        </w:rPr>
        <w:t>屈</w:t>
      </w:r>
      <w:r w:rsidRPr="00C52265">
        <w:rPr>
          <w:rFonts w:asciiTheme="minorEastAsia" w:eastAsiaTheme="minorEastAsia" w:hAnsiTheme="minorEastAsia" w:cs="黑体" w:hint="eastAsia"/>
          <w:bCs/>
          <w:szCs w:val="28"/>
        </w:rPr>
        <w:t>贾谊于长沙</w:t>
      </w:r>
      <w:r>
        <w:rPr>
          <w:rFonts w:asciiTheme="minorEastAsia" w:eastAsiaTheme="minorEastAsia" w:hAnsiTheme="minorEastAsia" w:cs="黑体" w:hint="eastAsia"/>
          <w:bCs/>
          <w:szCs w:val="28"/>
        </w:rPr>
        <w:t xml:space="preserve">                </w:t>
      </w:r>
      <w:r w:rsidRPr="00C52265">
        <w:rPr>
          <w:rFonts w:asciiTheme="minorEastAsia" w:eastAsiaTheme="minorEastAsia" w:hAnsiTheme="minorEastAsia" w:cs="黑体" w:hint="eastAsia"/>
          <w:bCs/>
          <w:szCs w:val="28"/>
        </w:rPr>
        <w:t>B．宾主尽东南之</w:t>
      </w:r>
      <w:r w:rsidRPr="00C52265">
        <w:rPr>
          <w:rFonts w:asciiTheme="minorEastAsia" w:eastAsiaTheme="minorEastAsia" w:hAnsiTheme="minorEastAsia" w:cs="黑体" w:hint="eastAsia"/>
          <w:bCs/>
          <w:szCs w:val="28"/>
          <w:em w:val="dot"/>
        </w:rPr>
        <w:t>美</w:t>
      </w:r>
    </w:p>
    <w:p w:rsidR="00334E64" w:rsidRPr="00C52265" w:rsidRDefault="00C52265" w:rsidP="00C52265">
      <w:pPr>
        <w:spacing w:line="400" w:lineRule="exact"/>
        <w:rPr>
          <w:rFonts w:asciiTheme="minorEastAsia" w:eastAsiaTheme="minorEastAsia" w:hAnsiTheme="minorEastAsia" w:cs="黑体"/>
          <w:bCs/>
          <w:szCs w:val="28"/>
        </w:rPr>
      </w:pPr>
      <w:r w:rsidRPr="00C52265">
        <w:rPr>
          <w:rFonts w:asciiTheme="minorEastAsia" w:eastAsiaTheme="minorEastAsia" w:hAnsiTheme="minorEastAsia" w:cs="黑体" w:hint="eastAsia"/>
          <w:bCs/>
          <w:szCs w:val="28"/>
        </w:rPr>
        <w:t>C．外连横而</w:t>
      </w:r>
      <w:r w:rsidRPr="00C52265">
        <w:rPr>
          <w:rFonts w:asciiTheme="minorEastAsia" w:eastAsiaTheme="minorEastAsia" w:hAnsiTheme="minorEastAsia" w:cs="黑体" w:hint="eastAsia"/>
          <w:bCs/>
          <w:szCs w:val="28"/>
          <w:em w:val="dot"/>
        </w:rPr>
        <w:t>斗</w:t>
      </w:r>
      <w:r w:rsidRPr="00C52265">
        <w:rPr>
          <w:rFonts w:asciiTheme="minorEastAsia" w:eastAsiaTheme="minorEastAsia" w:hAnsiTheme="minorEastAsia" w:cs="黑体" w:hint="eastAsia"/>
          <w:bCs/>
          <w:szCs w:val="28"/>
        </w:rPr>
        <w:t>诸侯</w:t>
      </w:r>
      <w:r>
        <w:rPr>
          <w:rFonts w:asciiTheme="minorEastAsia" w:eastAsiaTheme="minorEastAsia" w:hAnsiTheme="minorEastAsia" w:cs="黑体" w:hint="eastAsia"/>
          <w:bCs/>
          <w:szCs w:val="28"/>
        </w:rPr>
        <w:t xml:space="preserve">              </w:t>
      </w:r>
      <w:r w:rsidRPr="00C52265">
        <w:rPr>
          <w:rFonts w:asciiTheme="minorEastAsia" w:eastAsiaTheme="minorEastAsia" w:hAnsiTheme="minorEastAsia" w:cs="黑体" w:hint="eastAsia"/>
          <w:bCs/>
          <w:szCs w:val="28"/>
        </w:rPr>
        <w:t>D．徐孺</w:t>
      </w:r>
      <w:r w:rsidRPr="00C52265">
        <w:rPr>
          <w:rFonts w:asciiTheme="minorEastAsia" w:eastAsiaTheme="minorEastAsia" w:hAnsiTheme="minorEastAsia" w:cs="黑体" w:hint="eastAsia"/>
          <w:bCs/>
          <w:szCs w:val="28"/>
          <w:em w:val="dot"/>
        </w:rPr>
        <w:t>下</w:t>
      </w:r>
      <w:r w:rsidRPr="00C52265">
        <w:rPr>
          <w:rFonts w:asciiTheme="minorEastAsia" w:eastAsiaTheme="minorEastAsia" w:hAnsiTheme="minorEastAsia" w:cs="黑体" w:hint="eastAsia"/>
          <w:bCs/>
          <w:szCs w:val="28"/>
        </w:rPr>
        <w:t>陈蕃之榻</w:t>
      </w:r>
    </w:p>
    <w:p w:rsidR="004F16F5" w:rsidRDefault="004F16F5" w:rsidP="00C52265">
      <w:pPr>
        <w:spacing w:line="400" w:lineRule="exact"/>
        <w:rPr>
          <w:szCs w:val="28"/>
        </w:rPr>
      </w:pPr>
    </w:p>
    <w:p w:rsidR="00A87B43" w:rsidRDefault="00A87B43" w:rsidP="00C52265">
      <w:pPr>
        <w:spacing w:line="400" w:lineRule="exact"/>
        <w:rPr>
          <w:szCs w:val="28"/>
        </w:rPr>
      </w:pPr>
      <w:r w:rsidRPr="00A87B43">
        <w:rPr>
          <w:rFonts w:hint="eastAsia"/>
          <w:szCs w:val="28"/>
        </w:rPr>
        <w:t>6.</w:t>
      </w:r>
      <w:r w:rsidR="00D565C0" w:rsidRPr="00D565C0">
        <w:rPr>
          <w:rFonts w:hint="eastAsia"/>
        </w:rPr>
        <w:t xml:space="preserve"> </w:t>
      </w:r>
      <w:r w:rsidR="00D565C0" w:rsidRPr="00D565C0">
        <w:rPr>
          <w:rFonts w:hint="eastAsia"/>
          <w:szCs w:val="28"/>
        </w:rPr>
        <w:t>收看《滕王阁序》微课后，再放声朗诵一遍课文，思考：从《滕王阁序》中，你读出了一个怎样的王勃形象？你认为，这篇流传千古的骈文其价值在哪里？</w:t>
      </w:r>
    </w:p>
    <w:p w:rsidR="00F20063" w:rsidRPr="00A87B43" w:rsidRDefault="00F20063" w:rsidP="00C52265">
      <w:pPr>
        <w:spacing w:line="400" w:lineRule="exact"/>
        <w:rPr>
          <w:rFonts w:ascii="宋体" w:hAnsi="宋体" w:cs="宋体" w:hint="eastAsia"/>
          <w:bCs/>
          <w:szCs w:val="28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7"/>
        <w:gridCol w:w="427"/>
      </w:tblGrid>
      <w:tr w:rsidR="00F20063" w:rsidTr="00F20063"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7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7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</w:tr>
      <w:tr w:rsidR="00F20063" w:rsidTr="00F20063"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7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7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</w:tr>
      <w:tr w:rsidR="00F20063" w:rsidTr="00F20063"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7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7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</w:tr>
      <w:tr w:rsidR="00F20063" w:rsidTr="00F20063"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7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7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</w:tr>
      <w:tr w:rsidR="00F20063" w:rsidTr="00F20063"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7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7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</w:tr>
      <w:tr w:rsidR="00F20063" w:rsidTr="00F20063"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rFonts w:hint="eastAsia"/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7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7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</w:tr>
      <w:tr w:rsidR="00F20063" w:rsidTr="00F20063"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rFonts w:hint="eastAsia"/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7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7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</w:tr>
      <w:tr w:rsidR="00F20063" w:rsidTr="00F20063"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rFonts w:hint="eastAsia"/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7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7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</w:tr>
      <w:tr w:rsidR="00F20063" w:rsidTr="00F20063"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rFonts w:hint="eastAsia"/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7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7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</w:tr>
      <w:tr w:rsidR="00F20063" w:rsidTr="00F20063"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rFonts w:hint="eastAsia"/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6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7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  <w:tc>
          <w:tcPr>
            <w:tcW w:w="427" w:type="dxa"/>
          </w:tcPr>
          <w:p w:rsidR="00F20063" w:rsidRDefault="00F20063" w:rsidP="00C52265">
            <w:pPr>
              <w:spacing w:line="400" w:lineRule="exact"/>
              <w:rPr>
                <w:szCs w:val="28"/>
              </w:rPr>
            </w:pPr>
          </w:p>
        </w:tc>
      </w:tr>
    </w:tbl>
    <w:p w:rsidR="00334E64" w:rsidRPr="00F20063" w:rsidRDefault="00334E64" w:rsidP="00C52265">
      <w:pPr>
        <w:spacing w:line="400" w:lineRule="exact"/>
        <w:rPr>
          <w:szCs w:val="28"/>
        </w:rPr>
      </w:pPr>
    </w:p>
    <w:sectPr w:rsidR="00334E64" w:rsidRPr="00F20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981" w:rsidRDefault="004D3981" w:rsidP="00D565C0">
      <w:r>
        <w:separator/>
      </w:r>
    </w:p>
  </w:endnote>
  <w:endnote w:type="continuationSeparator" w:id="0">
    <w:p w:rsidR="004D3981" w:rsidRDefault="004D3981" w:rsidP="00D5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行楷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981" w:rsidRDefault="004D3981" w:rsidP="00D565C0">
      <w:r>
        <w:separator/>
      </w:r>
    </w:p>
  </w:footnote>
  <w:footnote w:type="continuationSeparator" w:id="0">
    <w:p w:rsidR="004D3981" w:rsidRDefault="004D3981" w:rsidP="00D56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39F7E"/>
    <w:multiLevelType w:val="singleLevel"/>
    <w:tmpl w:val="2FE39F7E"/>
    <w:lvl w:ilvl="0">
      <w:start w:val="1"/>
      <w:numFmt w:val="upperLetter"/>
      <w:suff w:val="nothing"/>
      <w:lvlText w:val="%1．"/>
      <w:lvlJc w:val="left"/>
      <w:pPr>
        <w:ind w:left="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64"/>
    <w:rsid w:val="000F137F"/>
    <w:rsid w:val="002A1052"/>
    <w:rsid w:val="00334E64"/>
    <w:rsid w:val="004D3981"/>
    <w:rsid w:val="004F16F5"/>
    <w:rsid w:val="006E03F3"/>
    <w:rsid w:val="00A87B43"/>
    <w:rsid w:val="00C52265"/>
    <w:rsid w:val="00D565C0"/>
    <w:rsid w:val="00F20063"/>
    <w:rsid w:val="15F335E4"/>
    <w:rsid w:val="1B52768A"/>
    <w:rsid w:val="1E5D6EE1"/>
    <w:rsid w:val="27A46B1D"/>
    <w:rsid w:val="27C5644E"/>
    <w:rsid w:val="55F04716"/>
    <w:rsid w:val="678E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78D33F-0407-459C-875B-3C2D9FFD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56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565C0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56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565C0"/>
    <w:rPr>
      <w:rFonts w:ascii="Times New Roman" w:eastAsia="宋体" w:hAnsi="Times New Roman" w:cs="Times New Roman"/>
      <w:kern w:val="2"/>
      <w:sz w:val="18"/>
      <w:szCs w:val="18"/>
    </w:rPr>
  </w:style>
  <w:style w:type="table" w:styleId="a5">
    <w:name w:val="Table Grid"/>
    <w:basedOn w:val="a1"/>
    <w:rsid w:val="00F20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141</Words>
  <Characters>809</Characters>
  <Application>Microsoft Office Word</Application>
  <DocSecurity>0</DocSecurity>
  <Lines>6</Lines>
  <Paragraphs>1</Paragraphs>
  <ScaleCrop>false</ScaleCrop>
  <Company>人大附中潮阳学校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liut</cp:lastModifiedBy>
  <cp:revision>4</cp:revision>
  <dcterms:created xsi:type="dcterms:W3CDTF">2020-04-01T02:45:00Z</dcterms:created>
  <dcterms:modified xsi:type="dcterms:W3CDTF">2020-05-07T02:01:00Z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